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一、项目名称：</w:t>
      </w:r>
    </w:p>
    <w:tbl>
      <w:tblPr>
        <w:tblW w:w="7371" w:type="dxa"/>
        <w:tblInd w:w="817" w:type="dxa"/>
        <w:tblLayout w:type="fixed"/>
        <w:tblLook w:val="04A0"/>
      </w:tblPr>
      <w:tblGrid>
        <w:gridCol w:w="1701"/>
        <w:gridCol w:w="3969"/>
        <w:gridCol w:w="1701"/>
      </w:tblGrid>
      <w:tr w:rsidR="00E2143F" w:rsidTr="00D1677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A61B3A" w:rsidRDefault="006815C5" w:rsidP="00AA30FC">
            <w:pPr>
              <w:widowControl/>
              <w:adjustRightInd w:val="0"/>
              <w:snapToGrid w:val="0"/>
              <w:spacing w:line="440" w:lineRule="exact"/>
              <w:rPr>
                <w:rFonts w:ascii="宋体" w:eastAsia="宋体" w:hAnsi="宋体" w:cs="Tahoma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内容见首页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A61B3A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12799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12799" w:rsidRDefault="00E2143F" w:rsidP="004A07E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3047CC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</w:tbl>
    <w:p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r w:rsidR="00654A6A">
        <w:rPr>
          <w:rFonts w:ascii="宋体" w:eastAsia="宋体" w:hAnsi="宋体" w:hint="eastAsia"/>
          <w:szCs w:val="21"/>
        </w:rPr>
        <w:t>吴良文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>0512-69584850</w:t>
      </w:r>
      <w:r>
        <w:rPr>
          <w:rFonts w:ascii="宋体" w:eastAsia="宋体" w:hAnsi="宋体" w:hint="eastAsia"/>
          <w:szCs w:val="21"/>
        </w:rPr>
        <w:t>/</w:t>
      </w:r>
      <w:r>
        <w:rPr>
          <w:rFonts w:ascii="宋体" w:eastAsia="宋体" w:hAnsi="宋体"/>
          <w:szCs w:val="21"/>
        </w:rPr>
        <w:t>4852</w:t>
      </w:r>
    </w:p>
    <w:p w:rsidR="003F30D7" w:rsidRDefault="00F5656D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Email</w:t>
      </w:r>
      <w:r w:rsidR="00E84983">
        <w:rPr>
          <w:rFonts w:ascii="宋体" w:eastAsia="宋体" w:hAnsi="宋体" w:hint="eastAsia"/>
          <w:szCs w:val="21"/>
        </w:rPr>
        <w:t>：</w:t>
      </w:r>
      <w:r w:rsidR="009B2A4C">
        <w:rPr>
          <w:rFonts w:ascii="宋体" w:eastAsia="宋体" w:hAnsi="宋体" w:hint="eastAsia"/>
          <w:szCs w:val="21"/>
        </w:rPr>
        <w:t>529460442@qq.com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FF0000"/>
          <w:szCs w:val="21"/>
          <w:u w:val="single"/>
        </w:rPr>
        <w:t>报名截止时间</w:t>
      </w:r>
      <w:r>
        <w:rPr>
          <w:rFonts w:ascii="宋体" w:eastAsia="宋体" w:hAnsi="宋体"/>
          <w:color w:val="FF0000"/>
          <w:szCs w:val="21"/>
          <w:u w:val="single"/>
        </w:rPr>
        <w:t>:</w:t>
      </w:r>
      <w:r w:rsidR="00F458AB">
        <w:rPr>
          <w:rFonts w:ascii="宋体" w:eastAsia="宋体" w:hAnsi="宋体" w:hint="eastAsia"/>
          <w:color w:val="FF0000"/>
          <w:szCs w:val="21"/>
          <w:u w:val="single"/>
        </w:rPr>
        <w:t>*********</w:t>
      </w:r>
      <w:r>
        <w:rPr>
          <w:rFonts w:ascii="宋体" w:eastAsia="宋体" w:hAnsi="宋体" w:hint="eastAsia"/>
          <w:szCs w:val="21"/>
        </w:rPr>
        <w:t>。 在报名截止时间前将医疗设备问询表（格式见附件）送达联系人处。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四</w:t>
      </w:r>
      <w:r w:rsidR="00E84983">
        <w:rPr>
          <w:rFonts w:ascii="宋体" w:eastAsia="宋体" w:hAnsi="宋体" w:hint="eastAsia"/>
          <w:b/>
          <w:szCs w:val="21"/>
        </w:rPr>
        <w:t>、院内谈判响应文件组成</w:t>
      </w:r>
      <w:r w:rsidR="00E84983">
        <w:rPr>
          <w:rFonts w:ascii="宋体" w:eastAsia="宋体" w:hAnsi="宋体" w:hint="eastAsia"/>
          <w:szCs w:val="21"/>
        </w:rPr>
        <w:t>（必须按以下要求及顺序</w:t>
      </w:r>
      <w:r w:rsidR="00E84983" w:rsidRPr="00831600">
        <w:rPr>
          <w:rFonts w:ascii="宋体" w:eastAsia="宋体" w:hAnsi="宋体" w:hint="eastAsia"/>
          <w:color w:val="FF0000"/>
          <w:szCs w:val="21"/>
        </w:rPr>
        <w:t>编制目录和对应页码装订成册</w:t>
      </w:r>
      <w:r w:rsidR="00E84983">
        <w:rPr>
          <w:rFonts w:ascii="宋体" w:eastAsia="宋体" w:hAnsi="宋体" w:hint="eastAsia"/>
          <w:szCs w:val="21"/>
        </w:rPr>
        <w:t>，不按要求制作标书的院方有权取消其本次谈判资格。）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投标人资格证明文件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（1）营业执照副本复印件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（2）医疗器械生产企业许可证、医疗器械经营企业许可证复印件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1B2169"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）法人及法人授权代表身份证复印件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1B2169"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 w:hint="eastAsia"/>
          <w:szCs w:val="21"/>
        </w:rPr>
        <w:t>）法定代表人授权委托书原件、制造商或销售商代理授权书原件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1B2169"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 w:hint="eastAsia"/>
          <w:szCs w:val="21"/>
        </w:rPr>
        <w:t>）《医疗器械产品注册证》、注册登记表（如属医疗器械）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1B2169">
        <w:rPr>
          <w:rFonts w:ascii="宋体" w:eastAsia="宋体" w:hAnsi="宋体" w:hint="eastAsia"/>
          <w:szCs w:val="21"/>
        </w:rPr>
        <w:t>6</w:t>
      </w:r>
      <w:r>
        <w:rPr>
          <w:rFonts w:ascii="宋体" w:eastAsia="宋体" w:hAnsi="宋体" w:hint="eastAsia"/>
          <w:szCs w:val="21"/>
        </w:rPr>
        <w:t>）其他相关证明文件（根据采购项决定）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 所投产品配置清单，如涉及耗材，还必须要有耗材清单、中标情况及价格；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所投产品详细技术资料、彩图（中文）；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 投标人近三年来与本次招标货物相同产品的用户名单及联系方式；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5. 售中、售后服务及相关培训服务承诺（</w:t>
      </w:r>
      <w:r w:rsidRPr="006B7157">
        <w:rPr>
          <w:rFonts w:ascii="宋体" w:eastAsia="宋体" w:hAnsi="宋体" w:hint="eastAsia"/>
          <w:color w:val="FF0000"/>
          <w:szCs w:val="21"/>
        </w:rPr>
        <w:t>医疗设备免费原厂质保期</w:t>
      </w:r>
      <w:r w:rsidR="00956E9F">
        <w:rPr>
          <w:rFonts w:ascii="宋体" w:eastAsia="宋体" w:hAnsi="宋体" w:hint="eastAsia"/>
          <w:color w:val="FF0000"/>
          <w:szCs w:val="21"/>
        </w:rPr>
        <w:t>三</w:t>
      </w:r>
      <w:r w:rsidRPr="006B7157">
        <w:rPr>
          <w:rFonts w:ascii="宋体" w:eastAsia="宋体" w:hAnsi="宋体" w:hint="eastAsia"/>
          <w:color w:val="FF0000"/>
          <w:szCs w:val="21"/>
        </w:rPr>
        <w:t>年</w:t>
      </w:r>
      <w:r>
        <w:rPr>
          <w:rFonts w:ascii="宋体" w:eastAsia="宋体" w:hAnsi="宋体" w:hint="eastAsia"/>
          <w:szCs w:val="21"/>
        </w:rPr>
        <w:t>）；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6. 设备交付使用时间；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7. 苏州科技城医院设备问询表(见附件)。</w:t>
      </w:r>
    </w:p>
    <w:p w:rsidR="003F30D7" w:rsidRDefault="00401EB6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根据院方使用部门实际需求</w:t>
      </w:r>
      <w:r w:rsidR="00E84983">
        <w:rPr>
          <w:rFonts w:ascii="宋体" w:eastAsia="宋体" w:hAnsi="宋体" w:cs="宋体" w:hint="eastAsia"/>
          <w:kern w:val="0"/>
          <w:szCs w:val="21"/>
        </w:rPr>
        <w:t>制作投标书，</w:t>
      </w:r>
      <w:r w:rsidR="00357DC6">
        <w:rPr>
          <w:rFonts w:ascii="宋体" w:eastAsia="宋体" w:hAnsi="宋体" w:cs="宋体" w:hint="eastAsia"/>
          <w:kern w:val="0"/>
          <w:szCs w:val="21"/>
        </w:rPr>
        <w:t>谈判文件</w:t>
      </w:r>
      <w:r w:rsidR="00E84983">
        <w:rPr>
          <w:rFonts w:ascii="宋体" w:eastAsia="宋体" w:hAnsi="宋体" w:cs="宋体" w:hint="eastAsia"/>
          <w:kern w:val="0"/>
          <w:szCs w:val="21"/>
        </w:rPr>
        <w:t>一式10份。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</w:t>
      </w:r>
      <w:r w:rsidR="00E84983">
        <w:rPr>
          <w:rFonts w:ascii="宋体" w:eastAsia="宋体" w:hAnsi="宋体" w:hint="eastAsia"/>
          <w:szCs w:val="21"/>
        </w:rPr>
        <w:t>、报价要求：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各家根据院方报价格式</w:t>
      </w:r>
      <w:r>
        <w:rPr>
          <w:rFonts w:ascii="宋体" w:eastAsia="宋体" w:hAnsi="宋体" w:hint="eastAsia"/>
          <w:color w:val="FF0000"/>
          <w:szCs w:val="21"/>
          <w:u w:val="single"/>
        </w:rPr>
        <w:t>一次报定最终成交价格</w:t>
      </w:r>
      <w:r>
        <w:rPr>
          <w:rFonts w:ascii="宋体" w:eastAsia="宋体" w:hAnsi="宋体" w:hint="eastAsia"/>
          <w:szCs w:val="21"/>
        </w:rPr>
        <w:t>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 写明整体打包优惠价或优惠方案。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报价单密封在信封里，会前交给工作人员。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六</w:t>
      </w:r>
      <w:r w:rsidR="00E84983">
        <w:rPr>
          <w:rFonts w:ascii="宋体" w:eastAsia="宋体" w:hAnsi="宋体" w:hint="eastAsia"/>
          <w:szCs w:val="21"/>
        </w:rPr>
        <w:t>、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院内</w:t>
      </w:r>
      <w:r>
        <w:rPr>
          <w:rFonts w:ascii="宋体" w:eastAsia="宋体" w:hAnsi="宋体" w:hint="eastAsia"/>
          <w:color w:val="FF0000"/>
          <w:szCs w:val="21"/>
          <w:u w:val="single"/>
        </w:rPr>
        <w:t>谈判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时间、</w:t>
      </w:r>
      <w:r w:rsidR="00643DF8">
        <w:rPr>
          <w:rFonts w:ascii="宋体" w:eastAsia="宋体" w:hAnsi="宋体" w:hint="eastAsia"/>
          <w:color w:val="FF0000"/>
          <w:szCs w:val="21"/>
          <w:u w:val="single"/>
        </w:rPr>
        <w:t>对规定时间内报名登记单位医院电话或短信方式通知</w:t>
      </w:r>
      <w:r w:rsidR="00E84983">
        <w:rPr>
          <w:rFonts w:ascii="宋体" w:eastAsia="宋体" w:hAnsi="宋体" w:hint="eastAsia"/>
          <w:szCs w:val="21"/>
        </w:rPr>
        <w:t xml:space="preserve"> 请提前15分钟到场，抽签决定介绍产品的先后次序，每家介绍产品需在规定时间内进行，请勿超时。</w:t>
      </w:r>
      <w:r w:rsidR="00E84983">
        <w:rPr>
          <w:rFonts w:ascii="宋体" w:eastAsia="宋体" w:hAnsi="宋体"/>
          <w:szCs w:val="21"/>
        </w:rPr>
        <w:t xml:space="preserve"> 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如有任何疑问请拨打电话</w:t>
      </w:r>
      <w:r>
        <w:rPr>
          <w:rFonts w:ascii="宋体" w:eastAsia="宋体" w:hAnsi="宋体"/>
          <w:szCs w:val="21"/>
        </w:rPr>
        <w:t>0512-69584850</w:t>
      </w:r>
      <w:r>
        <w:rPr>
          <w:rFonts w:ascii="宋体" w:eastAsia="宋体" w:hAnsi="宋体" w:hint="eastAsia"/>
          <w:szCs w:val="21"/>
        </w:rPr>
        <w:t>/</w:t>
      </w:r>
      <w:r>
        <w:rPr>
          <w:rFonts w:ascii="宋体" w:eastAsia="宋体" w:hAnsi="宋体"/>
          <w:szCs w:val="21"/>
        </w:rPr>
        <w:t>4852</w:t>
      </w:r>
      <w:r>
        <w:rPr>
          <w:rFonts w:ascii="宋体" w:eastAsia="宋体" w:hAnsi="宋体" w:hint="eastAsia"/>
          <w:szCs w:val="21"/>
        </w:rPr>
        <w:t>咨询。（如有变动将另行通知）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b/>
          <w:color w:val="FF0000"/>
          <w:szCs w:val="21"/>
        </w:rPr>
        <w:t>**各投标人在谈判前，须认真阅读本论证会公告，完全了解并接受其所有条款及要求。并在谈判时将响应文件一式10份（其中正本1份，副本9份），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参与多</w:t>
      </w:r>
      <w:r w:rsidR="00654A6A">
        <w:rPr>
          <w:rFonts w:ascii="宋体" w:eastAsia="宋体" w:hAnsi="宋体" w:cs="宋体" w:hint="eastAsia"/>
          <w:b/>
          <w:color w:val="FF0000"/>
          <w:kern w:val="0"/>
          <w:szCs w:val="21"/>
        </w:rPr>
        <w:t>项不同产品竞争的需要分开做标书。会议开始前连同报价单（一次报价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）</w:t>
      </w:r>
      <w:r>
        <w:rPr>
          <w:rFonts w:ascii="宋体" w:eastAsia="宋体" w:hAnsi="宋体" w:hint="eastAsia"/>
          <w:b/>
          <w:color w:val="FF0000"/>
          <w:szCs w:val="21"/>
        </w:rPr>
        <w:t>交给工作人员。</w:t>
      </w:r>
    </w:p>
    <w:tbl>
      <w:tblPr>
        <w:tblW w:w="7245" w:type="dxa"/>
        <w:tblInd w:w="93" w:type="dxa"/>
        <w:tblLayout w:type="fixed"/>
        <w:tblLook w:val="04A0"/>
      </w:tblPr>
      <w:tblGrid>
        <w:gridCol w:w="866"/>
        <w:gridCol w:w="1833"/>
        <w:gridCol w:w="1565"/>
        <w:gridCol w:w="808"/>
        <w:gridCol w:w="1039"/>
        <w:gridCol w:w="103"/>
        <w:gridCol w:w="1031"/>
      </w:tblGrid>
      <w:tr w:rsidR="003F30D7">
        <w:trPr>
          <w:trHeight w:val="720"/>
        </w:trPr>
        <w:tc>
          <w:tcPr>
            <w:tcW w:w="7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</w:p>
          <w:p w:rsidR="003F30D7" w:rsidRPr="00891A26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1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设备论证会报价格式</w:t>
            </w:r>
          </w:p>
        </w:tc>
      </w:tr>
      <w:tr w:rsidR="003F30D7">
        <w:trPr>
          <w:trHeight w:val="570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</w:tr>
      <w:tr w:rsidR="003F30D7">
        <w:trPr>
          <w:trHeight w:val="615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若涉及耗材请填下表：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gridAfter w:val="4"/>
          <w:wAfter w:w="2981" w:type="dxa"/>
          <w:trHeight w:val="495"/>
        </w:trPr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涉及的耗材品种及价格</w:t>
            </w:r>
          </w:p>
        </w:tc>
      </w:tr>
      <w:tr w:rsidR="003F30D7">
        <w:trPr>
          <w:gridAfter w:val="1"/>
          <w:wAfter w:w="1031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是否中标</w:t>
            </w:r>
          </w:p>
        </w:tc>
      </w:tr>
      <w:tr w:rsidR="003F30D7">
        <w:trPr>
          <w:gridAfter w:val="1"/>
          <w:wAfter w:w="1031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3F30D7">
        <w:trPr>
          <w:gridAfter w:val="1"/>
          <w:wAfter w:w="1031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2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3F30D7" w:rsidRDefault="003F30D7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3F30D7" w:rsidRDefault="00E84983" w:rsidP="00F2202B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sectPr w:rsidR="003F30D7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4C2" w:rsidRDefault="008524C2">
      <w:r>
        <w:separator/>
      </w:r>
    </w:p>
  </w:endnote>
  <w:endnote w:type="continuationSeparator" w:id="0">
    <w:p w:rsidR="008524C2" w:rsidRDefault="00852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88314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 w:rsidR="003F30D7" w:rsidRDefault="00E8498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9B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B1567">
              <w:rPr>
                <w:b/>
                <w:bCs/>
                <w:sz w:val="24"/>
                <w:szCs w:val="24"/>
              </w:rPr>
              <w:fldChar w:fldCharType="separate"/>
            </w:r>
            <w:r w:rsidR="00F458AB">
              <w:rPr>
                <w:b/>
                <w:bCs/>
                <w:noProof/>
              </w:rPr>
              <w:t>1</w:t>
            </w:r>
            <w:r w:rsidR="009B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B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B1567">
              <w:rPr>
                <w:b/>
                <w:bCs/>
                <w:sz w:val="24"/>
                <w:szCs w:val="24"/>
              </w:rPr>
              <w:fldChar w:fldCharType="separate"/>
            </w:r>
            <w:r w:rsidR="00F458AB">
              <w:rPr>
                <w:b/>
                <w:bCs/>
                <w:noProof/>
              </w:rPr>
              <w:t>2</w:t>
            </w:r>
            <w:r w:rsidR="009B15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30D7" w:rsidRDefault="003F30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4C2" w:rsidRDefault="008524C2">
      <w:r>
        <w:separator/>
      </w:r>
    </w:p>
  </w:footnote>
  <w:footnote w:type="continuationSeparator" w:id="0">
    <w:p w:rsidR="008524C2" w:rsidRDefault="00852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D7" w:rsidRDefault="00E84983">
    <w:pPr>
      <w:pStyle w:val="a5"/>
    </w:pPr>
    <w:r>
      <w:rPr>
        <w:noProof/>
      </w:rPr>
      <w:drawing>
        <wp:inline distT="0" distB="0" distL="0" distR="0">
          <wp:extent cx="1704975" cy="409575"/>
          <wp:effectExtent l="0" t="0" r="0" b="0"/>
          <wp:docPr id="1" name="图片 1" descr="整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整体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A97"/>
    <w:rsid w:val="000040ED"/>
    <w:rsid w:val="00007943"/>
    <w:rsid w:val="00015600"/>
    <w:rsid w:val="00021EA5"/>
    <w:rsid w:val="00041946"/>
    <w:rsid w:val="00070F29"/>
    <w:rsid w:val="00071710"/>
    <w:rsid w:val="00084440"/>
    <w:rsid w:val="00084DE4"/>
    <w:rsid w:val="00087788"/>
    <w:rsid w:val="000B6E33"/>
    <w:rsid w:val="00103BDB"/>
    <w:rsid w:val="00111B61"/>
    <w:rsid w:val="00116973"/>
    <w:rsid w:val="001254DE"/>
    <w:rsid w:val="00133685"/>
    <w:rsid w:val="00137495"/>
    <w:rsid w:val="00173B5D"/>
    <w:rsid w:val="00195BC4"/>
    <w:rsid w:val="001B2169"/>
    <w:rsid w:val="001B45C6"/>
    <w:rsid w:val="001B7554"/>
    <w:rsid w:val="001D13A8"/>
    <w:rsid w:val="001E30A8"/>
    <w:rsid w:val="00223934"/>
    <w:rsid w:val="00255F9D"/>
    <w:rsid w:val="002670FE"/>
    <w:rsid w:val="00271B2B"/>
    <w:rsid w:val="00292269"/>
    <w:rsid w:val="002968A1"/>
    <w:rsid w:val="002C7C53"/>
    <w:rsid w:val="002D07A6"/>
    <w:rsid w:val="002F3451"/>
    <w:rsid w:val="00302AB6"/>
    <w:rsid w:val="003047CC"/>
    <w:rsid w:val="00322855"/>
    <w:rsid w:val="00357DC6"/>
    <w:rsid w:val="00374ED9"/>
    <w:rsid w:val="003817BE"/>
    <w:rsid w:val="00383F5E"/>
    <w:rsid w:val="003B658A"/>
    <w:rsid w:val="003D5106"/>
    <w:rsid w:val="003E20FE"/>
    <w:rsid w:val="003F30D7"/>
    <w:rsid w:val="003F5866"/>
    <w:rsid w:val="003F5D1D"/>
    <w:rsid w:val="00401EB6"/>
    <w:rsid w:val="00413DA6"/>
    <w:rsid w:val="004418F4"/>
    <w:rsid w:val="00464F0E"/>
    <w:rsid w:val="0046688F"/>
    <w:rsid w:val="00493882"/>
    <w:rsid w:val="00495243"/>
    <w:rsid w:val="004A07E0"/>
    <w:rsid w:val="004A708C"/>
    <w:rsid w:val="004D7CB5"/>
    <w:rsid w:val="004E6BAA"/>
    <w:rsid w:val="00505D6D"/>
    <w:rsid w:val="00506654"/>
    <w:rsid w:val="00523E1D"/>
    <w:rsid w:val="00525ABC"/>
    <w:rsid w:val="00556D03"/>
    <w:rsid w:val="005601D6"/>
    <w:rsid w:val="0057292E"/>
    <w:rsid w:val="00573739"/>
    <w:rsid w:val="00584D81"/>
    <w:rsid w:val="005A0372"/>
    <w:rsid w:val="005B30C7"/>
    <w:rsid w:val="005D01E5"/>
    <w:rsid w:val="005D509F"/>
    <w:rsid w:val="005F412A"/>
    <w:rsid w:val="006027A7"/>
    <w:rsid w:val="0061583B"/>
    <w:rsid w:val="00627A3A"/>
    <w:rsid w:val="006328A8"/>
    <w:rsid w:val="00632CE1"/>
    <w:rsid w:val="006347C0"/>
    <w:rsid w:val="00637AFF"/>
    <w:rsid w:val="0064129F"/>
    <w:rsid w:val="00643DF8"/>
    <w:rsid w:val="00654A6A"/>
    <w:rsid w:val="006815C5"/>
    <w:rsid w:val="006848A6"/>
    <w:rsid w:val="00687E86"/>
    <w:rsid w:val="006910DE"/>
    <w:rsid w:val="00693B36"/>
    <w:rsid w:val="00695436"/>
    <w:rsid w:val="006A3BE1"/>
    <w:rsid w:val="006B7157"/>
    <w:rsid w:val="006C1D12"/>
    <w:rsid w:val="006C7022"/>
    <w:rsid w:val="006E39EF"/>
    <w:rsid w:val="006F0DB3"/>
    <w:rsid w:val="006F63BC"/>
    <w:rsid w:val="007200AC"/>
    <w:rsid w:val="00744AC0"/>
    <w:rsid w:val="00751567"/>
    <w:rsid w:val="00755A02"/>
    <w:rsid w:val="00767B16"/>
    <w:rsid w:val="00782049"/>
    <w:rsid w:val="007B4774"/>
    <w:rsid w:val="007B6C2E"/>
    <w:rsid w:val="007D53EF"/>
    <w:rsid w:val="007E2CC2"/>
    <w:rsid w:val="00831600"/>
    <w:rsid w:val="008423BB"/>
    <w:rsid w:val="008524C2"/>
    <w:rsid w:val="00861A20"/>
    <w:rsid w:val="00865625"/>
    <w:rsid w:val="00887984"/>
    <w:rsid w:val="00891A26"/>
    <w:rsid w:val="008A0DEB"/>
    <w:rsid w:val="008B04C5"/>
    <w:rsid w:val="008B3B47"/>
    <w:rsid w:val="008C0E46"/>
    <w:rsid w:val="008D23FF"/>
    <w:rsid w:val="0091772A"/>
    <w:rsid w:val="009248C5"/>
    <w:rsid w:val="0092596B"/>
    <w:rsid w:val="00934337"/>
    <w:rsid w:val="009350DC"/>
    <w:rsid w:val="009366E8"/>
    <w:rsid w:val="00937FA2"/>
    <w:rsid w:val="00954EBA"/>
    <w:rsid w:val="00956E9F"/>
    <w:rsid w:val="00970734"/>
    <w:rsid w:val="00975FAA"/>
    <w:rsid w:val="009830D0"/>
    <w:rsid w:val="00985D0D"/>
    <w:rsid w:val="009B1567"/>
    <w:rsid w:val="009B2A4C"/>
    <w:rsid w:val="009D3330"/>
    <w:rsid w:val="009E3090"/>
    <w:rsid w:val="00A008E5"/>
    <w:rsid w:val="00A0135D"/>
    <w:rsid w:val="00A129C1"/>
    <w:rsid w:val="00A13037"/>
    <w:rsid w:val="00A61B3A"/>
    <w:rsid w:val="00A83226"/>
    <w:rsid w:val="00AA30FC"/>
    <w:rsid w:val="00B341EF"/>
    <w:rsid w:val="00B47BE0"/>
    <w:rsid w:val="00B5205C"/>
    <w:rsid w:val="00B53EAA"/>
    <w:rsid w:val="00BA32B8"/>
    <w:rsid w:val="00BB39D6"/>
    <w:rsid w:val="00BC3EFE"/>
    <w:rsid w:val="00BD392A"/>
    <w:rsid w:val="00BE02D6"/>
    <w:rsid w:val="00BF5E4C"/>
    <w:rsid w:val="00C0024C"/>
    <w:rsid w:val="00C07496"/>
    <w:rsid w:val="00C21507"/>
    <w:rsid w:val="00C341BA"/>
    <w:rsid w:val="00C45665"/>
    <w:rsid w:val="00C5380A"/>
    <w:rsid w:val="00C62702"/>
    <w:rsid w:val="00C66EFF"/>
    <w:rsid w:val="00C73837"/>
    <w:rsid w:val="00C73F43"/>
    <w:rsid w:val="00C87BF7"/>
    <w:rsid w:val="00CC7C68"/>
    <w:rsid w:val="00D075EE"/>
    <w:rsid w:val="00D16770"/>
    <w:rsid w:val="00D238EE"/>
    <w:rsid w:val="00D26C03"/>
    <w:rsid w:val="00D470F3"/>
    <w:rsid w:val="00D51575"/>
    <w:rsid w:val="00D57860"/>
    <w:rsid w:val="00D74DAB"/>
    <w:rsid w:val="00D8028D"/>
    <w:rsid w:val="00D829F0"/>
    <w:rsid w:val="00D9024B"/>
    <w:rsid w:val="00DC3B5E"/>
    <w:rsid w:val="00DC5B40"/>
    <w:rsid w:val="00E12799"/>
    <w:rsid w:val="00E2143F"/>
    <w:rsid w:val="00E25EF3"/>
    <w:rsid w:val="00E34750"/>
    <w:rsid w:val="00E44BD3"/>
    <w:rsid w:val="00E64E80"/>
    <w:rsid w:val="00E7751F"/>
    <w:rsid w:val="00E84983"/>
    <w:rsid w:val="00E92B73"/>
    <w:rsid w:val="00EB682A"/>
    <w:rsid w:val="00EC7499"/>
    <w:rsid w:val="00ED58E2"/>
    <w:rsid w:val="00EE502F"/>
    <w:rsid w:val="00EE5E1B"/>
    <w:rsid w:val="00EF3C8B"/>
    <w:rsid w:val="00F2202B"/>
    <w:rsid w:val="00F3355E"/>
    <w:rsid w:val="00F41EED"/>
    <w:rsid w:val="00F458AB"/>
    <w:rsid w:val="00F4719C"/>
    <w:rsid w:val="00F560CD"/>
    <w:rsid w:val="00F5656D"/>
    <w:rsid w:val="00F67B09"/>
    <w:rsid w:val="00F84685"/>
    <w:rsid w:val="00F952CF"/>
    <w:rsid w:val="00FA65FB"/>
    <w:rsid w:val="00FB7A97"/>
    <w:rsid w:val="00FC2046"/>
    <w:rsid w:val="00FC71D3"/>
    <w:rsid w:val="00FE3640"/>
    <w:rsid w:val="00FF458D"/>
    <w:rsid w:val="0B06488A"/>
    <w:rsid w:val="36107E73"/>
    <w:rsid w:val="389E0321"/>
    <w:rsid w:val="63E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5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5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952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4952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52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5243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495243"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4952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5243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49524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</Template>
  <TotalTime>64</TotalTime>
  <Pages>2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张青</cp:lastModifiedBy>
  <cp:revision>39</cp:revision>
  <cp:lastPrinted>2018-07-31T03:10:00Z</cp:lastPrinted>
  <dcterms:created xsi:type="dcterms:W3CDTF">2018-08-07T03:29:00Z</dcterms:created>
  <dcterms:modified xsi:type="dcterms:W3CDTF">2019-07-09T00:12:00Z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