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6A8AF0">
      <w:pPr>
        <w:pageBreakBefore/>
        <w:spacing w:line="360" w:lineRule="auto"/>
        <w:jc w:val="center"/>
        <w:outlineLvl w:val="0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医用织物采购需求</w:t>
      </w:r>
    </w:p>
    <w:p w14:paraId="7A13E58B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hint="eastAsia" w:ascii="宋体" w:hAnsi="宋体"/>
          <w:b/>
          <w:szCs w:val="21"/>
        </w:rPr>
        <w:t>一、采购内容：</w:t>
      </w:r>
      <w:r>
        <w:rPr>
          <w:rFonts w:hint="eastAsia" w:ascii="宋体" w:hAnsi="宋体" w:cs="宋体"/>
          <w:kern w:val="0"/>
          <w:szCs w:val="21"/>
        </w:rPr>
        <w:t>医用织物</w:t>
      </w:r>
    </w:p>
    <w:p w14:paraId="5D047EF4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采购预算：人民币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肆拾捌</w:t>
      </w:r>
      <w:r>
        <w:rPr>
          <w:rFonts w:hint="eastAsia" w:ascii="宋体" w:hAnsi="宋体" w:cs="宋体"/>
          <w:kern w:val="0"/>
          <w:szCs w:val="21"/>
        </w:rPr>
        <w:t>万元整</w:t>
      </w: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48</w:t>
      </w:r>
      <w:r>
        <w:rPr>
          <w:rFonts w:hint="eastAsia" w:ascii="宋体" w:hAnsi="宋体" w:cs="宋体"/>
          <w:bCs/>
          <w:szCs w:val="21"/>
        </w:rPr>
        <w:t>万元）</w:t>
      </w:r>
    </w:p>
    <w:p w14:paraId="10873A4C">
      <w:pPr>
        <w:adjustRightInd w:val="0"/>
        <w:snapToGrid w:val="0"/>
        <w:spacing w:line="360" w:lineRule="auto"/>
      </w:pPr>
      <w:r>
        <w:rPr>
          <w:rFonts w:hint="eastAsia" w:ascii="宋体" w:hAnsi="宋体"/>
          <w:b/>
          <w:szCs w:val="21"/>
        </w:rPr>
        <w:t>三、采购需求：</w:t>
      </w:r>
    </w:p>
    <w:p w14:paraId="2ED43F6A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（一）供货期限：自合同签订之日起</w:t>
      </w:r>
      <w:r>
        <w:rPr>
          <w:rFonts w:hint="eastAsia" w:ascii="宋体" w:hAnsi="宋体"/>
          <w:lang w:val="en-US" w:eastAsia="zh-CN"/>
        </w:rPr>
        <w:t>二</w:t>
      </w:r>
      <w:r>
        <w:rPr>
          <w:rFonts w:hint="eastAsia" w:ascii="宋体" w:hAnsi="宋体"/>
        </w:rPr>
        <w:t>年。具体按采购人要求分批送货。</w:t>
      </w:r>
    </w:p>
    <w:p w14:paraId="1F919C21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（二）采购清单及要求：</w:t>
      </w:r>
    </w:p>
    <w:tbl>
      <w:tblPr>
        <w:tblStyle w:val="4"/>
        <w:tblW w:w="482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48"/>
        <w:gridCol w:w="638"/>
        <w:gridCol w:w="4650"/>
        <w:gridCol w:w="676"/>
      </w:tblGrid>
      <w:tr w14:paraId="7F499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69582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医用织物采购需求清单</w:t>
            </w:r>
          </w:p>
        </w:tc>
      </w:tr>
      <w:tr w14:paraId="1F29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5D602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序号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371B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04CDC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单位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E64B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材质规格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943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预估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数量</w:t>
            </w:r>
          </w:p>
        </w:tc>
      </w:tr>
      <w:tr w14:paraId="7BBFF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2631E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EF44D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本白床罩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B794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2205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甲醛含量未检出，PH值4.0-8.5；</w:t>
            </w:r>
          </w:p>
          <w:p w14:paraId="18A0C452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异味：无；</w:t>
            </w:r>
          </w:p>
          <w:p w14:paraId="79669C5B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耐酸、碱汗渍色牢度≧4-5级，耐干、湿摩擦色牢度≧4-5级，</w:t>
            </w:r>
          </w:p>
          <w:p w14:paraId="35C53FB1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可分解致癌芳香胺染料：未检出；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582A863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纤维含量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%聚酯纤维（±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）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</w:rPr>
              <w:t>%棉（±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6A8E9499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拆下纱线线密度</w:t>
            </w:r>
            <w:r>
              <w:rPr>
                <w:rFonts w:hint="eastAsia" w:ascii="宋体" w:hAnsi="宋体" w:eastAsia="宋体" w:cs="宋体"/>
              </w:rPr>
              <w:t>：3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S*3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S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19F80E9E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密度（根/英寸）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2（±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）*76（±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4B13401A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单位面积质量≧175g/㎡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23BA2CC6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水洗尺寸变化率：径向≧-2.0，纬向≧-2.0；</w:t>
            </w:r>
          </w:p>
          <w:p w14:paraId="15E75B6C"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耐次氯酸盐漂白色牢度≧4级。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00C6E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350</w:t>
            </w:r>
          </w:p>
        </w:tc>
      </w:tr>
      <w:tr w14:paraId="5C5C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F84D3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C94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本白被套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D424F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B783D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E6BF1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250</w:t>
            </w:r>
          </w:p>
        </w:tc>
      </w:tr>
      <w:tr w14:paraId="703F9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92992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25CEA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本白枕套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5FEBF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只</w:t>
            </w:r>
          </w:p>
        </w:tc>
        <w:tc>
          <w:tcPr>
            <w:tcW w:w="28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B9D5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6BCF8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250</w:t>
            </w:r>
          </w:p>
        </w:tc>
      </w:tr>
      <w:tr w14:paraId="42279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BA4E8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09E2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值班床单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AC512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D42CB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1、甲醛含量未检出，PH值4.0-8.5；                   2、耐水色牢度≥4级，耐酸、碱汗渍色牢度≥4级，耐干摩擦色牢度≥4级；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3、可分解致癌芳香胺染料未检出；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4、纤维含量：棉60%（±2）聚酯纤维40%（±2）；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5、单位面积质量≥165g/㎡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6、水洗尺寸变化率≥-3；                           7、密度（根/英寸）148（±2）*70（±2），拆下纱线线密度32S（±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）*32S（±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）；                          8、断裂强力（N）径向≥1100，纬向≥550；               </w:t>
            </w:r>
          </w:p>
          <w:p w14:paraId="4B11D71B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9、耐次氯酸盐漂白色牢度≥4级，耐皂洗色牢度≥4级。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25A4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5C0DD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CE150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98E9C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值班被套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1A338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CC48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ABA9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42C03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03FBA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3EEA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值班枕套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645C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BDAD1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D767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3AAB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889F8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922C5">
            <w:pPr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防水枕套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4DAA">
            <w:pPr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只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7008C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尺寸75cm*45cm</w:t>
            </w:r>
          </w:p>
          <w:p w14:paraId="267CF313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</w:rPr>
              <w:t>甲醛含</w:t>
            </w:r>
            <w:r>
              <w:rPr>
                <w:rFonts w:hint="eastAsia" w:ascii="宋体" w:hAnsi="宋体" w:eastAsia="宋体" w:cs="宋体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</w:rPr>
              <w:t>未</w:t>
            </w:r>
            <w:r>
              <w:rPr>
                <w:rFonts w:hint="eastAsia" w:ascii="宋体" w:hAnsi="宋体" w:eastAsia="宋体" w:cs="宋体"/>
                <w:lang w:eastAsia="zh-CN"/>
              </w:rPr>
              <w:t>检</w:t>
            </w:r>
            <w:r>
              <w:rPr>
                <w:rFonts w:hint="eastAsia" w:ascii="宋体" w:hAnsi="宋体" w:eastAsia="宋体" w:cs="宋体"/>
              </w:rPr>
              <w:t>出,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</w:rPr>
              <w:t>H值4.0-8.5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28E6C62C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2、100%聚</w:t>
            </w:r>
            <w:r>
              <w:rPr>
                <w:rFonts w:hint="eastAsia" w:ascii="宋体" w:hAnsi="宋体" w:eastAsia="宋体" w:cs="宋体"/>
                <w:lang w:eastAsia="zh-CN"/>
              </w:rPr>
              <w:t>酯</w:t>
            </w:r>
            <w:r>
              <w:rPr>
                <w:rFonts w:hint="eastAsia" w:ascii="宋体" w:hAnsi="宋体" w:eastAsia="宋体" w:cs="宋体"/>
              </w:rPr>
              <w:t>纤维(含导电丝)，克</w:t>
            </w:r>
            <w:r>
              <w:rPr>
                <w:rFonts w:hint="eastAsia" w:ascii="宋体" w:hAnsi="宋体" w:eastAsia="宋体" w:cs="宋体"/>
                <w:lang w:eastAsia="zh-CN"/>
              </w:rPr>
              <w:t>重</w:t>
            </w:r>
            <w:r>
              <w:rPr>
                <w:rFonts w:hint="eastAsia" w:ascii="宋体" w:hAnsi="宋体" w:eastAsia="宋体" w:cs="宋体"/>
              </w:rPr>
              <w:t>≥145g/m</w:t>
            </w:r>
            <w:r>
              <w:rPr>
                <w:rFonts w:hint="eastAsia" w:ascii="宋体" w:hAnsi="宋体" w:eastAsia="宋体" w:cs="宋体"/>
                <w:vertAlign w:val="superscript"/>
                <w:lang w:val="en-US" w:eastAsia="zh-CN"/>
              </w:rPr>
              <w:t>2</w:t>
            </w:r>
          </w:p>
          <w:p w14:paraId="30EA76E5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3、密度(根/英寸)155(士2)*102(士2)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7115D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0E7C6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2C072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C25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被芯（冬）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2FE2A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7F5D5">
            <w:pPr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尺寸：200CM*150CM，重量≥2000克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全棉蒙布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E66A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</w:p>
        </w:tc>
      </w:tr>
      <w:tr w14:paraId="3FE8F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4229C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F2E83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夏被芯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4924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62A5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被芯净重≥1000g 填充物：羽丝棉 蒙布为全棉仿羽布， 20*25绗缝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870C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</w:p>
        </w:tc>
      </w:tr>
      <w:tr w14:paraId="7859E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F909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CFD5F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枕芯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2F3BA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05F00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尺寸：45CM*75CM，重量≥800克，蒙布100%棉超柔软磨毛，绗缝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ABA0E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500</w:t>
            </w:r>
          </w:p>
        </w:tc>
      </w:tr>
      <w:tr w14:paraId="5C7A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54FB9">
            <w:pPr>
              <w:jc w:val="center"/>
              <w:textAlignment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E80DF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护士毛衣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91783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件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D328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甲醛含量未检出，PH值4.0-8.5；</w:t>
            </w:r>
          </w:p>
          <w:p w14:paraId="196F97C9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纤维含量</w:t>
            </w:r>
            <w:r>
              <w:rPr>
                <w:rFonts w:hint="eastAsia" w:ascii="宋体" w:hAnsi="宋体" w:eastAsia="宋体" w:cs="宋体"/>
                <w:highlight w:val="none"/>
              </w:rPr>
              <w:t>30%羊毛（±2）70%腈纶（±2）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 w14:paraId="6670E00B">
            <w:pPr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起球</w:t>
            </w:r>
            <w:r>
              <w:rPr>
                <w:rFonts w:hint="eastAsia" w:ascii="宋体" w:hAnsi="宋体" w:eastAsia="宋体" w:cs="宋体"/>
                <w:highlight w:val="none"/>
              </w:rPr>
              <w:t>≥4级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耐洗色牢度</w:t>
            </w:r>
            <w:r>
              <w:rPr>
                <w:rFonts w:hint="eastAsia" w:ascii="宋体" w:hAnsi="宋体" w:eastAsia="宋体" w:cs="宋体"/>
                <w:highlight w:val="none"/>
              </w:rPr>
              <w:t>≥4级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 w14:paraId="1BFE03B2">
            <w:pPr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平方米干燥重量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778</w:t>
            </w:r>
            <w:r>
              <w:rPr>
                <w:rFonts w:hint="eastAsia" w:ascii="宋体" w:hAnsi="宋体" w:eastAsia="宋体" w:cs="宋体"/>
                <w:highlight w:val="none"/>
              </w:rPr>
              <w:t>g/㎡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</w:p>
          <w:p w14:paraId="687C4B27">
            <w:pPr>
              <w:numPr>
                <w:ilvl w:val="0"/>
                <w:numId w:val="2"/>
              </w:numPr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顶破强力（N）</w:t>
            </w:r>
            <w:r>
              <w:rPr>
                <w:rFonts w:hint="eastAsia" w:ascii="宋体" w:hAnsi="宋体" w:eastAsia="宋体" w:cs="宋体"/>
                <w:highlight w:val="none"/>
              </w:rPr>
              <w:t>≥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1760。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DEC52">
            <w:pPr>
              <w:jc w:val="center"/>
              <w:textAlignment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63</w:t>
            </w:r>
          </w:p>
        </w:tc>
      </w:tr>
      <w:tr w14:paraId="5547D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B375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B1B4B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病员服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2F879"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套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61BFD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甲醛含量未检出，PH值4.0-8.5；</w:t>
            </w:r>
          </w:p>
          <w:p w14:paraId="68F5931D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耐酸、碱汗渍色牢度≧4级，耐干、湿摩擦色牢度≧4-5级；</w:t>
            </w:r>
          </w:p>
          <w:p w14:paraId="29642FBB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纤维含量：棉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</w:rPr>
              <w:t>%（±2）聚酯纤维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</w:rPr>
              <w:t>%（±2）；</w:t>
            </w:r>
          </w:p>
          <w:p w14:paraId="549FBFCF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密度（根/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10cm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:280</w:t>
            </w:r>
            <w:r>
              <w:rPr>
                <w:rFonts w:hint="eastAsia" w:ascii="宋体" w:hAnsi="宋体" w:eastAsia="宋体" w:cs="宋体"/>
                <w:color w:val="000000"/>
              </w:rPr>
              <w:t>（±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*240</w:t>
            </w:r>
            <w:r>
              <w:rPr>
                <w:rFonts w:hint="eastAsia" w:ascii="宋体" w:hAnsi="宋体" w:eastAsia="宋体" w:cs="宋体"/>
                <w:color w:val="000000"/>
              </w:rPr>
              <w:t>（±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；</w:t>
            </w:r>
          </w:p>
          <w:p w14:paraId="6ECB467B">
            <w:pPr>
              <w:numPr>
                <w:ilvl w:val="0"/>
                <w:numId w:val="2"/>
              </w:numPr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拆下纱线线密度（tex）:经纱（28.1+28*2）*29.1（</w:t>
            </w:r>
            <w:r>
              <w:rPr>
                <w:rFonts w:hint="eastAsia" w:ascii="宋体" w:hAnsi="宋体" w:eastAsia="宋体" w:cs="宋体"/>
                <w:color w:val="000000"/>
              </w:rPr>
              <w:t>±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1）。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5D908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1200</w:t>
            </w:r>
          </w:p>
        </w:tc>
      </w:tr>
      <w:tr w14:paraId="6ABBA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A04A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6957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长款系带病员服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4BF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050F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847A3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3C992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1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163DC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6AB75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孕妇病员服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14ACE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DB3C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1、甲醛含量未检出，PH值4.0-8.5，无异味；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2、耐水色牢度≥4级，耐酸汗渍色牢度≥4级，耐碱汗渍色牢度≥4级；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3、可分解致癌芳香胺染料未检出；             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4、纤维含量：棉100%；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5、单位面积质量≥148g/㎡；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6、耐皂洗色牢度≥4级，水洗尺寸变化率径向≥-3%，纬向≥-3%；             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7、密度（根/10cm）255（±2）*210（±2）；                </w:t>
            </w:r>
          </w:p>
          <w:p w14:paraId="19F23E3F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8、拆下纱线线密度（tex）：经纱26（±1），纬纱31（±1）；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9、耐次氯酸盐漂白色牢度≥4级，耐摩擦色牢度干摩≥4级。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06FA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</w:t>
            </w:r>
          </w:p>
        </w:tc>
      </w:tr>
      <w:tr w14:paraId="51D91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091C0">
            <w:pPr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B25B8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污衣投放袋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4FA4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9CE24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全棉/涤棉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27CD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043D3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61F3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54FBA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新生儿被套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128E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条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5A9AB">
            <w:pPr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尺寸120cm*120cm,100%棉，40s*40s,133*72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86506">
            <w:pPr>
              <w:jc w:val="center"/>
              <w:textAlignment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180</w:t>
            </w:r>
          </w:p>
        </w:tc>
      </w:tr>
      <w:tr w14:paraId="1E4CE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37EA2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24E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新生儿被芯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7CE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069F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被芯净重≥500g 填充物7孔中空纤维 外层：涤棉包布 工艺要求：绗缝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8D60A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</w:tr>
      <w:tr w14:paraId="63296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1D159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09B8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儿童床罩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C98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988ED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印花T/C=30% 70% 纱支32s*32s 密度142*76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C231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70</w:t>
            </w:r>
          </w:p>
        </w:tc>
      </w:tr>
      <w:tr w14:paraId="38857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DF126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AAAD8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儿童枕套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F583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84919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FA5EE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70</w:t>
            </w:r>
          </w:p>
        </w:tc>
      </w:tr>
      <w:tr w14:paraId="57522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C9F6F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87B9"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儿童被套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4E28"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条</w:t>
            </w:r>
          </w:p>
        </w:tc>
        <w:tc>
          <w:tcPr>
            <w:tcW w:w="28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674D8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34B79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</w:tr>
      <w:tr w14:paraId="27C8D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ACFCC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B4EE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巡回服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151EE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AC8B6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纤维含量</w:t>
            </w:r>
            <w:r>
              <w:rPr>
                <w:rFonts w:hint="eastAsia" w:ascii="宋体" w:hAnsi="宋体" w:eastAsia="宋体" w:cs="宋体"/>
              </w:rPr>
              <w:t>：聚酯纤维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100%（含微量</w:t>
            </w:r>
            <w:r>
              <w:rPr>
                <w:rFonts w:hint="eastAsia" w:ascii="宋体" w:hAnsi="宋体" w:eastAsia="宋体" w:cs="宋体"/>
              </w:rPr>
              <w:t>导电纤维</w:t>
            </w:r>
            <w:r>
              <w:rPr>
                <w:rFonts w:hint="eastAsia" w:ascii="宋体" w:hAnsi="宋体" w:eastAsia="宋体" w:cs="宋体"/>
                <w:lang w:eastAsia="zh-CN"/>
              </w:rPr>
              <w:t>）；</w:t>
            </w:r>
          </w:p>
          <w:p w14:paraId="77833CBA">
            <w:pPr>
              <w:numPr>
                <w:ilvl w:val="0"/>
                <w:numId w:val="3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含量</w:t>
            </w:r>
            <w:r>
              <w:rPr>
                <w:rFonts w:hint="eastAsia" w:ascii="宋体" w:hAnsi="宋体" w:eastAsia="宋体" w:cs="宋体"/>
              </w:rPr>
              <w:t>未检出、PH值4.0-8.5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10E9D517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3、单位面积质量≥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220</w:t>
            </w:r>
            <w:r>
              <w:rPr>
                <w:rFonts w:hint="eastAsia" w:ascii="宋体" w:hAnsi="宋体" w:eastAsia="宋体" w:cs="宋体"/>
              </w:rPr>
              <w:t>g/㎡。</w:t>
            </w:r>
          </w:p>
          <w:p w14:paraId="23A02A43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4、水洗尺寸变化率径向≥-2，纬向≥-2。</w:t>
            </w:r>
          </w:p>
          <w:p w14:paraId="4EB2AA0D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5、耐干摩擦色牢度≥4级。</w:t>
            </w:r>
          </w:p>
          <w:p w14:paraId="332854E8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6、耐湿摩擦色牢度≥4级。</w:t>
            </w:r>
          </w:p>
          <w:p w14:paraId="488E07F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7、耐次氯酸盐漂白色牢度≥4级。</w:t>
            </w:r>
          </w:p>
          <w:p w14:paraId="4CDE3422"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8、抗静电性能优异，半衰期(S)≤5S。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C0A97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039D2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21E99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57084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参观衣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8D32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A37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59AC2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  <w:tr w14:paraId="65833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3817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F3D9F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洗手衣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4E94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套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3C74A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2BB61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210</w:t>
            </w:r>
          </w:p>
        </w:tc>
      </w:tr>
      <w:tr w14:paraId="06281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8C993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21A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新生儿双层毛衫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B10E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1CAC2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棉</w:t>
            </w:r>
            <w:r>
              <w:rPr>
                <w:rFonts w:hint="eastAsia" w:ascii="宋体" w:hAnsi="宋体" w:eastAsia="宋体" w:cs="宋体"/>
              </w:rPr>
              <w:t>100%，纱支21s*21s，密度108*58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8C20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</w:tr>
      <w:tr w14:paraId="60E2C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A4145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8D649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羽绒服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54C7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5C456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面料100%聚酯纤维，内里填充90%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白</w:t>
            </w:r>
            <w:r>
              <w:rPr>
                <w:rFonts w:hint="eastAsia" w:ascii="宋体" w:hAnsi="宋体" w:eastAsia="宋体" w:cs="宋体"/>
              </w:rPr>
              <w:t>鸭绒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DA97E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 w14:paraId="1331F9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E8D5C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highlight w:val="none"/>
                <w:lang w:val="en-US" w:eastAsia="zh-CN"/>
              </w:rPr>
              <w:t>26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92081">
            <w:pPr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羽绒服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薄款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21423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件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7CCF3">
            <w:pPr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面料100%聚酯纤维，内里填充90%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白</w:t>
            </w:r>
            <w:r>
              <w:rPr>
                <w:rFonts w:hint="eastAsia" w:ascii="宋体" w:hAnsi="宋体" w:eastAsia="宋体" w:cs="宋体"/>
                <w:highlight w:val="none"/>
              </w:rPr>
              <w:t>鸭绒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BE137">
            <w:pPr>
              <w:jc w:val="center"/>
              <w:textAlignment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18</w:t>
            </w:r>
          </w:p>
        </w:tc>
      </w:tr>
      <w:tr w14:paraId="68A15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98541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4BF9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防水枕套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5C39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CA2E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尺寸75cm*45cm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 xml:space="preserve">1、甲醛含量未检出，PH值4.0-8.5；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2、 100%聚酯纤维（含导电丝），克重≥145g/㎡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3、密度（根/英寸）155（±2）*102（±2）；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A74E0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300</w:t>
            </w:r>
          </w:p>
        </w:tc>
      </w:tr>
      <w:tr w14:paraId="2CA23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74322">
            <w:pPr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0739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头花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418AC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B46F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五星钢夹，100%聚酯纤维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CF1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200</w:t>
            </w:r>
          </w:p>
        </w:tc>
      </w:tr>
      <w:tr w14:paraId="596BA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513E7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12774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特需</w:t>
            </w:r>
            <w:r>
              <w:rPr>
                <w:rFonts w:hint="eastAsia" w:ascii="宋体" w:hAnsi="宋体" w:eastAsia="宋体" w:cs="宋体"/>
                <w:lang w:eastAsia="zh-CN"/>
              </w:rPr>
              <w:t>病房</w:t>
            </w:r>
            <w:r>
              <w:rPr>
                <w:rFonts w:hint="eastAsia" w:ascii="宋体" w:hAnsi="宋体" w:eastAsia="宋体" w:cs="宋体"/>
              </w:rPr>
              <w:t>枕套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827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F3AAC">
            <w:pPr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全棉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/涤棉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638EC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</w:tr>
      <w:tr w14:paraId="3F011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D378E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4515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特需</w:t>
            </w:r>
            <w:r>
              <w:rPr>
                <w:rFonts w:hint="eastAsia" w:ascii="宋体" w:hAnsi="宋体" w:eastAsia="宋体" w:cs="宋体"/>
                <w:lang w:eastAsia="zh-CN"/>
              </w:rPr>
              <w:t>病房</w:t>
            </w:r>
            <w:r>
              <w:rPr>
                <w:rFonts w:hint="eastAsia" w:ascii="宋体" w:hAnsi="宋体" w:eastAsia="宋体" w:cs="宋体"/>
              </w:rPr>
              <w:t>床罩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1965E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8508">
            <w:pPr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CA90E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</w:tr>
      <w:tr w14:paraId="62E79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FF7D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2A445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特需</w:t>
            </w:r>
            <w:r>
              <w:rPr>
                <w:rFonts w:hint="eastAsia" w:ascii="宋体" w:hAnsi="宋体" w:eastAsia="宋体" w:cs="宋体"/>
                <w:lang w:eastAsia="zh-CN"/>
              </w:rPr>
              <w:t>病房</w:t>
            </w:r>
            <w:r>
              <w:rPr>
                <w:rFonts w:hint="eastAsia" w:ascii="宋体" w:hAnsi="宋体" w:eastAsia="宋体" w:cs="宋体"/>
              </w:rPr>
              <w:t>被套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1F02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E0ADF">
            <w:pPr>
              <w:textAlignment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414C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</w:p>
        </w:tc>
      </w:tr>
      <w:tr w14:paraId="75868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6732A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DDAA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女医生冬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F4997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172FE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1、面料成分：65%聚酯纤维 35%棉（±3）。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2、纱支：45S/2*21S（±3），织物密度（根/英寸）：138*71（±3）。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3、甲醛、PH值符合GB18401-2010 B类要求。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4、耐干摩擦、湿摩擦色牢度≥4级，耐酸碱汗渍色牢度≥4级，耐氯化水色牢度≥4级，水洗尺寸变化率径向≥-2 纬向≥-1；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5、单位面积质量：≥245g/㎡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3DC1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3209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58C1A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4E34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男医生冬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98F49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2090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393B8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784A7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1F981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DAFD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护士冬装短款上衣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25B1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FA03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FFC43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</w:tr>
      <w:tr w14:paraId="76579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F9803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0F427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护士裤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7C117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E8AF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94A2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</w:t>
            </w:r>
          </w:p>
        </w:tc>
      </w:tr>
      <w:tr w14:paraId="7DAE0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75638">
            <w:pPr>
              <w:jc w:val="center"/>
              <w:textAlignment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36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BF2E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急诊冬</w:t>
            </w:r>
            <w:r>
              <w:rPr>
                <w:rFonts w:hint="eastAsia" w:ascii="宋体" w:hAnsi="宋体" w:eastAsia="宋体" w:cs="宋体"/>
                <w:highlight w:val="none"/>
              </w:rPr>
              <w:t>护士服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ED3CA">
            <w:pPr>
              <w:jc w:val="center"/>
              <w:textAlignment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套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881DB">
            <w:pPr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2ACCB">
            <w:pPr>
              <w:jc w:val="center"/>
              <w:textAlignment w:val="center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90</w:t>
            </w:r>
          </w:p>
        </w:tc>
      </w:tr>
      <w:tr w14:paraId="4617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C7A8C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37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260C5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护士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冬长款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BBF25">
            <w:pPr>
              <w:jc w:val="center"/>
              <w:textAlignment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DE70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5F3E8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</w:tr>
      <w:tr w14:paraId="632A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36862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38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C9BA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女医生夏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DDB45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25EF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甲醛含量未检出，PH值4.0-8.5；</w:t>
            </w:r>
          </w:p>
          <w:p w14:paraId="6F48D831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异味：无；</w:t>
            </w:r>
          </w:p>
          <w:p w14:paraId="0943B549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耐酸、碱汗渍色牢度≧4-5级，耐干、湿摩擦色牢度≧4-5级；</w:t>
            </w:r>
          </w:p>
          <w:p w14:paraId="61E76C13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可分解致癌芳香胺染料：未检出；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52C95318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纤维含量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65</w:t>
            </w:r>
            <w:r>
              <w:rPr>
                <w:rFonts w:hint="eastAsia" w:ascii="宋体" w:hAnsi="宋体" w:eastAsia="宋体" w:cs="宋体"/>
              </w:rPr>
              <w:t>%聚酯纤维（±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 xml:space="preserve">）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</w:rPr>
              <w:t>%棉（±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101BFABF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拆下纱线线密度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</w:rPr>
              <w:t>S*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</w:rPr>
              <w:t>S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7A1C8957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密度（根/英寸）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06</w:t>
            </w:r>
            <w:r>
              <w:rPr>
                <w:rFonts w:hint="eastAsia" w:ascii="宋体" w:hAnsi="宋体" w:eastAsia="宋体" w:cs="宋体"/>
              </w:rPr>
              <w:t>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</w:rPr>
              <w:t>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</w:p>
          <w:p w14:paraId="3F984B29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单位面积质量≧180g/㎡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4C5F526B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水洗尺寸变化率：径向≧-2.0，纬向≧-2.0；</w:t>
            </w:r>
          </w:p>
          <w:p w14:paraId="6C0F9619">
            <w:pPr>
              <w:numPr>
                <w:ilvl w:val="0"/>
                <w:numId w:val="4"/>
              </w:num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耐皂洗色牢度≧4级； 耐次氯酸盐漂白色牢度≧4级。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4FD67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80</w:t>
            </w:r>
          </w:p>
        </w:tc>
      </w:tr>
      <w:tr w14:paraId="39E8F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D01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39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C1FC0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男医生夏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2343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41FB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48222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100</w:t>
            </w:r>
          </w:p>
        </w:tc>
      </w:tr>
      <w:tr w14:paraId="555A4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49F7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9F3D3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护士夏装短款上衣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37B1B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CE9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D7509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</w:tr>
      <w:tr w14:paraId="2818D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F71B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41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D9696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孕妇护士服夏装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CAA78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件</w:t>
            </w:r>
          </w:p>
        </w:tc>
        <w:tc>
          <w:tcPr>
            <w:tcW w:w="28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89A5C"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E7E20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</w:p>
        </w:tc>
      </w:tr>
      <w:tr w14:paraId="33049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7AA31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42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4417D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护士鞋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C8FFB">
            <w:pPr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双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96949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1、鞋面为牛皮材质，内里猪皮材质，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2、鞋底防滑性能好，外底耐磨性能≤14.0，耐折性能好，耐黄变≥3级；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3、不含甲醛及可分解有害芳香胺染料，无异味，轻便舒适；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184A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</w:t>
            </w:r>
          </w:p>
        </w:tc>
      </w:tr>
      <w:tr w14:paraId="1D21B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14542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43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1C9EC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手术衣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FBF7E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件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19DD7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1、甲醛含量未检出，PH值4.0-8.5；                   2、耐水色牢度≥4级，耐酸、碱汗渍色牢度≥4级，耐干</w:t>
            </w:r>
            <w:r>
              <w:rPr>
                <w:rFonts w:hint="eastAsia" w:ascii="宋体" w:hAnsi="宋体" w:eastAsia="宋体" w:cs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湿</w:t>
            </w:r>
            <w:r>
              <w:rPr>
                <w:rFonts w:hint="eastAsia" w:ascii="宋体" w:hAnsi="宋体" w:eastAsia="宋体" w:cs="宋体"/>
              </w:rPr>
              <w:t>摩擦色牢度≥4级；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、纤维含量：棉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</w:rPr>
              <w:t xml:space="preserve">0%；                  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、水洗尺寸变化率≥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</w:rPr>
              <w:t xml:space="preserve">；                   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、密度（根/英寸）1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</w:rPr>
              <w:t>8（±2）*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58</w:t>
            </w:r>
            <w:r>
              <w:rPr>
                <w:rFonts w:hint="eastAsia" w:ascii="宋体" w:hAnsi="宋体" w:eastAsia="宋体" w:cs="宋体"/>
              </w:rPr>
              <w:t>（±2），拆下纱线线密度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</w:rPr>
              <w:t>S（±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）*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</w:rPr>
              <w:t>S（±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 xml:space="preserve">）；                                         </w:t>
            </w:r>
          </w:p>
          <w:p w14:paraId="0E3809A4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</w:rPr>
              <w:t>、耐次氯酸盐漂白色牢度≥4级，耐皂洗色牢度≥4级。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4AEA1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10</w:t>
            </w:r>
          </w:p>
        </w:tc>
      </w:tr>
      <w:tr w14:paraId="3D340D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45905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44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9F3F0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病床床垫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96FBB">
            <w:pPr>
              <w:jc w:val="center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床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D9B74">
            <w:pPr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尺寸：190*84*8CM，</w:t>
            </w:r>
            <w:r>
              <w:rPr>
                <w:rFonts w:hint="eastAsia" w:ascii="宋体" w:hAnsi="宋体" w:eastAsia="宋体" w:cs="宋体"/>
              </w:rPr>
              <w:t>防水面料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4公分900克环保椰棕，4公分70密度乳胶。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5B6F2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</w:tr>
      <w:tr w14:paraId="48725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67066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45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3537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乳胶枕芯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4ADE9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只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F86B4">
            <w:pPr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尺寸：40*60cm，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面料：针织面料+内套天竺棉</w:t>
            </w:r>
            <w:r>
              <w:rPr>
                <w:rFonts w:hint="eastAsia" w:ascii="宋体" w:hAnsi="宋体" w:eastAsia="宋体" w:cs="宋体"/>
              </w:rPr>
              <w:br w:type="textWrapping"/>
            </w:r>
            <w:r>
              <w:rPr>
                <w:rFonts w:hint="eastAsia" w:ascii="宋体" w:hAnsi="宋体" w:eastAsia="宋体" w:cs="宋体"/>
              </w:rPr>
              <w:t>填充料：天然乳胶，胶含量 92%，重量 1100 克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B0D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50</w:t>
            </w:r>
          </w:p>
        </w:tc>
      </w:tr>
      <w:tr w14:paraId="3DC796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5DA7A"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46</w:t>
            </w:r>
          </w:p>
        </w:tc>
        <w:tc>
          <w:tcPr>
            <w:tcW w:w="9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CBA41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被芯（冬）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7E5AA">
            <w:pPr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条</w:t>
            </w:r>
          </w:p>
        </w:tc>
        <w:tc>
          <w:tcPr>
            <w:tcW w:w="28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D8E61">
            <w:pPr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尺寸：200CM*230CM，重量≥3000克，蒙布100%棉</w:t>
            </w: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D28FC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</w:p>
        </w:tc>
      </w:tr>
    </w:tbl>
    <w:p w14:paraId="6AF94A2B"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/>
        </w:rPr>
      </w:pPr>
    </w:p>
    <w:p w14:paraId="3D776AAE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（三）服务要求：</w:t>
      </w:r>
    </w:p>
    <w:p w14:paraId="29446DDA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1、响应单位免费为采购的纺织品喷印LOGO并植入芯片（芯片由采购人提供）。</w:t>
      </w:r>
    </w:p>
    <w:p w14:paraId="4137197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2、纺织品款式、颜色由采购人确定，染料要求耐多次洗涤不褪色，耐高温消毒。</w:t>
      </w:r>
    </w:p>
    <w:p w14:paraId="79D8B8D4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3、特殊用途产品需符合采购人的二次消毒灭菌要求；</w:t>
      </w:r>
    </w:p>
    <w:p w14:paraId="0A378B9D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4、男女医生冬、夏装需胶印可识别二维码（包含于单件报价内）。</w:t>
      </w:r>
    </w:p>
    <w:p w14:paraId="0FF3BD69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5、响应单位须充分预估所投棉、涤棉产品经高温洗涤、熨烫后的缩水比例，并保证经过高温洗涤、消毒后能够完全符合院方的使用要求，三次洗涤后如果出现尺寸偏小或偏大很多的情况，响应单位应在两周内免费进行修改或直接更换。</w:t>
      </w:r>
    </w:p>
    <w:p w14:paraId="14B6218A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（四）交货要求：</w:t>
      </w:r>
    </w:p>
    <w:p w14:paraId="2A316E0C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1、响应单位必须承诺按采购人要求分期分批送货，按实结算。在收到采购人通知后10天内送货到位；应急采购的在收到通知后2小时内响应，4小时内完成或提出解决方案。</w:t>
      </w:r>
    </w:p>
    <w:p w14:paraId="45577DB4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2、交货地点：采购人指定地点。</w:t>
      </w:r>
    </w:p>
    <w:p w14:paraId="487E36D6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3、货物到达采购人指定地点后，供应单位须指派相关人员现场配合采购人开箱清点货物，并做好详细记录。</w:t>
      </w:r>
    </w:p>
    <w:p w14:paraId="2D0A7E6B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（五）验收要求：</w:t>
      </w:r>
    </w:p>
    <w:p w14:paraId="06A09E13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</w:t>
      </w:r>
      <w:r>
        <w:rPr>
          <w:rFonts w:hint="eastAsia"/>
          <w:bCs/>
          <w:szCs w:val="21"/>
        </w:rPr>
        <w:t>货物到达后，采购人按国家标准及厂方标准进行质量验收。应向采购人提供详细的验收标准、验收手册。当双方对验收标准有争议时，可委托双方一致认可的国家相关权威检测中心进行检测，费用由投标人承担，只有在项目完全正常运转和采购人确认后，验收工作才能认为已全部完成。</w:t>
      </w:r>
    </w:p>
    <w:p w14:paraId="5ADCF22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2、供应单位提供出库单并加盖公章送货至医院指定库房，现场验收合格收取回执。</w:t>
      </w:r>
    </w:p>
    <w:p w14:paraId="6942A54C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（六）售后服务要求：</w:t>
      </w:r>
    </w:p>
    <w:p w14:paraId="3CCC3A5D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1、质保期：以上所有货物质保期为1年。</w:t>
      </w:r>
    </w:p>
    <w:p w14:paraId="01E7CEE4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响应单位向采购单位供应的产品均应是符合其规定的性能，无瑕疵和缺陷的合格产品。质量出现问题，供方负责包退、包换，因此发生的费用由供方负责。货物验收在货物到达地进行。验收时供需双方派员一起当场开箱验货，如发现货物短缺、质次、损坏、产地和规格不符等问题，应作详细记录，由供方立即无条件为需方调换或补齐，同时由供方承担因此产生的一切后果。</w:t>
      </w:r>
    </w:p>
    <w:p w14:paraId="34F8B0C9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3、成交单位必须以便利、快捷的方式提供各项服务，如有问题，供应商应在30分钟内响应，2小时内提出修改方案，返工或重做时间不超过2周。</w:t>
      </w:r>
    </w:p>
    <w:p w14:paraId="43A2CC17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4、成交单位需储备一定数量的常用产品，以备采购方随时要货。</w:t>
      </w:r>
    </w:p>
    <w:p w14:paraId="577C5A42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（七）提供样品：</w:t>
      </w:r>
    </w:p>
    <w:p w14:paraId="589F6FE4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1、</w:t>
      </w:r>
      <w:r>
        <w:rPr>
          <w:rFonts w:hint="eastAsia" w:ascii="宋体" w:hAnsi="宋体"/>
          <w:b/>
          <w:bCs/>
          <w:sz w:val="22"/>
          <w:szCs w:val="28"/>
          <w:lang w:val="en-US" w:eastAsia="zh-CN"/>
        </w:rPr>
        <w:t>论证</w:t>
      </w:r>
      <w:r>
        <w:rPr>
          <w:rFonts w:hint="eastAsia" w:ascii="宋体" w:hAnsi="宋体"/>
          <w:b/>
          <w:bCs/>
          <w:sz w:val="22"/>
          <w:szCs w:val="28"/>
        </w:rPr>
        <w:t>时请提供女医生冬、男医生夏、洗手衣、乳胶枕芯的样品各一件</w:t>
      </w:r>
      <w:r>
        <w:rPr>
          <w:rFonts w:hint="eastAsia" w:ascii="宋体" w:hAnsi="宋体"/>
          <w:b/>
          <w:bCs/>
        </w:rPr>
        <w:t>（样品标明</w:t>
      </w:r>
      <w:r>
        <w:rPr>
          <w:rFonts w:hint="eastAsia" w:ascii="宋体" w:hAnsi="宋体"/>
          <w:b/>
          <w:bCs/>
          <w:lang w:val="en-US" w:eastAsia="zh-CN"/>
        </w:rPr>
        <w:t>响应</w:t>
      </w:r>
      <w:r>
        <w:rPr>
          <w:rFonts w:hint="eastAsia" w:ascii="宋体" w:hAnsi="宋体"/>
          <w:b/>
          <w:bCs/>
        </w:rPr>
        <w:t>单位名称，并标注明确产品类型:如“女医生冬”、“男医生夏”等）。</w:t>
      </w:r>
    </w:p>
    <w:p w14:paraId="77945677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2、样品应与</w:t>
      </w:r>
      <w:r>
        <w:rPr>
          <w:rFonts w:hint="eastAsia" w:ascii="宋体" w:hAnsi="宋体"/>
          <w:b/>
          <w:bCs/>
          <w:lang w:val="en-US" w:eastAsia="zh-CN"/>
        </w:rPr>
        <w:t>响应</w:t>
      </w:r>
      <w:r>
        <w:rPr>
          <w:rFonts w:hint="eastAsia" w:ascii="宋体" w:hAnsi="宋体"/>
          <w:b/>
          <w:bCs/>
        </w:rPr>
        <w:t>文件同时递交，逾期其</w:t>
      </w:r>
      <w:r>
        <w:rPr>
          <w:rFonts w:hint="eastAsia" w:ascii="宋体" w:hAnsi="宋体"/>
          <w:b/>
          <w:bCs/>
          <w:lang w:val="en-US" w:eastAsia="zh-CN"/>
        </w:rPr>
        <w:t>响应</w:t>
      </w:r>
      <w:r>
        <w:rPr>
          <w:rFonts w:hint="eastAsia" w:ascii="宋体" w:hAnsi="宋体"/>
          <w:b/>
          <w:bCs/>
        </w:rPr>
        <w:t>文件将被拒绝。</w:t>
      </w:r>
    </w:p>
    <w:p w14:paraId="10C60EDE">
      <w:pPr>
        <w:adjustRightInd w:val="0"/>
        <w:snapToGrid w:val="0"/>
        <w:spacing w:line="360" w:lineRule="auto"/>
        <w:ind w:firstLine="422" w:firstLineChars="200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3、</w:t>
      </w:r>
      <w:r>
        <w:rPr>
          <w:rFonts w:hint="eastAsia" w:ascii="宋体" w:hAnsi="宋体"/>
          <w:b/>
          <w:bCs/>
          <w:lang w:val="en-US" w:eastAsia="zh-CN"/>
        </w:rPr>
        <w:t>论证</w:t>
      </w:r>
      <w:r>
        <w:rPr>
          <w:rFonts w:hint="eastAsia" w:ascii="宋体" w:hAnsi="宋体"/>
          <w:b/>
          <w:bCs/>
        </w:rPr>
        <w:t>结束后样衣将被封存，如样衣的材质、及制作工艺经洗涤后有重大偏离的采购人有权取消其资格。</w:t>
      </w:r>
    </w:p>
    <w:p w14:paraId="1935030A">
      <w:pPr>
        <w:adjustRightInd w:val="0"/>
        <w:snapToGrid w:val="0"/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四、其他说明： </w:t>
      </w:r>
    </w:p>
    <w:p w14:paraId="21C24670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1、本项目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报价不得高于采购预算，否则视为无效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>文件。</w:t>
      </w:r>
    </w:p>
    <w:p w14:paraId="35150C2F">
      <w:pPr>
        <w:adjustRightInd w:val="0"/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2、本项目</w:t>
      </w:r>
      <w:r>
        <w:rPr>
          <w:rFonts w:hint="eastAsia" w:ascii="宋体" w:hAnsi="宋体"/>
          <w:lang w:val="en-US" w:eastAsia="zh-CN"/>
        </w:rPr>
        <w:t>响应</w:t>
      </w:r>
      <w:r>
        <w:rPr>
          <w:rFonts w:hint="eastAsia" w:ascii="宋体" w:hAnsi="宋体"/>
        </w:rPr>
        <w:t xml:space="preserve">总报价包括完成本项目所需：服装，运输，量体，标志标识，材料，制作，包装、技术支持及税收等费用、有关部门的检测、检验、整改、验收、保险、管理费、利润、税金、政策性文件规定及本项目包含的所有风险、责任等各项完成此项目的全部费用。 </w:t>
      </w:r>
    </w:p>
    <w:p w14:paraId="03812438"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/>
        </w:rPr>
        <w:t>4、</w:t>
      </w:r>
      <w:r>
        <w:rPr>
          <w:rFonts w:hint="eastAsia"/>
          <w:b/>
          <w:bCs/>
        </w:rPr>
        <w:t>付款方式：</w:t>
      </w:r>
      <w:r>
        <w:rPr>
          <w:rFonts w:hint="eastAsia" w:ascii="宋体" w:hAnsi="宋体" w:cs="宋体"/>
          <w:kern w:val="0"/>
          <w:szCs w:val="21"/>
        </w:rPr>
        <w:t>采购方每月按实际采购量与供应方进行结算，供应方应提供有效专用发票，采购方自收到发票之月起三个月内支付。</w:t>
      </w:r>
    </w:p>
    <w:p w14:paraId="7AC59C24">
      <w:r>
        <w:rPr>
          <w:rFonts w:hint="eastAsia" w:ascii="宋体" w:hAnsi="宋体" w:cs="宋体"/>
          <w:kern w:val="0"/>
          <w:szCs w:val="21"/>
        </w:rPr>
        <w:t>5、交货地点：南京大学医学院附属苏州医院（苏州科技城医院），具体按采购人要求。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5ABEB"/>
    <w:multiLevelType w:val="singleLevel"/>
    <w:tmpl w:val="9DF5ABE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AF48E9D"/>
    <w:multiLevelType w:val="singleLevel"/>
    <w:tmpl w:val="CAF48E9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B6DF9F7"/>
    <w:multiLevelType w:val="singleLevel"/>
    <w:tmpl w:val="FB6DF9F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8A62D02"/>
    <w:multiLevelType w:val="singleLevel"/>
    <w:tmpl w:val="18A62D0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045A16"/>
    <w:rsid w:val="00045A16"/>
    <w:rsid w:val="00B24FC9"/>
    <w:rsid w:val="00F11438"/>
    <w:rsid w:val="00FA79A0"/>
    <w:rsid w:val="12F26E2C"/>
    <w:rsid w:val="1BFE6AFA"/>
    <w:rsid w:val="5C8B21F1"/>
    <w:rsid w:val="7333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3393</Words>
  <Characters>3982</Characters>
  <Lines>27</Lines>
  <Paragraphs>7</Paragraphs>
  <TotalTime>7</TotalTime>
  <ScaleCrop>false</ScaleCrop>
  <LinksUpToDate>false</LinksUpToDate>
  <CharactersWithSpaces>4303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2024-05-06T09:20:00Z</dcterms:created>
  <dc:creator>Administrator</dc:creator>
  <cp:lastModifiedBy>橘子桔子橘</cp:lastModifiedBy>
  <dcterms:modified xsi:type="dcterms:W3CDTF">2025-03-06T07:30:36Z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F78422B9EC3D4EDA8764F1223BC38D09_12</vt:lpwstr>
  </property>
</Properties>
</file>