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/>
        <w:jc w:val="center"/>
        <w:textAlignment w:val="auto"/>
        <w:rPr>
          <w:sz w:val="20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偏离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方案报告</w:t>
      </w:r>
    </w:p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96"/>
        <w:gridCol w:w="432"/>
        <w:gridCol w:w="1445"/>
        <w:gridCol w:w="2178"/>
      </w:tblGrid>
      <w:tr w14:paraId="6879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A064807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1E060851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76B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20AB0A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0F28B31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E9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BC8124F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2573434F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28F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0C7D805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267E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60A5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6409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5D1B1CC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14:paraId="289E98BB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 w14:paraId="67560B8F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6BDEF92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92D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48B0004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615EB407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207B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C292524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研究阶段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6361E6A4"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76" w:lineRule="auto"/>
              <w:ind w:leftChars="0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未启动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已启动未入组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已入组实施</w:t>
            </w:r>
          </w:p>
          <w:p w14:paraId="2F3AF936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研究暂停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研究干预已完成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后期去数据处理   </w:t>
            </w:r>
          </w:p>
        </w:tc>
      </w:tr>
      <w:tr w14:paraId="6784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9152" w:type="dxa"/>
            <w:gridSpan w:val="5"/>
            <w:tcBorders>
              <w:tl2br w:val="nil"/>
              <w:tr2bl w:val="nil"/>
            </w:tcBorders>
            <w:vAlign w:val="center"/>
          </w:tcPr>
          <w:p w14:paraId="12B15D55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偏离方案的类别</w:t>
            </w:r>
          </w:p>
          <w:p w14:paraId="2763C41D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 xml:space="preserve">□ 持续偏离方案，或研究者不配合监查/稽查，对违规事件不予纠正。   </w:t>
            </w:r>
          </w:p>
          <w:p w14:paraId="493CE506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□ 严重偏离方案，请选择属于以下何种情况：</w:t>
            </w:r>
          </w:p>
          <w:p w14:paraId="4341A264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240" w:firstLineChars="10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研究纳入了不符合纳入标准或符合排除标准的受试者</w:t>
            </w:r>
          </w:p>
          <w:p w14:paraId="06359451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 w:firstLine="240" w:firstLineChars="10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符合中止试验规定而未让受试者退出研究</w:t>
            </w:r>
          </w:p>
          <w:p w14:paraId="2FCEAC33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 w:firstLine="240" w:firstLineChars="10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给予错误治疗或剂量</w:t>
            </w:r>
          </w:p>
          <w:p w14:paraId="5D09DD7A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 w:firstLine="240" w:firstLineChars="10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给予方案禁止的合并用药等没有遵从方案开展研究的情况</w:t>
            </w:r>
          </w:p>
          <w:p w14:paraId="1397400F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 w:firstLine="240" w:firstLineChars="100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可能对受试者的权益/健康以及研究的科学性造成显著影响等违背GCP原则的情况，请描述：</w:t>
            </w:r>
          </w:p>
          <w:p w14:paraId="05CEA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Chars="0"/>
              <w:jc w:val="both"/>
              <w:textAlignment w:val="auto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其他：</w:t>
            </w:r>
          </w:p>
        </w:tc>
      </w:tr>
      <w:tr w14:paraId="41A8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152" w:type="dxa"/>
            <w:gridSpan w:val="5"/>
            <w:tcBorders>
              <w:tl2br w:val="nil"/>
              <w:tr2bl w:val="nil"/>
            </w:tcBorders>
            <w:vAlign w:val="top"/>
          </w:tcPr>
          <w:p w14:paraId="5BC8CE8B">
            <w:pPr>
              <w:pStyle w:val="22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偏离方案事件的描述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对偏离方案采取的纠正措施（详情请按要求填写附表）</w:t>
            </w:r>
          </w:p>
        </w:tc>
      </w:tr>
      <w:tr w14:paraId="5768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4D93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  <w:p w14:paraId="1CB9294C">
            <w:pPr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3828" w:type="dxa"/>
            <w:gridSpan w:val="2"/>
            <w:tcBorders>
              <w:tl2br w:val="nil"/>
              <w:tr2bl w:val="nil"/>
            </w:tcBorders>
            <w:vAlign w:val="center"/>
          </w:tcPr>
          <w:p w14:paraId="0672083A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vAlign w:val="center"/>
          </w:tcPr>
          <w:p w14:paraId="5FB254B6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</w:p>
        </w:tc>
      </w:tr>
    </w:tbl>
    <w:p w14:paraId="05633CF8">
      <w:pPr>
        <w:ind w:firstLine="180" w:firstLineChars="100"/>
        <w:rPr>
          <w:szCs w:val="24"/>
        </w:rPr>
      </w:pPr>
      <w:r>
        <w:rPr>
          <w:rFonts w:hint="eastAsia" w:ascii="宋体" w:hAnsi="宋体"/>
          <w:i/>
          <w:sz w:val="18"/>
          <w:szCs w:val="18"/>
        </w:rPr>
        <w:t>严重偏离方案和持续偏离方案请及时报告,其他偏离方案情况可三个月报告一次</w:t>
      </w:r>
      <w:bookmarkStart w:id="0" w:name="_GoBack"/>
      <w:bookmarkEnd w:id="0"/>
    </w:p>
    <w:p w14:paraId="4CD18CFF"/>
    <w:p w14:paraId="68D23EBE"/>
    <w:p w14:paraId="1A87FDB6"/>
    <w:p w14:paraId="3C345ED2"/>
    <w:p w14:paraId="4F96FBAD">
      <w:pPr>
        <w:pStyle w:val="22"/>
        <w:numPr>
          <w:ilvl w:val="0"/>
          <w:numId w:val="0"/>
        </w:numPr>
        <w:ind w:leftChars="0"/>
        <w:jc w:val="both"/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  <w:t>附表</w:t>
      </w:r>
    </w:p>
    <w:p w14:paraId="456A8D90">
      <w:pPr>
        <w:pStyle w:val="22"/>
        <w:numPr>
          <w:ilvl w:val="0"/>
          <w:numId w:val="0"/>
        </w:numPr>
        <w:ind w:leftChars="0"/>
        <w:jc w:val="both"/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  <w:t>(附表请勿删除,若无可填写NA，若有需要可自行增加行数)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600"/>
        <w:gridCol w:w="2592"/>
        <w:gridCol w:w="3538"/>
      </w:tblGrid>
      <w:tr w14:paraId="71C7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pct"/>
          </w:tcPr>
          <w:p w14:paraId="7DFA2D5F"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19" w:type="pct"/>
          </w:tcPr>
          <w:p w14:paraId="07ED0F73"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偏离方案内容</w:t>
            </w:r>
          </w:p>
        </w:tc>
        <w:tc>
          <w:tcPr>
            <w:tcW w:w="1315" w:type="pct"/>
          </w:tcPr>
          <w:p w14:paraId="4C151039"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涉及受试者编号</w:t>
            </w:r>
          </w:p>
        </w:tc>
        <w:tc>
          <w:tcPr>
            <w:tcW w:w="1795" w:type="pct"/>
          </w:tcPr>
          <w:p w14:paraId="393A706E"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处理措施</w:t>
            </w:r>
          </w:p>
        </w:tc>
      </w:tr>
      <w:tr w14:paraId="1900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pct"/>
          </w:tcPr>
          <w:p w14:paraId="5546A674">
            <w:pPr>
              <w:pStyle w:val="2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9" w:type="pct"/>
          </w:tcPr>
          <w:p w14:paraId="02D2F6D3">
            <w:pPr>
              <w:pStyle w:val="2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5" w:type="pct"/>
          </w:tcPr>
          <w:p w14:paraId="2BFAF568">
            <w:pPr>
              <w:pStyle w:val="2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95" w:type="pct"/>
          </w:tcPr>
          <w:p w14:paraId="4E82AACC">
            <w:pPr>
              <w:pStyle w:val="2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FB3F0AF">
      <w:pPr>
        <w:pStyle w:val="22"/>
        <w:numPr>
          <w:ilvl w:val="0"/>
          <w:numId w:val="0"/>
        </w:numPr>
        <w:ind w:leftChars="0"/>
        <w:jc w:val="both"/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PMingLiU"/>
          <w:kern w:val="0"/>
          <w:sz w:val="21"/>
          <w:szCs w:val="21"/>
          <w:lang w:eastAsia="zh-CN"/>
        </w:rPr>
        <w:t>（请注意描述研究者已进行或拟进行的处理措施，以及目前受试者的安全性情况，如有需要可另附诊疗记录等支持材料）</w:t>
      </w:r>
    </w:p>
    <w:p w14:paraId="606F9EF4"/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189005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 w14:paraId="43A1C640">
            <w:pPr>
              <w:pStyle w:val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 w:eastAsia="zh-CN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260EA84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5114" w:type="dxa"/>
          <w:vMerge w:val="restart"/>
          <w:shd w:val="clear" w:color="auto" w:fill="auto"/>
          <w:vAlign w:val="center"/>
        </w:tcPr>
        <w:p w14:paraId="76D74709">
          <w:pPr>
            <w:tabs>
              <w:tab w:val="center" w:pos="4153"/>
              <w:tab w:val="right" w:pos="8306"/>
            </w:tabs>
            <w:snapToGrid w:val="0"/>
            <w:rPr>
              <w:color w:val="000000"/>
              <w:sz w:val="2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shd w:val="clear" w:color="auto" w:fill="auto"/>
          <w:vAlign w:val="center"/>
        </w:tcPr>
        <w:p w14:paraId="3BCD19D5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eastAsia="DFKai-SB"/>
              <w:sz w:val="20"/>
              <w:szCs w:val="20"/>
            </w:rPr>
          </w:pPr>
          <w:r>
            <w:rPr>
              <w:rFonts w:hint="eastAsia" w:ascii="Times New Roman" w:hAnsi="DFKai-SB" w:eastAsia="宋体"/>
              <w:sz w:val="20"/>
              <w:szCs w:val="20"/>
              <w:lang w:eastAsia="zh-CN"/>
            </w:rPr>
            <w:t>记录编号及版本</w:t>
          </w:r>
        </w:p>
      </w:tc>
      <w:tc>
        <w:tcPr>
          <w:tcW w:w="2027" w:type="dxa"/>
          <w:shd w:val="clear" w:color="auto" w:fill="auto"/>
          <w:vAlign w:val="center"/>
        </w:tcPr>
        <w:p w14:paraId="4664DA11">
          <w:pPr>
            <w:tabs>
              <w:tab w:val="center" w:pos="4153"/>
              <w:tab w:val="right" w:pos="8306"/>
            </w:tabs>
            <w:snapToGrid w:val="0"/>
            <w:jc w:val="both"/>
            <w:rPr>
              <w:rFonts w:hint="default" w:ascii="Times New Roman" w:hAnsi="Times New Roman"/>
              <w:sz w:val="20"/>
              <w:szCs w:val="20"/>
              <w:lang w:val="en-US"/>
            </w:rPr>
          </w:pP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IRB-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SOP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1</w:t>
          </w:r>
          <w:r>
            <w:rPr>
              <w:rFonts w:hint="eastAsia" w:ascii="Times New Roman" w:hAnsi="Times New Roman" w:eastAsia="宋体"/>
              <w:sz w:val="20"/>
              <w:szCs w:val="20"/>
              <w:lang w:eastAsia="zh-CN"/>
            </w:rPr>
            <w:t>3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-3.0-AF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-0</w:t>
          </w:r>
          <w:r>
            <w:rPr>
              <w:rFonts w:hint="eastAsia" w:ascii="Times New Roman" w:hAnsi="Times New Roman" w:eastAsia="宋体"/>
              <w:sz w:val="20"/>
              <w:szCs w:val="20"/>
              <w:lang w:eastAsia="zh-CN"/>
            </w:rPr>
            <w:t>1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3.0</w:t>
          </w:r>
        </w:p>
      </w:tc>
    </w:tr>
    <w:tr w14:paraId="123E951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bottom w:val="single" w:color="auto" w:sz="4" w:space="0"/>
          </w:tcBorders>
          <w:shd w:val="clear" w:color="auto" w:fill="auto"/>
          <w:vAlign w:val="center"/>
        </w:tcPr>
        <w:p w14:paraId="1B5A6710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39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76309E4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DFKai-SB" w:eastAsia="DFKai-SB"/>
              <w:sz w:val="20"/>
              <w:szCs w:val="20"/>
            </w:rPr>
          </w:pPr>
          <w:r>
            <w:rPr>
              <w:rFonts w:hint="eastAsia" w:ascii="宋体" w:hAnsi="宋体" w:eastAsia="宋体"/>
              <w:sz w:val="20"/>
              <w:szCs w:val="20"/>
            </w:rPr>
            <w:t>文件生效日期</w:t>
          </w:r>
        </w:p>
      </w:tc>
      <w:tc>
        <w:tcPr>
          <w:tcW w:w="2027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42354FAE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  <w:t>2025/08/06</w:t>
          </w:r>
        </w:p>
      </w:tc>
    </w:tr>
  </w:tbl>
  <w:p w14:paraId="05EB374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05D83"/>
    <w:rsid w:val="000177E0"/>
    <w:rsid w:val="00022A32"/>
    <w:rsid w:val="000522CF"/>
    <w:rsid w:val="000B3B67"/>
    <w:rsid w:val="000C0A4F"/>
    <w:rsid w:val="000E4E7E"/>
    <w:rsid w:val="000F2632"/>
    <w:rsid w:val="000F786B"/>
    <w:rsid w:val="0010668B"/>
    <w:rsid w:val="00110089"/>
    <w:rsid w:val="00125464"/>
    <w:rsid w:val="001441D9"/>
    <w:rsid w:val="0015257E"/>
    <w:rsid w:val="001916C0"/>
    <w:rsid w:val="0019314A"/>
    <w:rsid w:val="00196C5D"/>
    <w:rsid w:val="001E71AA"/>
    <w:rsid w:val="001F02BF"/>
    <w:rsid w:val="001F2A7C"/>
    <w:rsid w:val="0022721D"/>
    <w:rsid w:val="0023709A"/>
    <w:rsid w:val="00267DD6"/>
    <w:rsid w:val="00276360"/>
    <w:rsid w:val="002771DD"/>
    <w:rsid w:val="00280E29"/>
    <w:rsid w:val="00294449"/>
    <w:rsid w:val="002A4C97"/>
    <w:rsid w:val="002B050E"/>
    <w:rsid w:val="002B2AA0"/>
    <w:rsid w:val="002B7447"/>
    <w:rsid w:val="002D159C"/>
    <w:rsid w:val="002F3460"/>
    <w:rsid w:val="00317601"/>
    <w:rsid w:val="00325BAA"/>
    <w:rsid w:val="00331B0E"/>
    <w:rsid w:val="003519B9"/>
    <w:rsid w:val="003618D7"/>
    <w:rsid w:val="00362C40"/>
    <w:rsid w:val="00364B9B"/>
    <w:rsid w:val="00393317"/>
    <w:rsid w:val="003C6F08"/>
    <w:rsid w:val="003E12DB"/>
    <w:rsid w:val="003E257A"/>
    <w:rsid w:val="00402B31"/>
    <w:rsid w:val="00455B74"/>
    <w:rsid w:val="00464E61"/>
    <w:rsid w:val="00492A27"/>
    <w:rsid w:val="004A6CD6"/>
    <w:rsid w:val="004E061C"/>
    <w:rsid w:val="004E1A2B"/>
    <w:rsid w:val="00504521"/>
    <w:rsid w:val="0050584D"/>
    <w:rsid w:val="00506EF9"/>
    <w:rsid w:val="00511DB0"/>
    <w:rsid w:val="005210D3"/>
    <w:rsid w:val="00532D89"/>
    <w:rsid w:val="00535E6C"/>
    <w:rsid w:val="0054130B"/>
    <w:rsid w:val="00562001"/>
    <w:rsid w:val="00577063"/>
    <w:rsid w:val="00577FE5"/>
    <w:rsid w:val="0058567C"/>
    <w:rsid w:val="005866AD"/>
    <w:rsid w:val="00594ADA"/>
    <w:rsid w:val="005A1B2E"/>
    <w:rsid w:val="005A716C"/>
    <w:rsid w:val="005B07FB"/>
    <w:rsid w:val="005B78F7"/>
    <w:rsid w:val="005C7439"/>
    <w:rsid w:val="005F0F86"/>
    <w:rsid w:val="00611F1E"/>
    <w:rsid w:val="00633B14"/>
    <w:rsid w:val="00645ED7"/>
    <w:rsid w:val="00647740"/>
    <w:rsid w:val="00653413"/>
    <w:rsid w:val="006534D0"/>
    <w:rsid w:val="00661E01"/>
    <w:rsid w:val="00663BFE"/>
    <w:rsid w:val="006A6633"/>
    <w:rsid w:val="006B30F9"/>
    <w:rsid w:val="006B5AC0"/>
    <w:rsid w:val="006E1A9D"/>
    <w:rsid w:val="006F1A71"/>
    <w:rsid w:val="006F2FE9"/>
    <w:rsid w:val="006F537C"/>
    <w:rsid w:val="0070516A"/>
    <w:rsid w:val="00710C2C"/>
    <w:rsid w:val="00711BC8"/>
    <w:rsid w:val="00720969"/>
    <w:rsid w:val="00726064"/>
    <w:rsid w:val="00727EEC"/>
    <w:rsid w:val="00732B6D"/>
    <w:rsid w:val="00733639"/>
    <w:rsid w:val="00735BD8"/>
    <w:rsid w:val="0074343F"/>
    <w:rsid w:val="00743B29"/>
    <w:rsid w:val="00750A69"/>
    <w:rsid w:val="00754C61"/>
    <w:rsid w:val="0077439C"/>
    <w:rsid w:val="0077637F"/>
    <w:rsid w:val="0078290B"/>
    <w:rsid w:val="007A7AC6"/>
    <w:rsid w:val="007B4F4A"/>
    <w:rsid w:val="007C1430"/>
    <w:rsid w:val="007C1A43"/>
    <w:rsid w:val="007C5D2D"/>
    <w:rsid w:val="007C68BA"/>
    <w:rsid w:val="007D6B56"/>
    <w:rsid w:val="007E3254"/>
    <w:rsid w:val="00807DB2"/>
    <w:rsid w:val="00837F96"/>
    <w:rsid w:val="00845E06"/>
    <w:rsid w:val="00847367"/>
    <w:rsid w:val="00863E48"/>
    <w:rsid w:val="008745F5"/>
    <w:rsid w:val="0087773B"/>
    <w:rsid w:val="008779E4"/>
    <w:rsid w:val="00893440"/>
    <w:rsid w:val="008A5AC4"/>
    <w:rsid w:val="008B04D9"/>
    <w:rsid w:val="008C6973"/>
    <w:rsid w:val="008D4D10"/>
    <w:rsid w:val="008E6F30"/>
    <w:rsid w:val="008F3DAC"/>
    <w:rsid w:val="008F45CD"/>
    <w:rsid w:val="00902FE0"/>
    <w:rsid w:val="00904623"/>
    <w:rsid w:val="00905006"/>
    <w:rsid w:val="00916908"/>
    <w:rsid w:val="0093192A"/>
    <w:rsid w:val="00937D7D"/>
    <w:rsid w:val="00942030"/>
    <w:rsid w:val="00996987"/>
    <w:rsid w:val="009C70C8"/>
    <w:rsid w:val="009E5815"/>
    <w:rsid w:val="00A11768"/>
    <w:rsid w:val="00A202CB"/>
    <w:rsid w:val="00A27F4E"/>
    <w:rsid w:val="00A7269D"/>
    <w:rsid w:val="00A77E74"/>
    <w:rsid w:val="00A941DB"/>
    <w:rsid w:val="00AA55B8"/>
    <w:rsid w:val="00AA6C90"/>
    <w:rsid w:val="00AC1474"/>
    <w:rsid w:val="00AC3255"/>
    <w:rsid w:val="00AE7594"/>
    <w:rsid w:val="00AF64D4"/>
    <w:rsid w:val="00AF6FAB"/>
    <w:rsid w:val="00B2008A"/>
    <w:rsid w:val="00BD4C16"/>
    <w:rsid w:val="00BD4F13"/>
    <w:rsid w:val="00BF3B92"/>
    <w:rsid w:val="00C008DA"/>
    <w:rsid w:val="00C175FF"/>
    <w:rsid w:val="00C30AA7"/>
    <w:rsid w:val="00C34EEE"/>
    <w:rsid w:val="00C44765"/>
    <w:rsid w:val="00C44C63"/>
    <w:rsid w:val="00C60AE5"/>
    <w:rsid w:val="00C60B4C"/>
    <w:rsid w:val="00C8197F"/>
    <w:rsid w:val="00C857EF"/>
    <w:rsid w:val="00CB3FF3"/>
    <w:rsid w:val="00CE6C22"/>
    <w:rsid w:val="00CE721D"/>
    <w:rsid w:val="00D27726"/>
    <w:rsid w:val="00D57435"/>
    <w:rsid w:val="00D71399"/>
    <w:rsid w:val="00D92A07"/>
    <w:rsid w:val="00DB1A5D"/>
    <w:rsid w:val="00DB2878"/>
    <w:rsid w:val="00DC1845"/>
    <w:rsid w:val="00DD34B6"/>
    <w:rsid w:val="00E00645"/>
    <w:rsid w:val="00E0117C"/>
    <w:rsid w:val="00E07A9D"/>
    <w:rsid w:val="00E13940"/>
    <w:rsid w:val="00E30BA7"/>
    <w:rsid w:val="00E37E8B"/>
    <w:rsid w:val="00E64265"/>
    <w:rsid w:val="00E653E2"/>
    <w:rsid w:val="00E67E6C"/>
    <w:rsid w:val="00E73616"/>
    <w:rsid w:val="00EA505D"/>
    <w:rsid w:val="00EA6C5C"/>
    <w:rsid w:val="00EC32FC"/>
    <w:rsid w:val="00EC68DA"/>
    <w:rsid w:val="00ED6AB1"/>
    <w:rsid w:val="00EF4E6A"/>
    <w:rsid w:val="00F045EA"/>
    <w:rsid w:val="00F073AD"/>
    <w:rsid w:val="00F33544"/>
    <w:rsid w:val="00F45539"/>
    <w:rsid w:val="00F62AC8"/>
    <w:rsid w:val="00F71E51"/>
    <w:rsid w:val="00F7449F"/>
    <w:rsid w:val="00F815BE"/>
    <w:rsid w:val="00F951E1"/>
    <w:rsid w:val="00F967E8"/>
    <w:rsid w:val="00FA01FD"/>
    <w:rsid w:val="00FA1886"/>
    <w:rsid w:val="00FB6D05"/>
    <w:rsid w:val="00FE2EFD"/>
    <w:rsid w:val="00FE3C00"/>
    <w:rsid w:val="00FE438D"/>
    <w:rsid w:val="0760582B"/>
    <w:rsid w:val="0C172179"/>
    <w:rsid w:val="10727C56"/>
    <w:rsid w:val="1AB852FB"/>
    <w:rsid w:val="205E3D53"/>
    <w:rsid w:val="2C1368BF"/>
    <w:rsid w:val="2E8452CD"/>
    <w:rsid w:val="3A8114EC"/>
    <w:rsid w:val="3E2C6DE7"/>
    <w:rsid w:val="448C05DF"/>
    <w:rsid w:val="4E516B22"/>
    <w:rsid w:val="584C2108"/>
    <w:rsid w:val="585D3491"/>
    <w:rsid w:val="5BCF7D4D"/>
    <w:rsid w:val="5C8935C6"/>
    <w:rsid w:val="5E9E56E0"/>
    <w:rsid w:val="5F5359AE"/>
    <w:rsid w:val="62FE15A6"/>
    <w:rsid w:val="66AD290B"/>
    <w:rsid w:val="704B11CB"/>
    <w:rsid w:val="779A47E6"/>
    <w:rsid w:val="77D20F3E"/>
    <w:rsid w:val="BC7AB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</w:style>
  <w:style w:type="paragraph" w:styleId="3">
    <w:name w:val="Block Text"/>
    <w:basedOn w:val="1"/>
    <w:qFormat/>
    <w:uiPriority w:val="0"/>
    <w:pPr>
      <w:snapToGrid w:val="0"/>
      <w:spacing w:beforeLines="20" w:afterLines="20" w:line="400" w:lineRule="exact"/>
      <w:ind w:left="571" w:leftChars="238" w:right="571" w:rightChars="238"/>
      <w:jc w:val="center"/>
    </w:pPr>
    <w:rPr>
      <w:rFonts w:ascii="Times New Roman" w:hAnsi="Times New Roman" w:eastAsia="DFKai-SB" w:cs="Times New Roman"/>
      <w:sz w:val="28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unhideWhenUsed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sz w:val="20"/>
      <w:szCs w:val="20"/>
    </w:rPr>
  </w:style>
  <w:style w:type="character" w:customStyle="1" w:styleId="15">
    <w:name w:val="页脚 字符"/>
    <w:basedOn w:val="10"/>
    <w:link w:val="5"/>
    <w:qFormat/>
    <w:uiPriority w:val="99"/>
    <w:rPr>
      <w:sz w:val="20"/>
      <w:szCs w:val="20"/>
    </w:rPr>
  </w:style>
  <w:style w:type="paragraph" w:customStyle="1" w:styleId="16">
    <w:name w:val="清單段落1"/>
    <w:basedOn w:val="1"/>
    <w:qFormat/>
    <w:uiPriority w:val="34"/>
    <w:pPr>
      <w:ind w:left="480" w:left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paragraph" w:customStyle="1" w:styleId="20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</w:pPr>
    <w:rPr>
      <w:rFonts w:ascii="Times New Roman" w:hAnsi="Times New Roman" w:eastAsia="PMingLiU" w:cs="Times New Roman"/>
      <w:kern w:val="0"/>
      <w:szCs w:val="24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sz w:val="21"/>
      <w:szCs w:val="24"/>
      <w:lang w:eastAsia="zh-CN"/>
    </w:rPr>
  </w:style>
  <w:style w:type="paragraph" w:styleId="22">
    <w:name w:val="List Paragraph"/>
    <w:basedOn w:val="1"/>
    <w:unhideWhenUsed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293F-B4DF-4799-9B9B-AA949DE85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470</Words>
  <Characters>471</Characters>
  <Lines>3</Lines>
  <Paragraphs>1</Paragraphs>
  <TotalTime>0</TotalTime>
  <ScaleCrop>false</ScaleCrop>
  <LinksUpToDate>false</LinksUpToDate>
  <CharactersWithSpaces>527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2017-10-26T22:20:00Z</dcterms:created>
  <dc:creator>Sherry Liu</dc:creator>
  <cp:lastModifiedBy>陈琦</cp:lastModifiedBy>
  <cp:lastPrinted>2023-08-24T22:55:00Z</cp:lastPrinted>
  <dcterms:modified xsi:type="dcterms:W3CDTF">2025-08-12T05:24:33Z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F53261D4AE18ED7C9EFE7568237FDF14_42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