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04B32">
      <w:pPr>
        <w:pStyle w:val="46"/>
        <w:shd w:val="clear" w:color="auto" w:fill="FFFFFF"/>
        <w:spacing w:before="0" w:beforeAutospacing="0" w:after="0" w:afterAutospacing="0" w:line="435" w:lineRule="atLeast"/>
        <w:ind w:left="480"/>
        <w:jc w:val="center"/>
        <w:rPr>
          <w:rStyle w:val="54"/>
          <w:bCs w:val="0"/>
          <w:color w:val="000000"/>
          <w:sz w:val="32"/>
          <w:szCs w:val="32"/>
        </w:rPr>
      </w:pPr>
      <w:r>
        <w:rPr>
          <w:rStyle w:val="54"/>
          <w:rFonts w:hint="eastAsia"/>
          <w:bCs w:val="0"/>
          <w:color w:val="000000"/>
          <w:sz w:val="32"/>
          <w:szCs w:val="32"/>
        </w:rPr>
        <w:t>南京大学医学院附属苏州医院</w:t>
      </w:r>
    </w:p>
    <w:p w14:paraId="77A95802">
      <w:pPr>
        <w:pStyle w:val="46"/>
        <w:shd w:val="clear" w:color="auto" w:fill="FFFFFF"/>
        <w:spacing w:before="0" w:beforeAutospacing="0" w:after="0" w:afterAutospacing="0" w:line="435" w:lineRule="atLeast"/>
        <w:ind w:left="480"/>
        <w:jc w:val="center"/>
        <w:rPr>
          <w:rStyle w:val="54"/>
          <w:bCs w:val="0"/>
          <w:color w:val="000000"/>
          <w:sz w:val="32"/>
          <w:szCs w:val="32"/>
        </w:rPr>
      </w:pPr>
      <w:r>
        <w:rPr>
          <w:rStyle w:val="54"/>
          <w:rFonts w:hint="eastAsia"/>
          <w:bCs w:val="0"/>
          <w:color w:val="000000"/>
          <w:sz w:val="32"/>
          <w:szCs w:val="32"/>
        </w:rPr>
        <w:t>智能化项目维保服务需求书</w:t>
      </w:r>
    </w:p>
    <w:p w14:paraId="36930307">
      <w:pPr>
        <w:pStyle w:val="29"/>
        <w:ind w:firstLine="441"/>
        <w:rPr>
          <w:rFonts w:ascii="微软雅黑" w:hAnsi="微软雅黑" w:eastAsia="微软雅黑"/>
          <w:color w:val="666666"/>
        </w:rPr>
      </w:pPr>
      <w:r>
        <w:rPr>
          <w:rStyle w:val="54"/>
          <w:rFonts w:hint="eastAsia"/>
          <w:b/>
          <w:bCs/>
          <w:color w:val="000000"/>
          <w:sz w:val="21"/>
          <w:szCs w:val="21"/>
        </w:rPr>
        <w:t>一、项目名称：</w:t>
      </w:r>
      <w:r>
        <w:rPr>
          <w:rStyle w:val="54"/>
          <w:rFonts w:hint="eastAsia"/>
          <w:b w:val="0"/>
          <w:bCs w:val="0"/>
          <w:color w:val="000000"/>
          <w:sz w:val="21"/>
          <w:szCs w:val="21"/>
        </w:rPr>
        <w:t>智能化项目维保服务</w:t>
      </w:r>
    </w:p>
    <w:p w14:paraId="494D278E">
      <w:pPr>
        <w:pStyle w:val="29"/>
        <w:ind w:firstLine="441"/>
        <w:rPr>
          <w:rStyle w:val="54"/>
          <w:b/>
          <w:bCs/>
          <w:color w:val="000000"/>
          <w:sz w:val="21"/>
          <w:szCs w:val="21"/>
        </w:rPr>
      </w:pPr>
      <w:r>
        <w:rPr>
          <w:rStyle w:val="54"/>
          <w:rFonts w:hint="eastAsia"/>
          <w:b/>
          <w:bCs/>
          <w:color w:val="000000"/>
          <w:sz w:val="21"/>
          <w:szCs w:val="21"/>
        </w:rPr>
        <w:t>二、采购方信息：</w:t>
      </w:r>
    </w:p>
    <w:p w14:paraId="3B0125C8">
      <w:pPr>
        <w:pStyle w:val="29"/>
        <w:ind w:firstLine="439"/>
        <w:rPr>
          <w:rStyle w:val="54"/>
          <w:b/>
          <w:bCs w:val="0"/>
          <w:color w:val="000000"/>
          <w:sz w:val="21"/>
          <w:szCs w:val="21"/>
        </w:rPr>
      </w:pPr>
      <w:r>
        <w:rPr>
          <w:rStyle w:val="54"/>
          <w:rFonts w:hint="eastAsia"/>
          <w:b w:val="0"/>
          <w:bCs w:val="0"/>
          <w:sz w:val="21"/>
          <w:szCs w:val="21"/>
        </w:rPr>
        <w:t>采购方：</w:t>
      </w:r>
      <w:r>
        <w:rPr>
          <w:rStyle w:val="54"/>
          <w:rFonts w:hint="eastAsia"/>
          <w:b w:val="0"/>
          <w:bCs w:val="0"/>
          <w:color w:val="000000"/>
          <w:sz w:val="21"/>
          <w:szCs w:val="21"/>
        </w:rPr>
        <w:t>南京大学医学院附属苏州医院</w:t>
      </w:r>
    </w:p>
    <w:p w14:paraId="6C59C800">
      <w:pPr>
        <w:pStyle w:val="29"/>
        <w:ind w:firstLine="1278" w:firstLineChars="609"/>
        <w:rPr>
          <w:rStyle w:val="54"/>
          <w:rFonts w:hAnsi="宋体"/>
          <w:b w:val="0"/>
          <w:bCs/>
          <w:color w:val="000000"/>
          <w:sz w:val="21"/>
          <w:szCs w:val="21"/>
        </w:rPr>
      </w:pPr>
      <w:r>
        <w:rPr>
          <w:rStyle w:val="54"/>
          <w:rFonts w:hint="eastAsia"/>
          <w:b w:val="0"/>
          <w:bCs/>
          <w:color w:val="000000"/>
          <w:sz w:val="21"/>
          <w:szCs w:val="21"/>
        </w:rPr>
        <w:t>苏州科技城医院</w:t>
      </w:r>
    </w:p>
    <w:p w14:paraId="76CD9A07">
      <w:pPr>
        <w:pStyle w:val="29"/>
        <w:ind w:firstLine="439"/>
        <w:rPr>
          <w:rStyle w:val="54"/>
          <w:b/>
          <w:bCs w:val="0"/>
          <w:color w:val="000000"/>
          <w:sz w:val="21"/>
          <w:szCs w:val="21"/>
        </w:rPr>
      </w:pPr>
      <w:r>
        <w:rPr>
          <w:rStyle w:val="54"/>
          <w:rFonts w:hint="eastAsia"/>
          <w:b w:val="0"/>
          <w:bCs w:val="0"/>
          <w:color w:val="000000"/>
          <w:sz w:val="21"/>
          <w:szCs w:val="21"/>
        </w:rPr>
        <w:t>地址：苏州高新区科技城漓江路1号      邮编：215153</w:t>
      </w:r>
    </w:p>
    <w:p w14:paraId="489AF72D">
      <w:pPr>
        <w:pStyle w:val="29"/>
        <w:ind w:firstLine="439"/>
        <w:rPr>
          <w:rStyle w:val="54"/>
          <w:b/>
          <w:bCs w:val="0"/>
          <w:color w:val="000000"/>
          <w:sz w:val="21"/>
          <w:szCs w:val="21"/>
        </w:rPr>
      </w:pPr>
      <w:r>
        <w:rPr>
          <w:rStyle w:val="54"/>
          <w:rFonts w:hint="eastAsia"/>
          <w:b w:val="0"/>
          <w:bCs w:val="0"/>
          <w:color w:val="000000"/>
          <w:sz w:val="21"/>
          <w:szCs w:val="21"/>
        </w:rPr>
        <w:t>联系人：吴老师           电话：0512-69584854</w:t>
      </w:r>
    </w:p>
    <w:p w14:paraId="568E3C8B">
      <w:pPr>
        <w:pStyle w:val="29"/>
        <w:ind w:firstLine="441"/>
        <w:rPr>
          <w:rStyle w:val="54"/>
          <w:b/>
          <w:bCs w:val="0"/>
          <w:sz w:val="21"/>
          <w:szCs w:val="21"/>
        </w:rPr>
      </w:pPr>
      <w:r>
        <w:rPr>
          <w:rStyle w:val="54"/>
          <w:rFonts w:hint="eastAsia"/>
          <w:b/>
          <w:bCs/>
          <w:sz w:val="21"/>
          <w:szCs w:val="21"/>
        </w:rPr>
        <w:t>三、</w:t>
      </w:r>
      <w:r>
        <w:rPr>
          <w:rStyle w:val="54"/>
          <w:rFonts w:hint="eastAsia"/>
          <w:b/>
          <w:bCs/>
          <w:color w:val="000000"/>
          <w:sz w:val="21"/>
          <w:szCs w:val="21"/>
        </w:rPr>
        <w:t>采购预算：</w:t>
      </w:r>
      <w:r>
        <w:rPr>
          <w:rStyle w:val="54"/>
          <w:b w:val="0"/>
          <w:bCs w:val="0"/>
          <w:sz w:val="21"/>
          <w:szCs w:val="21"/>
        </w:rPr>
        <w:t>1</w:t>
      </w:r>
      <w:r>
        <w:rPr>
          <w:rStyle w:val="54"/>
          <w:rFonts w:hint="eastAsia"/>
          <w:b w:val="0"/>
          <w:bCs w:val="0"/>
          <w:sz w:val="21"/>
          <w:szCs w:val="21"/>
        </w:rPr>
        <w:t>0</w:t>
      </w:r>
      <w:r>
        <w:rPr>
          <w:rStyle w:val="54"/>
          <w:b w:val="0"/>
          <w:bCs w:val="0"/>
          <w:sz w:val="21"/>
          <w:szCs w:val="21"/>
        </w:rPr>
        <w:t>8</w:t>
      </w:r>
      <w:r>
        <w:rPr>
          <w:rStyle w:val="54"/>
          <w:rFonts w:hint="eastAsia"/>
          <w:b w:val="0"/>
          <w:bCs w:val="0"/>
          <w:sz w:val="21"/>
          <w:szCs w:val="21"/>
        </w:rPr>
        <w:t>万元（壹佰零捌万元整）</w:t>
      </w:r>
    </w:p>
    <w:p w14:paraId="0F588CA0">
      <w:pPr>
        <w:pStyle w:val="29"/>
        <w:ind w:firstLine="441"/>
        <w:rPr>
          <w:rStyle w:val="54"/>
          <w:b/>
          <w:bCs/>
          <w:sz w:val="21"/>
          <w:szCs w:val="21"/>
        </w:rPr>
      </w:pPr>
      <w:r>
        <w:rPr>
          <w:rStyle w:val="54"/>
          <w:rFonts w:hint="eastAsia"/>
          <w:b/>
          <w:bCs/>
          <w:sz w:val="21"/>
          <w:szCs w:val="21"/>
        </w:rPr>
        <w:t>四、招标项目内容、数量及要求：</w:t>
      </w:r>
    </w:p>
    <w:p w14:paraId="53179CC8">
      <w:pPr>
        <w:pStyle w:val="29"/>
        <w:ind w:firstLine="439"/>
        <w:rPr>
          <w:rStyle w:val="54"/>
          <w:b/>
          <w:bCs w:val="0"/>
          <w:sz w:val="21"/>
          <w:szCs w:val="21"/>
        </w:rPr>
      </w:pPr>
      <w:bookmarkStart w:id="0" w:name="_Toc355531083"/>
      <w:bookmarkStart w:id="1" w:name="_Toc13642116"/>
      <w:r>
        <w:rPr>
          <w:rStyle w:val="54"/>
          <w:rFonts w:hint="eastAsia"/>
          <w:b w:val="0"/>
          <w:bCs w:val="0"/>
          <w:sz w:val="21"/>
          <w:szCs w:val="21"/>
        </w:rPr>
        <w:t>项目包含系统概况</w:t>
      </w:r>
      <w:bookmarkEnd w:id="0"/>
      <w:r>
        <w:rPr>
          <w:rStyle w:val="54"/>
          <w:rFonts w:hint="eastAsia"/>
          <w:b w:val="0"/>
          <w:bCs w:val="0"/>
          <w:sz w:val="21"/>
          <w:szCs w:val="21"/>
        </w:rPr>
        <w:t>：</w:t>
      </w:r>
      <w:r>
        <w:rPr>
          <w:rStyle w:val="54"/>
          <w:b w:val="0"/>
          <w:bCs w:val="0"/>
          <w:sz w:val="21"/>
          <w:szCs w:val="21"/>
        </w:rPr>
        <w:t xml:space="preserve"> </w:t>
      </w:r>
    </w:p>
    <w:tbl>
      <w:tblPr>
        <w:tblStyle w:val="51"/>
        <w:tblW w:w="5000" w:type="pct"/>
        <w:tblInd w:w="0" w:type="dxa"/>
        <w:tblLayout w:type="autofit"/>
        <w:tblCellMar>
          <w:top w:w="15" w:type="dxa"/>
          <w:left w:w="15" w:type="dxa"/>
          <w:bottom w:w="15" w:type="dxa"/>
          <w:right w:w="15" w:type="dxa"/>
        </w:tblCellMar>
      </w:tblPr>
      <w:tblGrid>
        <w:gridCol w:w="1135"/>
        <w:gridCol w:w="3562"/>
        <w:gridCol w:w="3598"/>
      </w:tblGrid>
      <w:tr w14:paraId="7FFFF9E2">
        <w:tblPrEx>
          <w:tblCellMar>
            <w:top w:w="15" w:type="dxa"/>
            <w:left w:w="15" w:type="dxa"/>
            <w:bottom w:w="15" w:type="dxa"/>
            <w:right w:w="15" w:type="dxa"/>
          </w:tblCellMar>
        </w:tblPrEx>
        <w:trPr>
          <w:trHeight w:val="286"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68982">
            <w:pPr>
              <w:spacing w:line="440" w:lineRule="exact"/>
              <w:jc w:val="center"/>
              <w:rPr>
                <w:rFonts w:ascii="宋体" w:hAnsi="宋体" w:eastAsia="宋体"/>
                <w:szCs w:val="21"/>
              </w:rPr>
            </w:pPr>
            <w:r>
              <w:rPr>
                <w:rFonts w:hint="eastAsia" w:ascii="宋体" w:hAnsi="宋体" w:eastAsia="宋体"/>
                <w:szCs w:val="21"/>
                <w:lang w:bidi="ar"/>
              </w:rPr>
              <w:t>序号</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62CCC">
            <w:pPr>
              <w:spacing w:line="440" w:lineRule="exact"/>
              <w:ind w:firstLine="420" w:firstLineChars="200"/>
              <w:jc w:val="center"/>
              <w:rPr>
                <w:rFonts w:ascii="宋体" w:hAnsi="宋体" w:eastAsia="宋体"/>
                <w:szCs w:val="21"/>
                <w:lang w:bidi="ar"/>
              </w:rPr>
            </w:pPr>
            <w:r>
              <w:rPr>
                <w:rFonts w:hint="eastAsia" w:ascii="宋体" w:hAnsi="宋体" w:eastAsia="宋体"/>
                <w:szCs w:val="21"/>
                <w:lang w:bidi="ar"/>
              </w:rPr>
              <w:t>系统名称</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16F84">
            <w:pPr>
              <w:spacing w:line="440" w:lineRule="exact"/>
              <w:jc w:val="center"/>
              <w:rPr>
                <w:rFonts w:ascii="宋体" w:hAnsi="宋体" w:eastAsia="宋体"/>
                <w:szCs w:val="21"/>
              </w:rPr>
            </w:pPr>
            <w:r>
              <w:rPr>
                <w:rFonts w:hint="eastAsia" w:ascii="宋体" w:hAnsi="宋体" w:eastAsia="宋体"/>
                <w:szCs w:val="21"/>
                <w:lang w:bidi="ar"/>
              </w:rPr>
              <w:t>备注</w:t>
            </w:r>
          </w:p>
        </w:tc>
      </w:tr>
      <w:tr w14:paraId="41EEDE4D">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258A0">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EBFFA">
            <w:pPr>
              <w:spacing w:line="276" w:lineRule="auto"/>
              <w:jc w:val="center"/>
              <w:rPr>
                <w:rFonts w:ascii="宋体" w:hAnsi="宋体" w:eastAsia="宋体"/>
                <w:szCs w:val="21"/>
                <w:lang w:bidi="ar"/>
              </w:rPr>
            </w:pPr>
            <w:r>
              <w:rPr>
                <w:rFonts w:hint="eastAsia" w:ascii="宋体" w:hAnsi="宋体" w:eastAsia="宋体"/>
                <w:szCs w:val="21"/>
              </w:rPr>
              <w:t>计算机网络系统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7A917">
            <w:pPr>
              <w:spacing w:line="276" w:lineRule="auto"/>
              <w:jc w:val="center"/>
              <w:rPr>
                <w:rFonts w:ascii="宋体" w:hAnsi="宋体" w:eastAsia="宋体"/>
                <w:szCs w:val="21"/>
              </w:rPr>
            </w:pPr>
            <w:r>
              <w:rPr>
                <w:rFonts w:hint="eastAsia" w:ascii="宋体" w:hAnsi="宋体" w:eastAsia="宋体"/>
                <w:szCs w:val="21"/>
              </w:rPr>
              <w:t>部分硬件运维</w:t>
            </w:r>
          </w:p>
        </w:tc>
      </w:tr>
      <w:tr w14:paraId="2A8513D1">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09992">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01BA6">
            <w:pPr>
              <w:spacing w:line="276" w:lineRule="auto"/>
              <w:jc w:val="center"/>
              <w:rPr>
                <w:rFonts w:ascii="宋体" w:hAnsi="宋体" w:eastAsia="宋体"/>
                <w:szCs w:val="21"/>
              </w:rPr>
            </w:pPr>
            <w:r>
              <w:rPr>
                <w:rFonts w:hint="eastAsia" w:ascii="宋体" w:hAnsi="宋体" w:eastAsia="宋体"/>
                <w:szCs w:val="21"/>
              </w:rPr>
              <w:t>网络安全系统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tcPr>
          <w:p w14:paraId="28C1B68D">
            <w:pPr>
              <w:jc w:val="center"/>
              <w:rPr>
                <w:rFonts w:ascii="宋体" w:hAnsi="宋体" w:eastAsia="宋体"/>
                <w:szCs w:val="21"/>
              </w:rPr>
            </w:pPr>
            <w:r>
              <w:rPr>
                <w:rFonts w:hint="eastAsia" w:ascii="宋体" w:hAnsi="宋体" w:eastAsia="宋体"/>
                <w:szCs w:val="21"/>
              </w:rPr>
              <w:t>全包</w:t>
            </w:r>
          </w:p>
        </w:tc>
      </w:tr>
      <w:tr w14:paraId="62C7AD99">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99555">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2C74E">
            <w:pPr>
              <w:spacing w:line="276" w:lineRule="auto"/>
              <w:jc w:val="center"/>
              <w:rPr>
                <w:rFonts w:ascii="宋体" w:hAnsi="宋体" w:eastAsia="宋体"/>
                <w:szCs w:val="21"/>
              </w:rPr>
            </w:pPr>
            <w:r>
              <w:rPr>
                <w:rFonts w:hint="eastAsia" w:ascii="宋体" w:hAnsi="宋体" w:eastAsia="宋体"/>
                <w:szCs w:val="21"/>
              </w:rPr>
              <w:t>服务器及存储系统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tcPr>
          <w:p w14:paraId="2714C49E">
            <w:pPr>
              <w:jc w:val="center"/>
              <w:rPr>
                <w:rFonts w:ascii="宋体" w:hAnsi="宋体" w:eastAsia="宋体"/>
                <w:szCs w:val="21"/>
              </w:rPr>
            </w:pPr>
            <w:r>
              <w:rPr>
                <w:rFonts w:hint="eastAsia" w:ascii="宋体" w:hAnsi="宋体" w:eastAsia="宋体"/>
                <w:szCs w:val="21"/>
              </w:rPr>
              <w:t>全包</w:t>
            </w:r>
          </w:p>
        </w:tc>
      </w:tr>
      <w:tr w14:paraId="0644DADC">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0F10">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5792E">
            <w:pPr>
              <w:spacing w:line="276" w:lineRule="auto"/>
              <w:jc w:val="center"/>
              <w:rPr>
                <w:rFonts w:ascii="宋体" w:hAnsi="宋体" w:eastAsia="宋体"/>
                <w:color w:val="FF0000"/>
                <w:szCs w:val="21"/>
                <w:lang w:bidi="ar"/>
              </w:rPr>
            </w:pPr>
            <w:r>
              <w:rPr>
                <w:rFonts w:hint="eastAsia" w:ascii="宋体" w:hAnsi="宋体" w:eastAsia="宋体"/>
                <w:szCs w:val="21"/>
              </w:rPr>
              <w:t>综合布线系统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tcPr>
          <w:p w14:paraId="2E36C589">
            <w:pPr>
              <w:jc w:val="center"/>
              <w:rPr>
                <w:rFonts w:ascii="宋体" w:hAnsi="宋体" w:eastAsia="宋体"/>
                <w:szCs w:val="21"/>
              </w:rPr>
            </w:pPr>
            <w:r>
              <w:rPr>
                <w:rFonts w:hint="eastAsia" w:ascii="宋体" w:hAnsi="宋体" w:eastAsia="宋体"/>
                <w:szCs w:val="21"/>
              </w:rPr>
              <w:t>全包</w:t>
            </w:r>
          </w:p>
        </w:tc>
      </w:tr>
      <w:tr w14:paraId="08907417">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CE558">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71605">
            <w:pPr>
              <w:spacing w:line="276" w:lineRule="auto"/>
              <w:jc w:val="center"/>
              <w:rPr>
                <w:rFonts w:ascii="宋体" w:hAnsi="宋体" w:eastAsia="宋体"/>
                <w:color w:val="FF0000"/>
                <w:szCs w:val="21"/>
                <w:lang w:bidi="ar"/>
              </w:rPr>
            </w:pPr>
            <w:r>
              <w:rPr>
                <w:rFonts w:hint="eastAsia" w:ascii="宋体" w:hAnsi="宋体" w:eastAsia="宋体"/>
                <w:szCs w:val="21"/>
              </w:rPr>
              <w:t>授时系统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tcPr>
          <w:p w14:paraId="04248860">
            <w:pPr>
              <w:jc w:val="center"/>
              <w:rPr>
                <w:rFonts w:ascii="宋体" w:hAnsi="宋体" w:eastAsia="宋体"/>
                <w:szCs w:val="21"/>
              </w:rPr>
            </w:pPr>
            <w:r>
              <w:rPr>
                <w:rFonts w:hint="eastAsia" w:ascii="宋体" w:hAnsi="宋体" w:eastAsia="宋体"/>
                <w:szCs w:val="21"/>
              </w:rPr>
              <w:t>全包</w:t>
            </w:r>
          </w:p>
        </w:tc>
      </w:tr>
      <w:tr w14:paraId="1D4E6AA0">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24616">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78884">
            <w:pPr>
              <w:spacing w:line="276" w:lineRule="auto"/>
              <w:jc w:val="center"/>
              <w:rPr>
                <w:rFonts w:ascii="宋体" w:hAnsi="宋体" w:eastAsia="宋体"/>
                <w:szCs w:val="21"/>
              </w:rPr>
            </w:pPr>
            <w:r>
              <w:rPr>
                <w:rFonts w:hint="eastAsia" w:ascii="宋体" w:hAnsi="宋体" w:eastAsia="宋体"/>
                <w:szCs w:val="21"/>
              </w:rPr>
              <w:t>视频监控系统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D1793">
            <w:pPr>
              <w:jc w:val="center"/>
              <w:rPr>
                <w:rFonts w:ascii="宋体" w:hAnsi="宋体" w:eastAsia="宋体"/>
                <w:szCs w:val="21"/>
              </w:rPr>
            </w:pPr>
            <w:r>
              <w:rPr>
                <w:rFonts w:hint="eastAsia" w:ascii="宋体" w:hAnsi="宋体" w:eastAsia="宋体"/>
                <w:szCs w:val="21"/>
              </w:rPr>
              <w:t>全包</w:t>
            </w:r>
          </w:p>
        </w:tc>
      </w:tr>
      <w:tr w14:paraId="0BB1D122">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D384A">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5699D">
            <w:pPr>
              <w:spacing w:line="276" w:lineRule="auto"/>
              <w:jc w:val="center"/>
              <w:rPr>
                <w:rFonts w:ascii="宋体" w:hAnsi="宋体" w:eastAsia="宋体"/>
                <w:szCs w:val="21"/>
              </w:rPr>
            </w:pPr>
            <w:r>
              <w:rPr>
                <w:rFonts w:hint="eastAsia" w:ascii="宋体" w:hAnsi="宋体" w:eastAsia="宋体"/>
                <w:szCs w:val="21"/>
              </w:rPr>
              <w:t>红外防盗及周界报警系统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19A1A">
            <w:pPr>
              <w:jc w:val="center"/>
              <w:rPr>
                <w:rFonts w:ascii="宋体" w:hAnsi="宋体" w:eastAsia="宋体"/>
                <w:szCs w:val="21"/>
              </w:rPr>
            </w:pPr>
            <w:r>
              <w:rPr>
                <w:rFonts w:hint="eastAsia" w:ascii="宋体" w:hAnsi="宋体" w:eastAsia="宋体"/>
                <w:szCs w:val="21"/>
              </w:rPr>
              <w:t>全包</w:t>
            </w:r>
          </w:p>
        </w:tc>
      </w:tr>
      <w:tr w14:paraId="515FF631">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0B83A">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86FB8">
            <w:pPr>
              <w:spacing w:line="276" w:lineRule="auto"/>
              <w:jc w:val="center"/>
              <w:rPr>
                <w:rFonts w:ascii="宋体" w:hAnsi="宋体" w:eastAsia="宋体"/>
                <w:szCs w:val="21"/>
              </w:rPr>
            </w:pPr>
            <w:r>
              <w:rPr>
                <w:rFonts w:hint="eastAsia" w:ascii="宋体" w:hAnsi="宋体" w:eastAsia="宋体"/>
                <w:szCs w:val="21"/>
              </w:rPr>
              <w:t>门禁系统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2E033">
            <w:pPr>
              <w:jc w:val="center"/>
              <w:rPr>
                <w:rFonts w:ascii="宋体" w:hAnsi="宋体" w:eastAsia="宋体"/>
                <w:szCs w:val="21"/>
              </w:rPr>
            </w:pPr>
            <w:r>
              <w:rPr>
                <w:rFonts w:hint="eastAsia" w:ascii="宋体" w:hAnsi="宋体" w:eastAsia="宋体"/>
                <w:szCs w:val="21"/>
              </w:rPr>
              <w:t>全包</w:t>
            </w:r>
          </w:p>
        </w:tc>
      </w:tr>
      <w:tr w14:paraId="289C32C8">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4A4B1">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F13E9">
            <w:pPr>
              <w:spacing w:line="276" w:lineRule="auto"/>
              <w:jc w:val="center"/>
              <w:rPr>
                <w:rFonts w:ascii="宋体" w:hAnsi="宋体" w:eastAsia="宋体"/>
                <w:szCs w:val="21"/>
              </w:rPr>
            </w:pPr>
            <w:r>
              <w:rPr>
                <w:rFonts w:hint="eastAsia" w:ascii="宋体" w:hAnsi="宋体" w:eastAsia="宋体"/>
                <w:szCs w:val="21"/>
              </w:rPr>
              <w:t>消费系统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BA3EB">
            <w:pPr>
              <w:jc w:val="center"/>
              <w:rPr>
                <w:rFonts w:ascii="宋体" w:hAnsi="宋体" w:eastAsia="宋体"/>
                <w:szCs w:val="21"/>
              </w:rPr>
            </w:pPr>
            <w:r>
              <w:rPr>
                <w:rFonts w:hint="eastAsia" w:ascii="宋体" w:hAnsi="宋体" w:eastAsia="宋体"/>
                <w:szCs w:val="21"/>
              </w:rPr>
              <w:t>全包</w:t>
            </w:r>
          </w:p>
        </w:tc>
      </w:tr>
      <w:tr w14:paraId="73086140">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4F648">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8D08B">
            <w:pPr>
              <w:spacing w:line="276" w:lineRule="auto"/>
              <w:jc w:val="center"/>
              <w:rPr>
                <w:rFonts w:ascii="宋体" w:hAnsi="宋体" w:eastAsia="宋体"/>
                <w:szCs w:val="21"/>
              </w:rPr>
            </w:pPr>
            <w:r>
              <w:rPr>
                <w:rFonts w:hint="eastAsia" w:ascii="宋体" w:hAnsi="宋体" w:eastAsia="宋体"/>
                <w:szCs w:val="21"/>
              </w:rPr>
              <w:t>无线对讲系统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53AAB">
            <w:pPr>
              <w:jc w:val="center"/>
              <w:rPr>
                <w:rFonts w:ascii="宋体" w:hAnsi="宋体" w:eastAsia="宋体"/>
                <w:szCs w:val="21"/>
              </w:rPr>
            </w:pPr>
            <w:r>
              <w:rPr>
                <w:rFonts w:hint="eastAsia" w:ascii="宋体" w:hAnsi="宋体" w:eastAsia="宋体"/>
                <w:szCs w:val="21"/>
              </w:rPr>
              <w:t>全包</w:t>
            </w:r>
          </w:p>
        </w:tc>
      </w:tr>
      <w:tr w14:paraId="423F0435">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7B7C2">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14959">
            <w:pPr>
              <w:spacing w:line="276" w:lineRule="auto"/>
              <w:jc w:val="center"/>
              <w:rPr>
                <w:rFonts w:ascii="宋体" w:hAnsi="宋体" w:eastAsia="宋体"/>
                <w:szCs w:val="21"/>
              </w:rPr>
            </w:pPr>
            <w:r>
              <w:rPr>
                <w:rFonts w:hint="eastAsia" w:ascii="宋体" w:hAnsi="宋体" w:eastAsia="宋体"/>
                <w:szCs w:val="21"/>
              </w:rPr>
              <w:t>报告厅会议系统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793D4">
            <w:pPr>
              <w:jc w:val="center"/>
              <w:rPr>
                <w:rFonts w:ascii="宋体" w:hAnsi="宋体" w:eastAsia="宋体"/>
                <w:szCs w:val="21"/>
              </w:rPr>
            </w:pPr>
            <w:r>
              <w:rPr>
                <w:rFonts w:hint="eastAsia" w:ascii="宋体" w:hAnsi="宋体" w:eastAsia="宋体"/>
                <w:szCs w:val="21"/>
              </w:rPr>
              <w:t>全包</w:t>
            </w:r>
          </w:p>
        </w:tc>
      </w:tr>
      <w:tr w14:paraId="3030B160">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13714">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ABB3B">
            <w:pPr>
              <w:spacing w:line="276" w:lineRule="auto"/>
              <w:jc w:val="center"/>
              <w:rPr>
                <w:rFonts w:ascii="宋体" w:hAnsi="宋体" w:eastAsia="宋体"/>
                <w:szCs w:val="21"/>
              </w:rPr>
            </w:pPr>
            <w:r>
              <w:rPr>
                <w:rFonts w:hint="eastAsia" w:ascii="宋体" w:hAnsi="宋体" w:eastAsia="宋体"/>
                <w:szCs w:val="21"/>
              </w:rPr>
              <w:t>远程会诊系统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D8C6B">
            <w:pPr>
              <w:jc w:val="center"/>
              <w:rPr>
                <w:rFonts w:ascii="宋体" w:hAnsi="宋体" w:eastAsia="宋体"/>
                <w:szCs w:val="21"/>
              </w:rPr>
            </w:pPr>
            <w:r>
              <w:rPr>
                <w:rFonts w:hint="eastAsia" w:ascii="宋体" w:hAnsi="宋体" w:eastAsia="宋体"/>
                <w:szCs w:val="21"/>
              </w:rPr>
              <w:t>全包</w:t>
            </w:r>
          </w:p>
        </w:tc>
      </w:tr>
      <w:tr w14:paraId="3AC57B9A">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174CF">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B073C">
            <w:pPr>
              <w:spacing w:line="276" w:lineRule="auto"/>
              <w:jc w:val="center"/>
              <w:rPr>
                <w:rFonts w:ascii="宋体" w:hAnsi="宋体" w:eastAsia="宋体"/>
                <w:szCs w:val="21"/>
              </w:rPr>
            </w:pPr>
            <w:r>
              <w:rPr>
                <w:rFonts w:hint="eastAsia" w:ascii="宋体" w:hAnsi="宋体" w:eastAsia="宋体"/>
                <w:szCs w:val="21"/>
              </w:rPr>
              <w:t>四楼会议室音视频</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16110">
            <w:pPr>
              <w:jc w:val="center"/>
              <w:rPr>
                <w:rFonts w:ascii="宋体" w:hAnsi="宋体" w:eastAsia="宋体"/>
                <w:szCs w:val="21"/>
              </w:rPr>
            </w:pPr>
            <w:r>
              <w:rPr>
                <w:rFonts w:hint="eastAsia" w:ascii="宋体" w:hAnsi="宋体" w:eastAsia="宋体"/>
                <w:szCs w:val="21"/>
              </w:rPr>
              <w:t>全包</w:t>
            </w:r>
          </w:p>
        </w:tc>
      </w:tr>
      <w:tr w14:paraId="444A7CDF">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3A626">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9EC88">
            <w:pPr>
              <w:spacing w:line="276" w:lineRule="auto"/>
              <w:jc w:val="center"/>
              <w:rPr>
                <w:rFonts w:ascii="宋体" w:hAnsi="宋体" w:eastAsia="宋体"/>
                <w:szCs w:val="21"/>
              </w:rPr>
            </w:pPr>
            <w:r>
              <w:rPr>
                <w:rFonts w:hint="eastAsia" w:ascii="宋体" w:hAnsi="宋体" w:eastAsia="宋体"/>
                <w:szCs w:val="21"/>
              </w:rPr>
              <w:t>其他示教室会议</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3C006">
            <w:pPr>
              <w:jc w:val="center"/>
              <w:rPr>
                <w:rFonts w:ascii="宋体" w:hAnsi="宋体" w:eastAsia="宋体"/>
                <w:szCs w:val="21"/>
              </w:rPr>
            </w:pPr>
            <w:r>
              <w:rPr>
                <w:rFonts w:hint="eastAsia" w:ascii="宋体" w:hAnsi="宋体" w:eastAsia="宋体"/>
                <w:szCs w:val="21"/>
              </w:rPr>
              <w:t>全包</w:t>
            </w:r>
          </w:p>
        </w:tc>
      </w:tr>
      <w:tr w14:paraId="3F68603A">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556EB">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46263">
            <w:pPr>
              <w:spacing w:line="276" w:lineRule="auto"/>
              <w:jc w:val="center"/>
              <w:rPr>
                <w:rFonts w:ascii="宋体" w:hAnsi="宋体" w:eastAsia="宋体"/>
                <w:szCs w:val="21"/>
              </w:rPr>
            </w:pPr>
            <w:r>
              <w:rPr>
                <w:rFonts w:hint="eastAsia" w:ascii="宋体" w:hAnsi="宋体" w:eastAsia="宋体"/>
                <w:szCs w:val="21"/>
              </w:rPr>
              <w:t>公共广播系统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F7B42">
            <w:pPr>
              <w:jc w:val="center"/>
              <w:rPr>
                <w:rFonts w:ascii="宋体" w:hAnsi="宋体" w:eastAsia="宋体"/>
                <w:szCs w:val="21"/>
              </w:rPr>
            </w:pPr>
            <w:r>
              <w:rPr>
                <w:rFonts w:hint="eastAsia" w:ascii="宋体" w:hAnsi="宋体" w:eastAsia="宋体"/>
                <w:szCs w:val="21"/>
              </w:rPr>
              <w:t>全包</w:t>
            </w:r>
          </w:p>
        </w:tc>
      </w:tr>
      <w:tr w14:paraId="22B2B62A">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73B42">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934E9">
            <w:pPr>
              <w:spacing w:line="276" w:lineRule="auto"/>
              <w:jc w:val="center"/>
              <w:rPr>
                <w:rFonts w:ascii="宋体" w:hAnsi="宋体" w:eastAsia="宋体"/>
                <w:szCs w:val="21"/>
              </w:rPr>
            </w:pPr>
            <w:r>
              <w:rPr>
                <w:rFonts w:hint="eastAsia" w:ascii="宋体" w:hAnsi="宋体" w:eastAsia="宋体"/>
                <w:szCs w:val="21"/>
              </w:rPr>
              <w:t>有线电视系统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F91A2">
            <w:pPr>
              <w:jc w:val="center"/>
              <w:rPr>
                <w:rFonts w:ascii="宋体" w:hAnsi="宋体" w:eastAsia="宋体"/>
                <w:szCs w:val="21"/>
              </w:rPr>
            </w:pPr>
            <w:r>
              <w:rPr>
                <w:rFonts w:hint="eastAsia" w:ascii="宋体" w:hAnsi="宋体" w:eastAsia="宋体"/>
                <w:szCs w:val="21"/>
              </w:rPr>
              <w:t>全包</w:t>
            </w:r>
          </w:p>
        </w:tc>
      </w:tr>
      <w:tr w14:paraId="5C42660E">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AF740">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C0700">
            <w:pPr>
              <w:spacing w:line="276" w:lineRule="auto"/>
              <w:jc w:val="center"/>
              <w:rPr>
                <w:rFonts w:ascii="宋体" w:hAnsi="宋体" w:eastAsia="宋体"/>
                <w:szCs w:val="21"/>
              </w:rPr>
            </w:pPr>
            <w:r>
              <w:rPr>
                <w:rFonts w:hint="eastAsia" w:ascii="宋体" w:hAnsi="宋体" w:eastAsia="宋体"/>
                <w:szCs w:val="21"/>
              </w:rPr>
              <w:t>能耗计算综合管理系统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5600C">
            <w:pPr>
              <w:jc w:val="center"/>
              <w:rPr>
                <w:rFonts w:ascii="宋体" w:hAnsi="宋体" w:eastAsia="宋体"/>
                <w:szCs w:val="21"/>
              </w:rPr>
            </w:pPr>
            <w:r>
              <w:rPr>
                <w:rFonts w:hint="eastAsia" w:ascii="宋体" w:hAnsi="宋体" w:eastAsia="宋体"/>
                <w:szCs w:val="21"/>
              </w:rPr>
              <w:t>全包</w:t>
            </w:r>
          </w:p>
        </w:tc>
      </w:tr>
      <w:tr w14:paraId="296FE656">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07554">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1CC58">
            <w:pPr>
              <w:spacing w:line="276" w:lineRule="auto"/>
              <w:jc w:val="center"/>
              <w:rPr>
                <w:rFonts w:ascii="宋体" w:hAnsi="宋体" w:eastAsia="宋体"/>
                <w:szCs w:val="21"/>
              </w:rPr>
            </w:pPr>
            <w:r>
              <w:rPr>
                <w:rFonts w:hint="eastAsia" w:ascii="宋体" w:hAnsi="宋体" w:eastAsia="宋体"/>
                <w:szCs w:val="21"/>
              </w:rPr>
              <w:t>楼宇控制系统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9019D">
            <w:pPr>
              <w:jc w:val="center"/>
              <w:rPr>
                <w:rFonts w:ascii="宋体" w:hAnsi="宋体" w:eastAsia="宋体"/>
                <w:szCs w:val="21"/>
              </w:rPr>
            </w:pPr>
            <w:r>
              <w:rPr>
                <w:rFonts w:hint="eastAsia" w:ascii="宋体" w:hAnsi="宋体" w:eastAsia="宋体"/>
                <w:szCs w:val="21"/>
              </w:rPr>
              <w:t>全包</w:t>
            </w:r>
          </w:p>
        </w:tc>
      </w:tr>
      <w:tr w14:paraId="14860E09">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44649">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93E95">
            <w:pPr>
              <w:spacing w:line="276" w:lineRule="auto"/>
              <w:jc w:val="center"/>
              <w:rPr>
                <w:rFonts w:ascii="宋体" w:hAnsi="宋体" w:eastAsia="宋体"/>
                <w:szCs w:val="21"/>
              </w:rPr>
            </w:pPr>
            <w:r>
              <w:rPr>
                <w:rFonts w:hint="eastAsia" w:ascii="宋体" w:hAnsi="宋体" w:eastAsia="宋体"/>
                <w:szCs w:val="21"/>
              </w:rPr>
              <w:t>三层主机房系统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2885C">
            <w:pPr>
              <w:jc w:val="center"/>
              <w:rPr>
                <w:rFonts w:ascii="宋体" w:hAnsi="宋体" w:eastAsia="宋体"/>
                <w:szCs w:val="21"/>
              </w:rPr>
            </w:pPr>
            <w:r>
              <w:rPr>
                <w:rFonts w:hint="eastAsia" w:ascii="宋体" w:hAnsi="宋体" w:eastAsia="宋体"/>
                <w:szCs w:val="21"/>
              </w:rPr>
              <w:t>部分硬件运维</w:t>
            </w:r>
          </w:p>
        </w:tc>
      </w:tr>
      <w:tr w14:paraId="177055CB">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3639">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E2970">
            <w:pPr>
              <w:spacing w:line="276" w:lineRule="auto"/>
              <w:jc w:val="center"/>
              <w:rPr>
                <w:rFonts w:ascii="宋体" w:hAnsi="宋体" w:eastAsia="宋体"/>
                <w:szCs w:val="21"/>
              </w:rPr>
            </w:pPr>
            <w:r>
              <w:rPr>
                <w:rFonts w:hint="eastAsia" w:ascii="宋体" w:hAnsi="宋体" w:eastAsia="宋体"/>
                <w:szCs w:val="21"/>
              </w:rPr>
              <w:t>可视对讲系统</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8638F">
            <w:pPr>
              <w:jc w:val="center"/>
              <w:rPr>
                <w:rFonts w:ascii="宋体" w:hAnsi="宋体" w:eastAsia="宋体"/>
                <w:szCs w:val="21"/>
              </w:rPr>
            </w:pPr>
            <w:r>
              <w:rPr>
                <w:rFonts w:hint="eastAsia" w:ascii="宋体" w:hAnsi="宋体" w:eastAsia="宋体"/>
                <w:szCs w:val="21"/>
              </w:rPr>
              <w:t>全包</w:t>
            </w:r>
          </w:p>
        </w:tc>
      </w:tr>
      <w:tr w14:paraId="11496F6D">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12064">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4A0CD">
            <w:pPr>
              <w:spacing w:line="276" w:lineRule="auto"/>
              <w:jc w:val="center"/>
              <w:rPr>
                <w:rFonts w:ascii="宋体" w:hAnsi="宋体" w:eastAsia="宋体"/>
                <w:szCs w:val="21"/>
              </w:rPr>
            </w:pPr>
            <w:r>
              <w:rPr>
                <w:rFonts w:hint="eastAsia" w:ascii="宋体" w:hAnsi="宋体" w:eastAsia="宋体"/>
                <w:szCs w:val="21"/>
              </w:rPr>
              <w:t>安全设备授权续费清单</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9B7B6">
            <w:pPr>
              <w:jc w:val="center"/>
              <w:rPr>
                <w:rFonts w:ascii="宋体" w:hAnsi="宋体" w:eastAsia="宋体"/>
                <w:szCs w:val="21"/>
              </w:rPr>
            </w:pPr>
            <w:r>
              <w:rPr>
                <w:rFonts w:hint="eastAsia" w:ascii="宋体" w:hAnsi="宋体" w:eastAsia="宋体"/>
                <w:szCs w:val="21"/>
              </w:rPr>
              <w:t>详见清单（附件</w:t>
            </w:r>
            <w:r>
              <w:rPr>
                <w:rFonts w:ascii="宋体" w:hAnsi="宋体" w:eastAsia="宋体"/>
                <w:szCs w:val="21"/>
              </w:rPr>
              <w:t>2</w:t>
            </w:r>
            <w:r>
              <w:rPr>
                <w:rFonts w:hint="eastAsia" w:ascii="宋体" w:hAnsi="宋体" w:eastAsia="宋体"/>
                <w:szCs w:val="21"/>
              </w:rPr>
              <w:t>）</w:t>
            </w:r>
          </w:p>
        </w:tc>
      </w:tr>
      <w:tr w14:paraId="357B7D20">
        <w:tblPrEx>
          <w:tblCellMar>
            <w:top w:w="15" w:type="dxa"/>
            <w:left w:w="15" w:type="dxa"/>
            <w:bottom w:w="15" w:type="dxa"/>
            <w:right w:w="15" w:type="dxa"/>
          </w:tblCellMar>
        </w:tblPrEx>
        <w:trPr>
          <w:trHeight w:val="471"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C915A">
            <w:pPr>
              <w:pStyle w:val="109"/>
              <w:numPr>
                <w:ilvl w:val="0"/>
                <w:numId w:val="3"/>
              </w:numPr>
              <w:ind w:firstLineChars="0"/>
              <w:jc w:val="center"/>
              <w:rPr>
                <w:sz w:val="21"/>
                <w:szCs w:val="21"/>
              </w:rPr>
            </w:pP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0FAD8">
            <w:pPr>
              <w:spacing w:line="276" w:lineRule="auto"/>
              <w:jc w:val="center"/>
              <w:rPr>
                <w:rFonts w:ascii="宋体" w:hAnsi="宋体" w:eastAsia="宋体"/>
                <w:szCs w:val="21"/>
              </w:rPr>
            </w:pPr>
            <w:r>
              <w:rPr>
                <w:rFonts w:hint="eastAsia" w:ascii="宋体" w:hAnsi="宋体" w:eastAsia="宋体"/>
                <w:szCs w:val="21"/>
              </w:rPr>
              <w:t>现场备货清单</w:t>
            </w:r>
          </w:p>
        </w:tc>
        <w:tc>
          <w:tcPr>
            <w:tcW w:w="2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3FF71">
            <w:pPr>
              <w:jc w:val="center"/>
              <w:rPr>
                <w:rFonts w:ascii="宋体" w:hAnsi="宋体" w:eastAsia="宋体"/>
                <w:szCs w:val="21"/>
              </w:rPr>
            </w:pPr>
            <w:r>
              <w:rPr>
                <w:rFonts w:hint="eastAsia" w:ascii="宋体" w:hAnsi="宋体" w:eastAsia="宋体"/>
                <w:szCs w:val="21"/>
              </w:rPr>
              <w:t>详见清单（附件3）</w:t>
            </w:r>
          </w:p>
        </w:tc>
      </w:tr>
    </w:tbl>
    <w:p w14:paraId="7DBEBAA0">
      <w:pPr>
        <w:overflowPunct w:val="0"/>
        <w:spacing w:line="360" w:lineRule="auto"/>
        <w:rPr>
          <w:rFonts w:ascii="宋体" w:hAnsi="宋体" w:eastAsia="宋体"/>
          <w:b/>
          <w:bCs/>
          <w:sz w:val="22"/>
        </w:rPr>
      </w:pPr>
      <w:r>
        <w:rPr>
          <w:rFonts w:hint="eastAsia" w:ascii="宋体" w:hAnsi="宋体" w:eastAsia="宋体"/>
          <w:b/>
          <w:bCs/>
          <w:sz w:val="22"/>
        </w:rPr>
        <w:t>注：详细内容及清单包含如下：《附件</w:t>
      </w:r>
      <w:r>
        <w:rPr>
          <w:rFonts w:ascii="宋体" w:hAnsi="宋体" w:eastAsia="宋体"/>
          <w:b/>
          <w:bCs/>
          <w:sz w:val="22"/>
        </w:rPr>
        <w:t>1</w:t>
      </w:r>
      <w:r>
        <w:rPr>
          <w:rFonts w:hint="eastAsia" w:ascii="宋体" w:hAnsi="宋体" w:eastAsia="宋体"/>
          <w:b/>
          <w:bCs/>
          <w:sz w:val="22"/>
        </w:rPr>
        <w:t>：维保清单》、《附件</w:t>
      </w:r>
      <w:r>
        <w:rPr>
          <w:rFonts w:ascii="宋体" w:hAnsi="宋体" w:eastAsia="宋体"/>
          <w:b/>
          <w:bCs/>
          <w:sz w:val="22"/>
        </w:rPr>
        <w:t>2</w:t>
      </w:r>
      <w:r>
        <w:rPr>
          <w:rFonts w:hint="eastAsia" w:ascii="宋体" w:hAnsi="宋体" w:eastAsia="宋体"/>
          <w:b/>
          <w:bCs/>
          <w:sz w:val="22"/>
        </w:rPr>
        <w:t>：</w:t>
      </w:r>
      <w:r>
        <w:rPr>
          <w:rFonts w:hint="eastAsia" w:ascii="宋体" w:hAnsi="宋体" w:eastAsia="宋体"/>
          <w:b/>
          <w:bCs/>
          <w:szCs w:val="21"/>
        </w:rPr>
        <w:t>安全设备授权续费清单</w:t>
      </w:r>
      <w:r>
        <w:rPr>
          <w:rFonts w:hint="eastAsia" w:ascii="宋体" w:hAnsi="宋体" w:eastAsia="宋体"/>
          <w:b/>
          <w:bCs/>
          <w:sz w:val="22"/>
        </w:rPr>
        <w:t>》、《附件</w:t>
      </w:r>
      <w:r>
        <w:rPr>
          <w:rFonts w:ascii="宋体" w:hAnsi="宋体" w:eastAsia="宋体"/>
          <w:b/>
          <w:bCs/>
          <w:sz w:val="22"/>
        </w:rPr>
        <w:t>3</w:t>
      </w:r>
      <w:r>
        <w:rPr>
          <w:rFonts w:hint="eastAsia" w:ascii="宋体" w:hAnsi="宋体" w:eastAsia="宋体"/>
          <w:b/>
          <w:bCs/>
          <w:sz w:val="22"/>
        </w:rPr>
        <w:t>：</w:t>
      </w:r>
      <w:r>
        <w:rPr>
          <w:rFonts w:hint="eastAsia" w:ascii="宋体" w:hAnsi="宋体" w:eastAsia="宋体"/>
          <w:b/>
          <w:bCs/>
          <w:szCs w:val="21"/>
        </w:rPr>
        <w:t>现场备货清单</w:t>
      </w:r>
      <w:r>
        <w:rPr>
          <w:rFonts w:hint="eastAsia" w:ascii="宋体" w:hAnsi="宋体" w:eastAsia="宋体"/>
          <w:b/>
          <w:bCs/>
          <w:sz w:val="22"/>
        </w:rPr>
        <w:t>》</w:t>
      </w:r>
    </w:p>
    <w:p w14:paraId="5FC292A9">
      <w:pPr>
        <w:overflowPunct w:val="0"/>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 xml:space="preserve">1.1服务范围：中标单位必须对采购人智能化系统项目中的子系统所包含的所有硬件设备、管路管线、附件材料及系统软件和系统数据存储等进行现场维护、技术维修，故障配件及设备的更换，备件备品及时提供等服务，确保采购人智能化及信息化系统的正常运行。       </w:t>
      </w:r>
    </w:p>
    <w:p w14:paraId="4681403A">
      <w:pPr>
        <w:overflowPunct w:val="0"/>
        <w:adjustRightInd w:val="0"/>
        <w:snapToGrid w:val="0"/>
        <w:spacing w:line="360" w:lineRule="auto"/>
        <w:ind w:firstLine="420" w:firstLineChars="200"/>
        <w:rPr>
          <w:rFonts w:ascii="宋体" w:hAnsi="宋体" w:eastAsia="宋体"/>
          <w:bCs/>
          <w:szCs w:val="21"/>
        </w:rPr>
      </w:pPr>
      <w:r>
        <w:rPr>
          <w:rFonts w:hint="eastAsia" w:ascii="宋体" w:hAnsi="宋体" w:eastAsia="宋体"/>
          <w:szCs w:val="21"/>
        </w:rPr>
        <w:t xml:space="preserve">1.2 </w:t>
      </w:r>
      <w:r>
        <w:rPr>
          <w:rFonts w:hint="eastAsia" w:ascii="宋体" w:hAnsi="宋体" w:eastAsia="宋体"/>
          <w:bCs/>
          <w:szCs w:val="21"/>
        </w:rPr>
        <w:t>主要设备设施</w:t>
      </w:r>
    </w:p>
    <w:p w14:paraId="6789BAF3">
      <w:pPr>
        <w:spacing w:line="360" w:lineRule="auto"/>
        <w:ind w:firstLine="420" w:firstLineChars="200"/>
        <w:jc w:val="left"/>
        <w:rPr>
          <w:rFonts w:ascii="宋体" w:hAnsi="宋体" w:eastAsia="宋体" w:cs="宋体"/>
          <w:b/>
          <w:szCs w:val="21"/>
        </w:rPr>
      </w:pPr>
      <w:r>
        <w:rPr>
          <w:rFonts w:hint="eastAsia" w:ascii="宋体" w:hAnsi="宋体" w:eastAsia="宋体"/>
          <w:szCs w:val="21"/>
        </w:rPr>
        <w:t>1.2.1项目主要整体建筑采用框架结构，为综合型楼宇，苏州科技城医院智能化系统主要包含以下子系统内容（计算机网络系统、服务器存储系统、网络安全系统、门禁系统、视频监控系统、综合布线系统、授时系统、机房建设及监控运维系统系统、综合管网系统、红外防盗及周界报警系统、电子巡更系统、无线对讲系统、停车场管理系统、报告厅会议系统、远程会诊系统、音视频会议系统、婴儿防盗系统、公共广播系统、有线电视系统、能耗计算综合管理系统），其中网络安全系统、服务器存储系统</w:t>
      </w:r>
      <w:r>
        <w:rPr>
          <w:rFonts w:hint="eastAsia" w:ascii="宋体" w:hAnsi="宋体" w:eastAsia="宋体"/>
          <w:szCs w:val="21"/>
          <w:lang w:val="en-GB"/>
        </w:rPr>
        <w:t>、</w:t>
      </w:r>
      <w:r>
        <w:fldChar w:fldCharType="begin"/>
      </w:r>
      <w:r>
        <w:instrText xml:space="preserve"> HYPERLINK \l "VAV空调系统!A1" </w:instrText>
      </w:r>
      <w:r>
        <w:fldChar w:fldCharType="separate"/>
      </w:r>
      <w:r>
        <w:rPr>
          <w:rFonts w:hint="eastAsia" w:ascii="宋体" w:hAnsi="宋体" w:eastAsia="宋体"/>
          <w:szCs w:val="21"/>
        </w:rPr>
        <w:t>计算机网络系统</w:t>
      </w:r>
      <w:r>
        <w:rPr>
          <w:rFonts w:hint="eastAsia" w:ascii="宋体" w:hAnsi="宋体" w:eastAsia="宋体"/>
          <w:szCs w:val="21"/>
        </w:rPr>
        <w:fldChar w:fldCharType="end"/>
      </w:r>
      <w:r>
        <w:rPr>
          <w:rFonts w:hint="eastAsia" w:ascii="宋体" w:hAnsi="宋体" w:eastAsia="宋体"/>
          <w:szCs w:val="21"/>
        </w:rPr>
        <w:t>、门禁系统、视频监控系统须提供质保服务承诺书，</w:t>
      </w:r>
      <w:r>
        <w:rPr>
          <w:rFonts w:hint="eastAsia" w:ascii="宋体" w:hAnsi="宋体" w:eastAsia="宋体" w:cs="宋体"/>
          <w:b/>
          <w:szCs w:val="21"/>
        </w:rPr>
        <w:t>在与甲方签订合同时，须提供针对该项目系统设备的质保服务承诺书，不提供视为未实质性响应招标要求。</w:t>
      </w:r>
    </w:p>
    <w:p w14:paraId="29D5D9DD">
      <w:pPr>
        <w:overflowPunct w:val="0"/>
        <w:adjustRightInd w:val="0"/>
        <w:snapToGrid w:val="0"/>
        <w:spacing w:line="360" w:lineRule="auto"/>
        <w:ind w:firstLine="630" w:firstLineChars="300"/>
        <w:rPr>
          <w:rFonts w:ascii="宋体" w:hAnsi="宋体" w:eastAsia="宋体" w:cs="宋体"/>
          <w:szCs w:val="21"/>
        </w:rPr>
      </w:pPr>
      <w:r>
        <w:rPr>
          <w:rFonts w:hint="eastAsia" w:ascii="宋体" w:hAnsi="宋体" w:eastAsia="宋体"/>
          <w:bCs/>
          <w:szCs w:val="21"/>
        </w:rPr>
        <w:t>1.2.2</w:t>
      </w:r>
      <w:r>
        <w:rPr>
          <w:rFonts w:hint="eastAsia" w:ascii="宋体" w:hAnsi="宋体" w:eastAsia="宋体"/>
          <w:szCs w:val="21"/>
        </w:rPr>
        <w:t>主要设备：</w:t>
      </w:r>
      <w:r>
        <w:rPr>
          <w:rFonts w:hint="eastAsia" w:ascii="宋体" w:hAnsi="宋体" w:eastAsia="宋体" w:cs="宋体"/>
          <w:szCs w:val="21"/>
        </w:rPr>
        <w:t>D</w:t>
      </w:r>
      <w:r>
        <w:rPr>
          <w:rFonts w:ascii="宋体" w:hAnsi="宋体" w:eastAsia="宋体" w:cs="宋体"/>
          <w:szCs w:val="21"/>
        </w:rPr>
        <w:t>elta-ORCA</w:t>
      </w:r>
      <w:r>
        <w:rPr>
          <w:rFonts w:hint="eastAsia" w:ascii="宋体" w:hAnsi="宋体" w:eastAsia="宋体" w:cs="宋体"/>
          <w:szCs w:val="21"/>
        </w:rPr>
        <w:t>能耗计算综合管理系统、宇视视频监控系统（监控摄像头</w:t>
      </w:r>
      <w:r>
        <w:rPr>
          <w:rFonts w:ascii="宋体" w:hAnsi="宋体" w:eastAsia="宋体" w:cs="宋体"/>
          <w:szCs w:val="21"/>
        </w:rPr>
        <w:t>171</w:t>
      </w:r>
      <w:r>
        <w:rPr>
          <w:rFonts w:hint="eastAsia" w:ascii="宋体" w:hAnsi="宋体" w:eastAsia="宋体" w:cs="宋体"/>
          <w:szCs w:val="21"/>
        </w:rPr>
        <w:t>4路）；BOSCH红外防盗及优周周界报警系统；霍尼韦尔门禁系统（7</w:t>
      </w:r>
      <w:r>
        <w:rPr>
          <w:rFonts w:ascii="宋体" w:hAnsi="宋体" w:eastAsia="宋体" w:cs="宋体"/>
          <w:szCs w:val="21"/>
        </w:rPr>
        <w:t>74</w:t>
      </w:r>
      <w:r>
        <w:rPr>
          <w:rFonts w:hint="eastAsia" w:ascii="宋体" w:hAnsi="宋体" w:eastAsia="宋体" w:cs="宋体"/>
          <w:szCs w:val="21"/>
        </w:rPr>
        <w:t>套）；天融信网络安全系统；联想及华为服务器超融合计算中心、EMC及华为存储系统及爱数和科力锐数据备份系统；H</w:t>
      </w:r>
      <w:r>
        <w:rPr>
          <w:rFonts w:ascii="宋体" w:hAnsi="宋体" w:eastAsia="宋体" w:cs="宋体"/>
          <w:szCs w:val="21"/>
        </w:rPr>
        <w:t>3</w:t>
      </w:r>
      <w:r>
        <w:rPr>
          <w:rFonts w:hint="eastAsia" w:ascii="宋体" w:hAnsi="宋体" w:eastAsia="宋体" w:cs="宋体"/>
          <w:szCs w:val="21"/>
        </w:rPr>
        <w:t>C计算机网络系统等苏州科技城医院智能化及信息化系统；</w:t>
      </w:r>
    </w:p>
    <w:p w14:paraId="0C13C81C">
      <w:pPr>
        <w:overflowPunct w:val="0"/>
        <w:adjustRightInd w:val="0"/>
        <w:snapToGrid w:val="0"/>
        <w:spacing w:line="360" w:lineRule="auto"/>
        <w:ind w:firstLine="420" w:firstLineChars="200"/>
        <w:rPr>
          <w:rFonts w:ascii="宋体" w:hAnsi="宋体" w:eastAsia="宋体"/>
          <w:bCs/>
          <w:szCs w:val="21"/>
        </w:rPr>
      </w:pPr>
      <w:r>
        <w:rPr>
          <w:rFonts w:hint="eastAsia" w:ascii="宋体" w:hAnsi="宋体" w:eastAsia="宋体"/>
          <w:bCs/>
          <w:szCs w:val="21"/>
        </w:rPr>
        <w:t xml:space="preserve"> 1.3日常管理内容</w:t>
      </w:r>
    </w:p>
    <w:p w14:paraId="6DF07EF6">
      <w:pPr>
        <w:spacing w:line="360" w:lineRule="auto"/>
        <w:ind w:firstLine="401" w:firstLineChars="191"/>
        <w:rPr>
          <w:rFonts w:ascii="宋体" w:hAnsi="宋体" w:eastAsia="宋体" w:cs="宋体"/>
          <w:szCs w:val="21"/>
        </w:rPr>
      </w:pPr>
      <w:r>
        <w:rPr>
          <w:rFonts w:hint="eastAsia" w:ascii="宋体" w:hAnsi="宋体" w:eastAsia="宋体" w:cs="宋体"/>
          <w:szCs w:val="21"/>
        </w:rPr>
        <w:t>保持对苏州科技城医院</w:t>
      </w:r>
      <w:r>
        <w:rPr>
          <w:rFonts w:hint="eastAsia" w:ascii="宋体" w:hAnsi="宋体" w:eastAsia="宋体"/>
          <w:szCs w:val="21"/>
        </w:rPr>
        <w:t>计算机网络系统、服务器存储系统、网络安全系统、门禁系统、视频监控系统、综合布线系统、授时系统、机房建设及监控运维系统系统、综合管网系统、红外防盗及周界报警系统、电子巡更系统、无线对讲系统、停车场管理系统、报告厅会议系统、远程会诊系统、音视频会议系统、婴儿防盗系统、公共广播系统、有线电视系统、能耗计算、综合管理等系统</w:t>
      </w:r>
      <w:r>
        <w:rPr>
          <w:rFonts w:hint="eastAsia" w:ascii="宋体" w:hAnsi="宋体" w:eastAsia="宋体" w:cs="宋体"/>
          <w:szCs w:val="21"/>
        </w:rPr>
        <w:t>的正常运行；做好网络链路、网络安全、风险病毒；大型活动与会议所需音响设备、舞台设备及相关设备的服务保障工作，</w:t>
      </w:r>
      <w:r>
        <w:rPr>
          <w:rFonts w:hint="eastAsia" w:ascii="宋体" w:hAnsi="宋体" w:eastAsia="宋体" w:cs="宋体"/>
          <w:b/>
          <w:bCs/>
          <w:szCs w:val="21"/>
        </w:rPr>
        <w:t>要求配置专职会议保障人员</w:t>
      </w:r>
      <w:r>
        <w:rPr>
          <w:rFonts w:hint="eastAsia" w:ascii="宋体" w:hAnsi="宋体" w:eastAsia="宋体" w:cs="宋体"/>
          <w:szCs w:val="21"/>
        </w:rPr>
        <w:t>；配合做好监控系统、消防系统等设备周期性切换实验等工作。发现问题及时与采购人和供应商联系配合维修。</w:t>
      </w:r>
    </w:p>
    <w:p w14:paraId="54C49BDD">
      <w:pPr>
        <w:spacing w:line="360" w:lineRule="auto"/>
        <w:ind w:firstLine="401" w:firstLineChars="191"/>
        <w:rPr>
          <w:rFonts w:ascii="宋体" w:hAnsi="宋体" w:eastAsia="宋体" w:cs="宋体"/>
          <w:szCs w:val="21"/>
        </w:rPr>
      </w:pPr>
      <w:r>
        <w:rPr>
          <w:rFonts w:hint="eastAsia" w:ascii="宋体" w:hAnsi="宋体" w:eastAsia="宋体" w:cs="宋体"/>
          <w:szCs w:val="21"/>
        </w:rPr>
        <w:t>日常管理要求：（服务不得低于本要求）</w:t>
      </w:r>
    </w:p>
    <w:tbl>
      <w:tblPr>
        <w:tblStyle w:val="51"/>
        <w:tblW w:w="8527" w:type="dxa"/>
        <w:jc w:val="center"/>
        <w:tblLayout w:type="fixed"/>
        <w:tblCellMar>
          <w:top w:w="15" w:type="dxa"/>
          <w:left w:w="15" w:type="dxa"/>
          <w:bottom w:w="15" w:type="dxa"/>
          <w:right w:w="15" w:type="dxa"/>
        </w:tblCellMar>
      </w:tblPr>
      <w:tblGrid>
        <w:gridCol w:w="985"/>
        <w:gridCol w:w="1163"/>
        <w:gridCol w:w="450"/>
        <w:gridCol w:w="1069"/>
        <w:gridCol w:w="1988"/>
        <w:gridCol w:w="1171"/>
        <w:gridCol w:w="1701"/>
      </w:tblGrid>
      <w:tr w14:paraId="0A7490CD">
        <w:tblPrEx>
          <w:tblCellMar>
            <w:top w:w="15" w:type="dxa"/>
            <w:left w:w="15" w:type="dxa"/>
            <w:bottom w:w="15" w:type="dxa"/>
            <w:right w:w="15" w:type="dxa"/>
          </w:tblCellMar>
        </w:tblPrEx>
        <w:trPr>
          <w:trHeight w:val="600" w:hRule="atLeast"/>
          <w:jc w:val="center"/>
        </w:trPr>
        <w:tc>
          <w:tcPr>
            <w:tcW w:w="2148" w:type="dxa"/>
            <w:gridSpan w:val="2"/>
            <w:tcBorders>
              <w:top w:val="single" w:color="000000" w:sz="12" w:space="0"/>
              <w:left w:val="single" w:color="000000" w:sz="12" w:space="0"/>
              <w:bottom w:val="single" w:color="000000" w:sz="12" w:space="0"/>
              <w:right w:val="single" w:color="000000" w:sz="12" w:space="0"/>
            </w:tcBorders>
            <w:vAlign w:val="center"/>
          </w:tcPr>
          <w:p w14:paraId="3E43845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系统名称</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3F383FC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响应时间</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6BF407D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排错时间</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0BDDACA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备注</w:t>
            </w:r>
          </w:p>
        </w:tc>
        <w:tc>
          <w:tcPr>
            <w:tcW w:w="1171" w:type="dxa"/>
            <w:tcBorders>
              <w:top w:val="single" w:color="000000" w:sz="12" w:space="0"/>
              <w:left w:val="single" w:color="000000" w:sz="12" w:space="0"/>
              <w:bottom w:val="single" w:color="000000" w:sz="12" w:space="0"/>
              <w:right w:val="single" w:color="000000" w:sz="12" w:space="0"/>
            </w:tcBorders>
            <w:vAlign w:val="bottom"/>
          </w:tcPr>
          <w:p w14:paraId="52366680">
            <w:pPr>
              <w:widowControl/>
              <w:jc w:val="left"/>
              <w:textAlignment w:val="bottom"/>
              <w:rPr>
                <w:rFonts w:ascii="宋体" w:hAnsi="宋体" w:eastAsia="宋体" w:cs="宋体"/>
                <w:sz w:val="18"/>
                <w:szCs w:val="18"/>
              </w:rPr>
            </w:pPr>
            <w:r>
              <w:rPr>
                <w:rFonts w:hint="eastAsia" w:ascii="宋体" w:hAnsi="宋体" w:eastAsia="宋体" w:cs="宋体"/>
                <w:kern w:val="0"/>
                <w:sz w:val="18"/>
                <w:szCs w:val="18"/>
                <w:lang w:bidi="ar"/>
              </w:rPr>
              <w:t>系统一年期维护保养频次</w:t>
            </w:r>
          </w:p>
        </w:tc>
        <w:tc>
          <w:tcPr>
            <w:tcW w:w="1701" w:type="dxa"/>
            <w:tcBorders>
              <w:top w:val="single" w:color="000000" w:sz="12" w:space="0"/>
              <w:left w:val="single" w:color="000000" w:sz="12" w:space="0"/>
              <w:bottom w:val="single" w:color="000000" w:sz="12" w:space="0"/>
              <w:right w:val="single" w:color="000000" w:sz="12" w:space="0"/>
            </w:tcBorders>
            <w:vAlign w:val="bottom"/>
          </w:tcPr>
          <w:p w14:paraId="0C072DCC">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备件要求</w:t>
            </w:r>
          </w:p>
        </w:tc>
      </w:tr>
      <w:tr w14:paraId="0D1EB9BF">
        <w:tblPrEx>
          <w:tblCellMar>
            <w:top w:w="15" w:type="dxa"/>
            <w:left w:w="15" w:type="dxa"/>
            <w:bottom w:w="15" w:type="dxa"/>
            <w:right w:w="15" w:type="dxa"/>
          </w:tblCellMar>
        </w:tblPrEx>
        <w:trPr>
          <w:trHeight w:val="6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34E3C9F6">
            <w:pPr>
              <w:widowControl/>
              <w:jc w:val="left"/>
              <w:textAlignment w:val="center"/>
              <w:rPr>
                <w:rFonts w:ascii="Courier New" w:hAnsi="Courier New" w:eastAsia="宋体" w:cs="Courier New"/>
                <w:sz w:val="18"/>
                <w:szCs w:val="18"/>
              </w:rPr>
            </w:pPr>
            <w:r>
              <w:rPr>
                <w:rFonts w:ascii="Courier New" w:hAnsi="Courier New" w:eastAsia="宋体" w:cs="Courier New"/>
                <w:kern w:val="0"/>
                <w:sz w:val="18"/>
                <w:szCs w:val="18"/>
                <w:lang w:bidi="ar"/>
              </w:rPr>
              <w:t>多媒体会议系统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21C7B2C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会议主机</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0521DF3A">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7F7D554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restart"/>
            <w:tcBorders>
              <w:top w:val="single" w:color="000000" w:sz="12" w:space="0"/>
              <w:left w:val="single" w:color="000000" w:sz="12" w:space="0"/>
              <w:bottom w:val="single" w:color="000000" w:sz="12" w:space="0"/>
              <w:right w:val="single" w:color="000000" w:sz="12" w:space="0"/>
            </w:tcBorders>
            <w:vAlign w:val="center"/>
          </w:tcPr>
          <w:p w14:paraId="063CD71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需采取应急措施，不影响会议使用，设备返厂维修时间</w:t>
            </w:r>
            <w:r>
              <w:rPr>
                <w:rFonts w:ascii="宋体" w:hAnsi="宋体" w:eastAsia="宋体" w:cs="宋体"/>
                <w:kern w:val="0"/>
                <w:sz w:val="18"/>
                <w:szCs w:val="18"/>
                <w:lang w:bidi="ar"/>
              </w:rPr>
              <w:t>3</w:t>
            </w:r>
            <w:r>
              <w:rPr>
                <w:rFonts w:hint="eastAsia" w:ascii="宋体" w:hAnsi="宋体" w:eastAsia="宋体" w:cs="宋体"/>
                <w:kern w:val="0"/>
                <w:sz w:val="18"/>
                <w:szCs w:val="18"/>
                <w:lang w:bidi="ar"/>
              </w:rPr>
              <w:t>周</w:t>
            </w: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6714489F">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每周一次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bottom"/>
          </w:tcPr>
          <w:p w14:paraId="1032EF9B">
            <w:pPr>
              <w:widowControl/>
              <w:jc w:val="left"/>
              <w:textAlignment w:val="bottom"/>
              <w:rPr>
                <w:rFonts w:ascii="宋体" w:hAnsi="宋体" w:eastAsia="宋体" w:cs="宋体"/>
                <w:sz w:val="18"/>
                <w:szCs w:val="18"/>
              </w:rPr>
            </w:pPr>
            <w:r>
              <w:rPr>
                <w:rFonts w:hint="eastAsia" w:ascii="宋体" w:hAnsi="宋体" w:eastAsia="宋体" w:cs="宋体"/>
                <w:kern w:val="0"/>
                <w:sz w:val="18"/>
                <w:szCs w:val="18"/>
                <w:lang w:bidi="ar"/>
              </w:rPr>
              <w:t>话筒控制面板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铁三角话筒底座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铁三角话筒杆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ENEWAVE话筒连接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视频分配器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VGA（短）跳线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舞台灯源</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VGA（15）跳线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高清线8米</w:t>
            </w:r>
          </w:p>
        </w:tc>
      </w:tr>
      <w:tr w14:paraId="543693BF">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6EC87CD8">
            <w:pPr>
              <w:jc w:val="left"/>
              <w:rPr>
                <w:rFonts w:ascii="Courier New" w:hAnsi="Courier New" w:eastAsia="宋体" w:cs="Courier New"/>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1C6A6DF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矩阵</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3A09948B">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1C945CFC">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2-3个工作日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02BFE3C7">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1691ED90">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77535D7E">
            <w:pPr>
              <w:jc w:val="left"/>
              <w:rPr>
                <w:rFonts w:ascii="宋体" w:hAnsi="宋体" w:eastAsia="宋体" w:cs="宋体"/>
                <w:sz w:val="18"/>
                <w:szCs w:val="18"/>
              </w:rPr>
            </w:pPr>
          </w:p>
        </w:tc>
      </w:tr>
      <w:tr w14:paraId="062AA340">
        <w:tblPrEx>
          <w:tblCellMar>
            <w:top w:w="15" w:type="dxa"/>
            <w:left w:w="15" w:type="dxa"/>
            <w:bottom w:w="15" w:type="dxa"/>
            <w:right w:w="15" w:type="dxa"/>
          </w:tblCellMar>
        </w:tblPrEx>
        <w:trPr>
          <w:trHeight w:val="301"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4CCEF2A8">
            <w:pPr>
              <w:jc w:val="left"/>
              <w:rPr>
                <w:rFonts w:ascii="Courier New" w:hAnsi="Courier New" w:eastAsia="宋体" w:cs="Courier New"/>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3A4002E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调音台</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4BD2D8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2887FE9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2-3个工作日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043FA8D4">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193C6DB0">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3E48B3E8">
            <w:pPr>
              <w:jc w:val="left"/>
              <w:rPr>
                <w:rFonts w:ascii="宋体" w:hAnsi="宋体" w:eastAsia="宋体" w:cs="宋体"/>
                <w:sz w:val="18"/>
                <w:szCs w:val="18"/>
              </w:rPr>
            </w:pPr>
          </w:p>
        </w:tc>
      </w:tr>
      <w:tr w14:paraId="46B2BEFB">
        <w:tblPrEx>
          <w:tblCellMar>
            <w:top w:w="15" w:type="dxa"/>
            <w:left w:w="15" w:type="dxa"/>
            <w:bottom w:w="15" w:type="dxa"/>
            <w:right w:w="15" w:type="dxa"/>
          </w:tblCellMar>
        </w:tblPrEx>
        <w:trPr>
          <w:trHeight w:val="301"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2CC58B2B">
            <w:pPr>
              <w:jc w:val="left"/>
              <w:rPr>
                <w:rFonts w:ascii="Courier New" w:hAnsi="Courier New" w:eastAsia="宋体" w:cs="Courier New"/>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3178BDF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音频处理器</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001BD82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473F8DC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3-5个工作日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6C2F0E0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设备返厂维修时间</w:t>
            </w:r>
            <w:r>
              <w:rPr>
                <w:rFonts w:ascii="宋体" w:hAnsi="宋体" w:eastAsia="宋体" w:cs="宋体"/>
                <w:kern w:val="0"/>
                <w:sz w:val="18"/>
                <w:szCs w:val="18"/>
                <w:lang w:bidi="ar"/>
              </w:rPr>
              <w:t>3</w:t>
            </w:r>
            <w:r>
              <w:rPr>
                <w:rFonts w:hint="eastAsia" w:ascii="宋体" w:hAnsi="宋体" w:eastAsia="宋体" w:cs="宋体"/>
                <w:kern w:val="0"/>
                <w:sz w:val="18"/>
                <w:szCs w:val="18"/>
                <w:lang w:bidi="ar"/>
              </w:rPr>
              <w:t>周　</w:t>
            </w: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643AA2CC">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38844E0B">
            <w:pPr>
              <w:jc w:val="left"/>
              <w:rPr>
                <w:rFonts w:ascii="宋体" w:hAnsi="宋体" w:eastAsia="宋体" w:cs="宋体"/>
                <w:sz w:val="18"/>
                <w:szCs w:val="18"/>
              </w:rPr>
            </w:pPr>
          </w:p>
        </w:tc>
      </w:tr>
      <w:tr w14:paraId="03A807AD">
        <w:tblPrEx>
          <w:tblCellMar>
            <w:top w:w="15" w:type="dxa"/>
            <w:left w:w="15" w:type="dxa"/>
            <w:bottom w:w="15" w:type="dxa"/>
            <w:right w:w="15" w:type="dxa"/>
          </w:tblCellMar>
        </w:tblPrEx>
        <w:trPr>
          <w:trHeight w:val="301"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52558BDC">
            <w:pPr>
              <w:jc w:val="left"/>
              <w:rPr>
                <w:rFonts w:ascii="Courier New" w:hAnsi="Courier New" w:eastAsia="宋体" w:cs="Courier New"/>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36E3473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功放</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8310AF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6H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1C7D64D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11935DA9">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设备返厂维修时间</w:t>
            </w:r>
            <w:r>
              <w:rPr>
                <w:rFonts w:ascii="宋体" w:hAnsi="宋体" w:eastAsia="宋体" w:cs="宋体"/>
                <w:kern w:val="0"/>
                <w:sz w:val="18"/>
                <w:szCs w:val="18"/>
                <w:lang w:bidi="ar"/>
              </w:rPr>
              <w:t>3</w:t>
            </w:r>
            <w:r>
              <w:rPr>
                <w:rFonts w:hint="eastAsia" w:ascii="宋体" w:hAnsi="宋体" w:eastAsia="宋体" w:cs="宋体"/>
                <w:kern w:val="0"/>
                <w:sz w:val="18"/>
                <w:szCs w:val="18"/>
                <w:lang w:bidi="ar"/>
              </w:rPr>
              <w:t>周　</w:t>
            </w: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5D7CDB08">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19EBBC6B">
            <w:pPr>
              <w:jc w:val="left"/>
              <w:rPr>
                <w:rFonts w:ascii="宋体" w:hAnsi="宋体" w:eastAsia="宋体" w:cs="宋体"/>
                <w:sz w:val="18"/>
                <w:szCs w:val="18"/>
              </w:rPr>
            </w:pPr>
          </w:p>
        </w:tc>
      </w:tr>
      <w:tr w14:paraId="5470084A">
        <w:tblPrEx>
          <w:tblCellMar>
            <w:top w:w="15" w:type="dxa"/>
            <w:left w:w="15" w:type="dxa"/>
            <w:bottom w:w="15" w:type="dxa"/>
            <w:right w:w="15" w:type="dxa"/>
          </w:tblCellMar>
        </w:tblPrEx>
        <w:trPr>
          <w:trHeight w:val="301"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603B312B">
            <w:pPr>
              <w:jc w:val="left"/>
              <w:rPr>
                <w:rFonts w:ascii="Courier New" w:hAnsi="Courier New" w:eastAsia="宋体" w:cs="Courier New"/>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59DA16BC">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电脑</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EA71B8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0BD75C0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5FF2B13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备机替换，送修电脑1-2周</w:t>
            </w: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7C86678B">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4B3F3F66">
            <w:pPr>
              <w:jc w:val="left"/>
              <w:rPr>
                <w:rFonts w:ascii="宋体" w:hAnsi="宋体" w:eastAsia="宋体" w:cs="宋体"/>
                <w:sz w:val="18"/>
                <w:szCs w:val="18"/>
              </w:rPr>
            </w:pPr>
          </w:p>
        </w:tc>
      </w:tr>
      <w:tr w14:paraId="1F2272E0">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68FAEFB9">
            <w:pPr>
              <w:jc w:val="left"/>
              <w:rPr>
                <w:rFonts w:ascii="Courier New" w:hAnsi="Courier New" w:eastAsia="宋体" w:cs="Courier New"/>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7DCB7B2C">
            <w:pPr>
              <w:widowControl/>
              <w:jc w:val="left"/>
              <w:textAlignment w:val="center"/>
              <w:rPr>
                <w:rFonts w:eastAsia="宋体"/>
                <w:sz w:val="18"/>
                <w:szCs w:val="18"/>
              </w:rPr>
            </w:pPr>
            <w:r>
              <w:rPr>
                <w:rFonts w:eastAsia="宋体"/>
                <w:kern w:val="0"/>
                <w:sz w:val="18"/>
                <w:szCs w:val="18"/>
                <w:lang w:bidi="ar"/>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02414791">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1D632D7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3-5个工作日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00D3F305">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5E1EC78E">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5DDA6A07">
            <w:pPr>
              <w:jc w:val="left"/>
              <w:rPr>
                <w:rFonts w:ascii="宋体" w:hAnsi="宋体" w:eastAsia="宋体" w:cs="宋体"/>
                <w:sz w:val="18"/>
                <w:szCs w:val="18"/>
              </w:rPr>
            </w:pPr>
          </w:p>
        </w:tc>
      </w:tr>
      <w:tr w14:paraId="505E5C80">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079DB72C">
            <w:pPr>
              <w:widowControl/>
              <w:jc w:val="left"/>
              <w:textAlignment w:val="center"/>
              <w:rPr>
                <w:rFonts w:eastAsia="宋体"/>
                <w:sz w:val="18"/>
                <w:szCs w:val="18"/>
              </w:rPr>
            </w:pPr>
            <w:r>
              <w:rPr>
                <w:rFonts w:hint="eastAsia" w:eastAsia="宋体"/>
                <w:sz w:val="18"/>
                <w:szCs w:val="18"/>
              </w:rPr>
              <w:t>服务器存储</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4888C483">
            <w:pPr>
              <w:widowControl/>
              <w:jc w:val="left"/>
              <w:textAlignment w:val="center"/>
              <w:rPr>
                <w:rFonts w:eastAsia="宋体"/>
                <w:sz w:val="18"/>
                <w:szCs w:val="18"/>
              </w:rPr>
            </w:pPr>
            <w:r>
              <w:rPr>
                <w:rFonts w:hint="eastAsia" w:eastAsia="宋体"/>
                <w:sz w:val="18"/>
                <w:szCs w:val="18"/>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1E7B1E7">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70A0BC5D">
            <w:pPr>
              <w:widowControl/>
              <w:jc w:val="left"/>
              <w:textAlignment w:val="center"/>
              <w:rPr>
                <w:rFonts w:ascii="宋体" w:hAnsi="宋体" w:eastAsia="宋体" w:cs="宋体"/>
                <w:sz w:val="18"/>
                <w:szCs w:val="18"/>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w:t>
            </w:r>
            <w:r>
              <w:rPr>
                <w:rFonts w:ascii="宋体" w:hAnsi="宋体" w:eastAsia="宋体" w:cs="宋体"/>
                <w:kern w:val="0"/>
                <w:sz w:val="18"/>
                <w:szCs w:val="18"/>
                <w:lang w:bidi="ar"/>
              </w:rPr>
              <w:t>2</w:t>
            </w:r>
            <w:r>
              <w:rPr>
                <w:rFonts w:hint="eastAsia" w:ascii="宋体" w:hAnsi="宋体" w:eastAsia="宋体" w:cs="宋体"/>
                <w:kern w:val="0"/>
                <w:sz w:val="18"/>
                <w:szCs w:val="18"/>
                <w:lang w:bidi="ar"/>
              </w:rPr>
              <w:t>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616726A2">
            <w:pPr>
              <w:widowControl/>
              <w:jc w:val="left"/>
              <w:textAlignment w:val="center"/>
              <w:rPr>
                <w:rFonts w:ascii="宋体" w:hAnsi="宋体" w:eastAsia="宋体" w:cs="宋体"/>
                <w:sz w:val="18"/>
                <w:szCs w:val="18"/>
              </w:rPr>
            </w:pP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4D41EF97">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每月一次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75914C6B">
            <w:pPr>
              <w:widowControl/>
              <w:textAlignment w:val="bottom"/>
              <w:rPr>
                <w:rFonts w:ascii="宋体" w:hAnsi="宋体" w:eastAsia="宋体" w:cs="宋体"/>
                <w:sz w:val="18"/>
                <w:szCs w:val="18"/>
              </w:rPr>
            </w:pPr>
            <w:r>
              <w:rPr>
                <w:rFonts w:hint="eastAsia" w:ascii="宋体" w:hAnsi="宋体" w:eastAsia="宋体" w:cs="宋体"/>
                <w:sz w:val="18"/>
                <w:szCs w:val="18"/>
              </w:rPr>
              <w:t>内存</w:t>
            </w:r>
          </w:p>
          <w:p w14:paraId="622D9988">
            <w:pPr>
              <w:widowControl/>
              <w:textAlignment w:val="bottom"/>
              <w:rPr>
                <w:rFonts w:ascii="宋体" w:hAnsi="宋体" w:eastAsia="宋体" w:cs="宋体"/>
                <w:sz w:val="18"/>
                <w:szCs w:val="18"/>
              </w:rPr>
            </w:pPr>
            <w:r>
              <w:rPr>
                <w:rFonts w:hint="eastAsia" w:ascii="宋体" w:hAnsi="宋体" w:eastAsia="宋体" w:cs="宋体"/>
                <w:sz w:val="18"/>
                <w:szCs w:val="18"/>
              </w:rPr>
              <w:t>硬盘</w:t>
            </w:r>
          </w:p>
          <w:p w14:paraId="0A67EF92">
            <w:pPr>
              <w:widowControl/>
              <w:textAlignment w:val="bottom"/>
              <w:rPr>
                <w:rFonts w:ascii="宋体" w:hAnsi="宋体" w:eastAsia="宋体" w:cs="宋体"/>
                <w:sz w:val="18"/>
                <w:szCs w:val="18"/>
              </w:rPr>
            </w:pPr>
            <w:r>
              <w:rPr>
                <w:rFonts w:hint="eastAsia" w:ascii="宋体" w:hAnsi="宋体" w:eastAsia="宋体" w:cs="宋体"/>
                <w:sz w:val="18"/>
                <w:szCs w:val="18"/>
              </w:rPr>
              <w:t>电源模块</w:t>
            </w:r>
          </w:p>
        </w:tc>
      </w:tr>
      <w:tr w14:paraId="0A93B40E">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4F0F77A3">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1F6D7997">
            <w:pPr>
              <w:widowControl/>
              <w:jc w:val="left"/>
              <w:textAlignment w:val="center"/>
              <w:rPr>
                <w:rFonts w:eastAsia="宋体"/>
                <w:sz w:val="18"/>
                <w:szCs w:val="18"/>
              </w:rPr>
            </w:pPr>
            <w:r>
              <w:rPr>
                <w:rFonts w:hint="eastAsia" w:eastAsia="宋体"/>
                <w:sz w:val="18"/>
                <w:szCs w:val="18"/>
              </w:rPr>
              <w:t>内存</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5DE535F">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7D31423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65C64EF6">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03D00D83">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5FA2FB68">
            <w:pPr>
              <w:jc w:val="left"/>
              <w:rPr>
                <w:rFonts w:ascii="宋体" w:hAnsi="宋体" w:eastAsia="宋体" w:cs="宋体"/>
                <w:sz w:val="18"/>
                <w:szCs w:val="18"/>
              </w:rPr>
            </w:pPr>
          </w:p>
        </w:tc>
      </w:tr>
      <w:tr w14:paraId="40C7689A">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5F6F2672">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4622C771">
            <w:pPr>
              <w:widowControl/>
              <w:jc w:val="left"/>
              <w:textAlignment w:val="center"/>
              <w:rPr>
                <w:rFonts w:eastAsia="宋体"/>
                <w:sz w:val="18"/>
                <w:szCs w:val="18"/>
              </w:rPr>
            </w:pPr>
            <w:r>
              <w:rPr>
                <w:rFonts w:hint="eastAsia" w:eastAsia="宋体"/>
                <w:sz w:val="18"/>
                <w:szCs w:val="18"/>
              </w:rPr>
              <w:t>硬盘</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3F4A26B2">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1ABB630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21D35173">
            <w:pPr>
              <w:widowControl/>
              <w:jc w:val="left"/>
              <w:textAlignment w:val="center"/>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42E861F3">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68027174">
            <w:pPr>
              <w:jc w:val="left"/>
              <w:rPr>
                <w:rFonts w:ascii="宋体" w:hAnsi="宋体" w:eastAsia="宋体" w:cs="宋体"/>
                <w:sz w:val="18"/>
                <w:szCs w:val="18"/>
              </w:rPr>
            </w:pPr>
          </w:p>
        </w:tc>
      </w:tr>
      <w:tr w14:paraId="4B9AEFB3">
        <w:tblPrEx>
          <w:tblCellMar>
            <w:top w:w="15" w:type="dxa"/>
            <w:left w:w="15" w:type="dxa"/>
            <w:bottom w:w="15" w:type="dxa"/>
            <w:right w:w="15" w:type="dxa"/>
          </w:tblCellMar>
        </w:tblPrEx>
        <w:trPr>
          <w:trHeight w:val="435"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3D04A048">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7585B6CE">
            <w:pPr>
              <w:widowControl/>
              <w:jc w:val="left"/>
              <w:textAlignment w:val="center"/>
              <w:rPr>
                <w:rFonts w:eastAsia="宋体"/>
                <w:sz w:val="18"/>
                <w:szCs w:val="18"/>
              </w:rPr>
            </w:pPr>
            <w:r>
              <w:rPr>
                <w:rFonts w:hint="eastAsia" w:eastAsia="宋体"/>
                <w:sz w:val="18"/>
                <w:szCs w:val="18"/>
              </w:rPr>
              <w:t>电源</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25C2F612">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4366E67B">
            <w:pPr>
              <w:widowControl/>
              <w:jc w:val="left"/>
              <w:textAlignment w:val="center"/>
              <w:rPr>
                <w:rFonts w:ascii="宋体" w:hAnsi="宋体" w:eastAsia="宋体" w:cs="宋体"/>
                <w:sz w:val="18"/>
                <w:szCs w:val="18"/>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w:t>
            </w:r>
            <w:r>
              <w:rPr>
                <w:rFonts w:ascii="宋体" w:hAnsi="宋体" w:eastAsia="宋体" w:cs="宋体"/>
                <w:kern w:val="0"/>
                <w:sz w:val="18"/>
                <w:szCs w:val="18"/>
                <w:lang w:bidi="ar"/>
              </w:rPr>
              <w:t>2</w:t>
            </w:r>
            <w:r>
              <w:rPr>
                <w:rFonts w:hint="eastAsia" w:ascii="宋体" w:hAnsi="宋体" w:eastAsia="宋体" w:cs="宋体"/>
                <w:kern w:val="0"/>
                <w:sz w:val="18"/>
                <w:szCs w:val="18"/>
                <w:lang w:bidi="ar"/>
              </w:rPr>
              <w:t>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5DA4E3A2">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19BDADB9">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1CBE4CF4">
            <w:pPr>
              <w:jc w:val="left"/>
              <w:rPr>
                <w:rFonts w:ascii="宋体" w:hAnsi="宋体" w:eastAsia="宋体" w:cs="宋体"/>
                <w:sz w:val="18"/>
                <w:szCs w:val="18"/>
              </w:rPr>
            </w:pPr>
          </w:p>
        </w:tc>
      </w:tr>
      <w:tr w14:paraId="1CC8569E">
        <w:tblPrEx>
          <w:tblCellMar>
            <w:top w:w="15" w:type="dxa"/>
            <w:left w:w="15" w:type="dxa"/>
            <w:bottom w:w="15" w:type="dxa"/>
            <w:right w:w="15" w:type="dxa"/>
          </w:tblCellMar>
        </w:tblPrEx>
        <w:trPr>
          <w:trHeight w:val="42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11EA95AC">
            <w:pPr>
              <w:widowControl/>
              <w:jc w:val="left"/>
              <w:textAlignment w:val="center"/>
              <w:rPr>
                <w:rFonts w:eastAsia="宋体"/>
                <w:sz w:val="18"/>
                <w:szCs w:val="18"/>
              </w:rPr>
            </w:pPr>
            <w:r>
              <w:rPr>
                <w:rFonts w:hint="eastAsia" w:eastAsia="宋体"/>
                <w:sz w:val="18"/>
                <w:szCs w:val="18"/>
              </w:rPr>
              <w:t>授时系统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6F7CB3AF">
            <w:pPr>
              <w:widowControl/>
              <w:jc w:val="left"/>
              <w:textAlignment w:val="center"/>
              <w:rPr>
                <w:rFonts w:eastAsia="宋体"/>
                <w:sz w:val="18"/>
                <w:szCs w:val="18"/>
              </w:rPr>
            </w:pPr>
            <w:r>
              <w:rPr>
                <w:rFonts w:hint="eastAsia" w:ascii="宋体" w:hAnsi="宋体" w:eastAsia="宋体"/>
                <w:sz w:val="20"/>
              </w:rPr>
              <w:t>中心母钟</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E06365D">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6F6055F0">
            <w:pPr>
              <w:widowControl/>
              <w:jc w:val="left"/>
              <w:textAlignment w:val="center"/>
              <w:rPr>
                <w:rFonts w:ascii="宋体" w:hAnsi="宋体" w:eastAsia="宋体" w:cs="宋体"/>
                <w:sz w:val="18"/>
                <w:szCs w:val="18"/>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5DCDD551">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设备返厂维修时间</w:t>
            </w:r>
            <w:r>
              <w:rPr>
                <w:rFonts w:ascii="宋体" w:hAnsi="宋体" w:eastAsia="宋体" w:cs="宋体"/>
                <w:kern w:val="0"/>
                <w:sz w:val="18"/>
                <w:szCs w:val="18"/>
                <w:lang w:bidi="ar"/>
              </w:rPr>
              <w:t>3</w:t>
            </w:r>
            <w:r>
              <w:rPr>
                <w:rFonts w:hint="eastAsia" w:ascii="宋体" w:hAnsi="宋体" w:eastAsia="宋体" w:cs="宋体"/>
                <w:kern w:val="0"/>
                <w:sz w:val="18"/>
                <w:szCs w:val="18"/>
                <w:lang w:bidi="ar"/>
              </w:rPr>
              <w:t>周</w:t>
            </w: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3C7D6B74">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每月一次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3290119D">
            <w:pPr>
              <w:widowControl/>
              <w:textAlignment w:val="bottom"/>
              <w:rPr>
                <w:rFonts w:ascii="宋体" w:hAnsi="宋体" w:eastAsia="宋体"/>
                <w:sz w:val="20"/>
              </w:rPr>
            </w:pPr>
            <w:r>
              <w:rPr>
                <w:rFonts w:hint="eastAsia" w:ascii="宋体" w:hAnsi="宋体" w:eastAsia="宋体"/>
                <w:sz w:val="20"/>
              </w:rPr>
              <w:t>数字式子钟</w:t>
            </w:r>
          </w:p>
          <w:p w14:paraId="5C009105">
            <w:pPr>
              <w:widowControl/>
              <w:textAlignment w:val="bottom"/>
              <w:rPr>
                <w:rFonts w:ascii="宋体" w:hAnsi="宋体" w:eastAsia="宋体" w:cs="宋体"/>
                <w:sz w:val="18"/>
                <w:szCs w:val="18"/>
              </w:rPr>
            </w:pPr>
            <w:r>
              <w:rPr>
                <w:rFonts w:hint="eastAsia" w:ascii="宋体" w:hAnsi="宋体" w:eastAsia="宋体"/>
                <w:sz w:val="20"/>
              </w:rPr>
              <w:t>指针式子钟</w:t>
            </w:r>
          </w:p>
        </w:tc>
      </w:tr>
      <w:tr w14:paraId="31503E06">
        <w:tblPrEx>
          <w:tblCellMar>
            <w:top w:w="15" w:type="dxa"/>
            <w:left w:w="15" w:type="dxa"/>
            <w:bottom w:w="15" w:type="dxa"/>
            <w:right w:w="15" w:type="dxa"/>
          </w:tblCellMar>
        </w:tblPrEx>
        <w:trPr>
          <w:trHeight w:val="39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4CAFB128">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0B2C297F">
            <w:pPr>
              <w:widowControl/>
              <w:jc w:val="left"/>
              <w:textAlignment w:val="center"/>
              <w:rPr>
                <w:rFonts w:eastAsia="宋体"/>
                <w:sz w:val="18"/>
                <w:szCs w:val="18"/>
              </w:rPr>
            </w:pPr>
            <w:r>
              <w:rPr>
                <w:rFonts w:hint="eastAsia" w:ascii="宋体" w:hAnsi="宋体" w:eastAsia="宋体"/>
                <w:sz w:val="20"/>
              </w:rPr>
              <w:t>数字式子钟</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38409812">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2116C774">
            <w:pPr>
              <w:widowControl/>
              <w:jc w:val="left"/>
              <w:textAlignment w:val="center"/>
              <w:rPr>
                <w:rFonts w:ascii="宋体" w:hAnsi="宋体" w:eastAsia="宋体" w:cs="宋体"/>
                <w:sz w:val="18"/>
                <w:szCs w:val="18"/>
              </w:rPr>
            </w:pPr>
            <w:r>
              <w:rPr>
                <w:rFonts w:ascii="宋体" w:hAnsi="宋体" w:eastAsia="宋体" w:cs="宋体"/>
                <w:kern w:val="0"/>
                <w:sz w:val="18"/>
                <w:szCs w:val="18"/>
                <w:lang w:bidi="ar"/>
              </w:rPr>
              <w:t>2</w:t>
            </w:r>
            <w:r>
              <w:rPr>
                <w:rFonts w:hint="eastAsia" w:ascii="宋体" w:hAnsi="宋体" w:eastAsia="宋体" w:cs="宋体"/>
                <w:kern w:val="0"/>
                <w:sz w:val="18"/>
                <w:szCs w:val="18"/>
                <w:lang w:bidi="ar"/>
              </w:rPr>
              <w:t>-</w:t>
            </w:r>
            <w:r>
              <w:rPr>
                <w:rFonts w:ascii="宋体" w:hAnsi="宋体" w:eastAsia="宋体" w:cs="宋体"/>
                <w:kern w:val="0"/>
                <w:sz w:val="18"/>
                <w:szCs w:val="18"/>
                <w:lang w:bidi="ar"/>
              </w:rPr>
              <w:t>3</w:t>
            </w:r>
            <w:r>
              <w:rPr>
                <w:rFonts w:hint="eastAsia" w:ascii="宋体" w:hAnsi="宋体" w:eastAsia="宋体" w:cs="宋体"/>
                <w:kern w:val="0"/>
                <w:sz w:val="18"/>
                <w:szCs w:val="18"/>
                <w:lang w:bidi="ar"/>
              </w:rPr>
              <w:t>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01EE699D">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32564F8D">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3436B1D0">
            <w:pPr>
              <w:jc w:val="left"/>
              <w:rPr>
                <w:rFonts w:ascii="宋体" w:hAnsi="宋体" w:eastAsia="宋体" w:cs="宋体"/>
                <w:sz w:val="18"/>
                <w:szCs w:val="18"/>
              </w:rPr>
            </w:pPr>
          </w:p>
        </w:tc>
      </w:tr>
      <w:tr w14:paraId="3B969919">
        <w:tblPrEx>
          <w:tblCellMar>
            <w:top w:w="15" w:type="dxa"/>
            <w:left w:w="15" w:type="dxa"/>
            <w:bottom w:w="15" w:type="dxa"/>
            <w:right w:w="15" w:type="dxa"/>
          </w:tblCellMar>
        </w:tblPrEx>
        <w:trPr>
          <w:trHeight w:val="54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6E682E44">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2DC3C87C">
            <w:pPr>
              <w:widowControl/>
              <w:jc w:val="left"/>
              <w:textAlignment w:val="center"/>
              <w:rPr>
                <w:rFonts w:eastAsia="宋体"/>
                <w:sz w:val="18"/>
                <w:szCs w:val="18"/>
              </w:rPr>
            </w:pPr>
            <w:r>
              <w:rPr>
                <w:rFonts w:hint="eastAsia" w:ascii="宋体" w:hAnsi="宋体" w:eastAsia="宋体"/>
                <w:sz w:val="20"/>
              </w:rPr>
              <w:t>指针式子钟</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AEF1889">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518D114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2-3个工作日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2BDD35B3">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6061EA7E">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276DD524">
            <w:pPr>
              <w:jc w:val="left"/>
              <w:rPr>
                <w:rFonts w:ascii="宋体" w:hAnsi="宋体" w:eastAsia="宋体" w:cs="宋体"/>
                <w:sz w:val="18"/>
                <w:szCs w:val="18"/>
              </w:rPr>
            </w:pPr>
          </w:p>
        </w:tc>
      </w:tr>
      <w:tr w14:paraId="4DA78E09">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1B7C37D0">
            <w:pPr>
              <w:widowControl/>
              <w:jc w:val="left"/>
              <w:textAlignment w:val="center"/>
              <w:rPr>
                <w:rFonts w:eastAsia="宋体"/>
                <w:sz w:val="18"/>
                <w:szCs w:val="18"/>
              </w:rPr>
            </w:pPr>
            <w:r>
              <w:rPr>
                <w:rFonts w:hint="eastAsia" w:eastAsia="宋体"/>
                <w:kern w:val="0"/>
                <w:sz w:val="18"/>
                <w:szCs w:val="18"/>
                <w:lang w:bidi="ar"/>
              </w:rPr>
              <w:t>B</w:t>
            </w:r>
            <w:r>
              <w:rPr>
                <w:rFonts w:eastAsia="宋体"/>
                <w:kern w:val="0"/>
                <w:sz w:val="18"/>
                <w:szCs w:val="18"/>
                <w:lang w:bidi="ar"/>
              </w:rPr>
              <w:t>A</w:t>
            </w:r>
            <w:r>
              <w:rPr>
                <w:rFonts w:hint="eastAsia" w:eastAsia="宋体"/>
                <w:kern w:val="0"/>
                <w:sz w:val="18"/>
                <w:szCs w:val="18"/>
                <w:lang w:bidi="ar"/>
              </w:rPr>
              <w:t>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0775F757">
            <w:pPr>
              <w:widowControl/>
              <w:jc w:val="left"/>
              <w:textAlignment w:val="center"/>
              <w:rPr>
                <w:rFonts w:eastAsia="宋体"/>
                <w:sz w:val="18"/>
                <w:szCs w:val="18"/>
              </w:rPr>
            </w:pPr>
            <w:r>
              <w:rPr>
                <w:rFonts w:eastAsia="宋体"/>
                <w:kern w:val="0"/>
                <w:sz w:val="18"/>
                <w:szCs w:val="18"/>
                <w:lang w:bidi="ar"/>
              </w:rPr>
              <w:t>表计</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539E70BD">
            <w:pPr>
              <w:widowControl/>
              <w:jc w:val="left"/>
              <w:textAlignment w:val="center"/>
              <w:rPr>
                <w:rFonts w:eastAsia="宋体"/>
                <w:sz w:val="18"/>
                <w:szCs w:val="18"/>
              </w:rPr>
            </w:pPr>
            <w:r>
              <w:rPr>
                <w:rFonts w:eastAsia="宋体"/>
                <w:kern w:val="0"/>
                <w:sz w:val="18"/>
                <w:szCs w:val="18"/>
                <w:lang w:bidi="ar"/>
              </w:rPr>
              <w:t>2H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0057DBF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459ECD14">
            <w:pPr>
              <w:jc w:val="left"/>
              <w:rPr>
                <w:rFonts w:ascii="宋体" w:hAnsi="宋体" w:eastAsia="宋体" w:cs="宋体"/>
                <w:sz w:val="18"/>
                <w:szCs w:val="18"/>
              </w:rPr>
            </w:pPr>
          </w:p>
        </w:tc>
        <w:tc>
          <w:tcPr>
            <w:tcW w:w="1171" w:type="dxa"/>
            <w:vMerge w:val="restart"/>
            <w:tcBorders>
              <w:top w:val="single" w:color="000000" w:sz="12" w:space="0"/>
              <w:left w:val="single" w:color="000000" w:sz="12" w:space="0"/>
              <w:bottom w:val="single" w:color="000000" w:sz="12" w:space="0"/>
              <w:right w:val="single" w:color="000000" w:sz="12" w:space="0"/>
            </w:tcBorders>
            <w:vAlign w:val="bottom"/>
          </w:tcPr>
          <w:p w14:paraId="782E4823">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每年两次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22926712">
            <w:pPr>
              <w:rPr>
                <w:rFonts w:ascii="宋体" w:hAnsi="宋体" w:eastAsia="宋体" w:cs="宋体"/>
                <w:sz w:val="18"/>
                <w:szCs w:val="18"/>
              </w:rPr>
            </w:pPr>
            <w:r>
              <w:rPr>
                <w:rFonts w:hint="eastAsia" w:ascii="宋体" w:hAnsi="宋体" w:eastAsia="宋体" w:cs="宋体"/>
                <w:sz w:val="18"/>
                <w:szCs w:val="18"/>
              </w:rPr>
              <w:t>水表</w:t>
            </w:r>
          </w:p>
          <w:p w14:paraId="6588D6DB">
            <w:pPr>
              <w:rPr>
                <w:rFonts w:ascii="宋体" w:hAnsi="宋体" w:eastAsia="宋体" w:cs="宋体"/>
                <w:sz w:val="18"/>
                <w:szCs w:val="18"/>
              </w:rPr>
            </w:pPr>
            <w:r>
              <w:rPr>
                <w:rFonts w:hint="eastAsia" w:ascii="宋体" w:hAnsi="宋体" w:eastAsia="宋体" w:cs="宋体"/>
                <w:sz w:val="18"/>
                <w:szCs w:val="18"/>
              </w:rPr>
              <w:t>传感器</w:t>
            </w:r>
          </w:p>
        </w:tc>
      </w:tr>
      <w:tr w14:paraId="7B717AC0">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3000E07D">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2CB0E07F">
            <w:pPr>
              <w:widowControl/>
              <w:jc w:val="left"/>
              <w:textAlignment w:val="center"/>
              <w:rPr>
                <w:rFonts w:eastAsia="宋体"/>
                <w:sz w:val="18"/>
                <w:szCs w:val="18"/>
              </w:rPr>
            </w:pPr>
            <w:r>
              <w:rPr>
                <w:rFonts w:eastAsia="宋体"/>
                <w:kern w:val="0"/>
                <w:sz w:val="18"/>
                <w:szCs w:val="18"/>
                <w:lang w:bidi="ar"/>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8A12DBF">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7A64C86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3-5个工作日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07693DB0">
            <w:pPr>
              <w:widowControl/>
              <w:jc w:val="left"/>
              <w:textAlignment w:val="center"/>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6B703ECF">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4C267C0A">
            <w:pPr>
              <w:jc w:val="center"/>
              <w:rPr>
                <w:rFonts w:ascii="宋体" w:hAnsi="宋体" w:eastAsia="宋体" w:cs="宋体"/>
                <w:sz w:val="18"/>
                <w:szCs w:val="18"/>
              </w:rPr>
            </w:pPr>
          </w:p>
        </w:tc>
      </w:tr>
      <w:tr w14:paraId="2CB594B6">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4B7EFFE6">
            <w:pPr>
              <w:widowControl/>
              <w:jc w:val="left"/>
              <w:textAlignment w:val="center"/>
              <w:rPr>
                <w:rFonts w:eastAsia="宋体"/>
                <w:sz w:val="18"/>
                <w:szCs w:val="18"/>
              </w:rPr>
            </w:pPr>
            <w:r>
              <w:rPr>
                <w:rFonts w:eastAsia="宋体"/>
                <w:kern w:val="0"/>
                <w:sz w:val="18"/>
                <w:szCs w:val="18"/>
                <w:lang w:bidi="ar"/>
              </w:rPr>
              <w:t>背景音乐及紧急广播系统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622C06F9">
            <w:pPr>
              <w:widowControl/>
              <w:jc w:val="left"/>
              <w:textAlignment w:val="center"/>
              <w:rPr>
                <w:rFonts w:eastAsia="宋体"/>
                <w:sz w:val="18"/>
                <w:szCs w:val="18"/>
              </w:rPr>
            </w:pPr>
            <w:r>
              <w:rPr>
                <w:rFonts w:eastAsia="宋体"/>
                <w:kern w:val="0"/>
                <w:sz w:val="18"/>
                <w:szCs w:val="18"/>
                <w:lang w:bidi="ar"/>
              </w:rPr>
              <w:t>草地广播</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E14784A">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0257961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restart"/>
            <w:tcBorders>
              <w:top w:val="single" w:color="000000" w:sz="12" w:space="0"/>
              <w:left w:val="single" w:color="000000" w:sz="12" w:space="0"/>
              <w:bottom w:val="single" w:color="000000" w:sz="12" w:space="0"/>
              <w:right w:val="single" w:color="000000" w:sz="12" w:space="0"/>
            </w:tcBorders>
            <w:vAlign w:val="center"/>
          </w:tcPr>
          <w:p w14:paraId="75249BD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需要查线的故障，在2周内完成</w:t>
            </w:r>
          </w:p>
        </w:tc>
        <w:tc>
          <w:tcPr>
            <w:tcW w:w="1171" w:type="dxa"/>
            <w:vMerge w:val="restart"/>
            <w:tcBorders>
              <w:top w:val="single" w:color="000000" w:sz="12" w:space="0"/>
              <w:left w:val="single" w:color="000000" w:sz="12" w:space="0"/>
              <w:bottom w:val="single" w:color="000000" w:sz="12" w:space="0"/>
              <w:right w:val="single" w:color="000000" w:sz="12" w:space="0"/>
            </w:tcBorders>
            <w:vAlign w:val="bottom"/>
          </w:tcPr>
          <w:p w14:paraId="187C1BAC">
            <w:pPr>
              <w:widowControl/>
              <w:ind w:firstLine="180" w:firstLineChars="100"/>
              <w:textAlignment w:val="bottom"/>
              <w:rPr>
                <w:rFonts w:ascii="宋体" w:hAnsi="宋体" w:eastAsia="宋体" w:cs="宋体"/>
                <w:sz w:val="18"/>
                <w:szCs w:val="18"/>
              </w:rPr>
            </w:pPr>
            <w:r>
              <w:rPr>
                <w:rFonts w:hint="eastAsia" w:ascii="宋体" w:hAnsi="宋体" w:eastAsia="宋体" w:cs="宋体"/>
                <w:kern w:val="0"/>
                <w:sz w:val="18"/>
                <w:szCs w:val="18"/>
                <w:lang w:bidi="ar"/>
              </w:rPr>
              <w:t>每季度一次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bottom"/>
          </w:tcPr>
          <w:p w14:paraId="6C3E4A4E">
            <w:pPr>
              <w:widowControl/>
              <w:jc w:val="left"/>
              <w:textAlignment w:val="bottom"/>
              <w:rPr>
                <w:rFonts w:ascii="宋体" w:hAnsi="宋体" w:eastAsia="宋体" w:cs="宋体"/>
                <w:sz w:val="18"/>
                <w:szCs w:val="18"/>
              </w:rPr>
            </w:pPr>
          </w:p>
        </w:tc>
      </w:tr>
      <w:tr w14:paraId="7B744740">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4D16E60E">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02847C0F">
            <w:pPr>
              <w:widowControl/>
              <w:jc w:val="left"/>
              <w:textAlignment w:val="center"/>
              <w:rPr>
                <w:rFonts w:eastAsia="宋体"/>
                <w:sz w:val="18"/>
                <w:szCs w:val="18"/>
              </w:rPr>
            </w:pPr>
            <w:r>
              <w:rPr>
                <w:rFonts w:eastAsia="宋体"/>
                <w:kern w:val="0"/>
                <w:sz w:val="18"/>
                <w:szCs w:val="18"/>
                <w:lang w:bidi="ar"/>
              </w:rPr>
              <w:t>室内广播</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2F97FE2D">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74FEDD1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7073A20D">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1F1CB4A7">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2B4B1BBF">
            <w:pPr>
              <w:jc w:val="left"/>
              <w:rPr>
                <w:rFonts w:ascii="宋体" w:hAnsi="宋体" w:eastAsia="宋体" w:cs="宋体"/>
                <w:sz w:val="18"/>
                <w:szCs w:val="18"/>
              </w:rPr>
            </w:pPr>
          </w:p>
        </w:tc>
      </w:tr>
      <w:tr w14:paraId="0FA435B0">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36DE4C6D">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0926B3EA">
            <w:pPr>
              <w:widowControl/>
              <w:jc w:val="left"/>
              <w:textAlignment w:val="center"/>
              <w:rPr>
                <w:rFonts w:eastAsia="宋体"/>
                <w:sz w:val="18"/>
                <w:szCs w:val="18"/>
              </w:rPr>
            </w:pPr>
            <w:r>
              <w:rPr>
                <w:rFonts w:eastAsia="宋体"/>
                <w:kern w:val="0"/>
                <w:sz w:val="18"/>
                <w:szCs w:val="18"/>
                <w:lang w:bidi="ar"/>
              </w:rPr>
              <w:t>功放</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2CD0C1F8">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5FAE162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3494551F">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39924B45">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3C5E7B12">
            <w:pPr>
              <w:jc w:val="left"/>
              <w:rPr>
                <w:rFonts w:ascii="宋体" w:hAnsi="宋体" w:eastAsia="宋体" w:cs="宋体"/>
                <w:sz w:val="18"/>
                <w:szCs w:val="18"/>
              </w:rPr>
            </w:pPr>
          </w:p>
        </w:tc>
      </w:tr>
      <w:tr w14:paraId="01E4CBBE">
        <w:tblPrEx>
          <w:tblCellMar>
            <w:top w:w="15" w:type="dxa"/>
            <w:left w:w="15" w:type="dxa"/>
            <w:bottom w:w="15" w:type="dxa"/>
            <w:right w:w="15" w:type="dxa"/>
          </w:tblCellMar>
        </w:tblPrEx>
        <w:trPr>
          <w:trHeight w:val="6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29AC53BE">
            <w:pPr>
              <w:widowControl/>
              <w:jc w:val="left"/>
              <w:textAlignment w:val="center"/>
              <w:rPr>
                <w:rFonts w:eastAsia="宋体"/>
                <w:sz w:val="18"/>
                <w:szCs w:val="18"/>
              </w:rPr>
            </w:pPr>
            <w:r>
              <w:rPr>
                <w:rFonts w:eastAsia="宋体"/>
                <w:kern w:val="0"/>
                <w:sz w:val="18"/>
                <w:szCs w:val="18"/>
                <w:lang w:bidi="ar"/>
              </w:rPr>
              <w:t>视频监控系统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53155958">
            <w:pPr>
              <w:widowControl/>
              <w:jc w:val="left"/>
              <w:textAlignment w:val="center"/>
              <w:rPr>
                <w:rFonts w:eastAsia="宋体"/>
                <w:sz w:val="18"/>
                <w:szCs w:val="18"/>
              </w:rPr>
            </w:pPr>
            <w:r>
              <w:rPr>
                <w:rFonts w:eastAsia="宋体"/>
                <w:kern w:val="0"/>
                <w:sz w:val="18"/>
                <w:szCs w:val="18"/>
                <w:lang w:bidi="ar"/>
              </w:rPr>
              <w:t>摄像头</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75115D15">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362CDFD9">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restart"/>
            <w:tcBorders>
              <w:top w:val="single" w:color="000000" w:sz="12" w:space="0"/>
              <w:left w:val="single" w:color="000000" w:sz="12" w:space="0"/>
              <w:bottom w:val="single" w:color="000000" w:sz="12" w:space="0"/>
              <w:right w:val="single" w:color="000000" w:sz="12" w:space="0"/>
            </w:tcBorders>
            <w:vAlign w:val="center"/>
          </w:tcPr>
          <w:p w14:paraId="72944CF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遇到突发事件，批量损坏，应优先保障重要位置的功能，其他维修在</w:t>
            </w:r>
            <w:r>
              <w:rPr>
                <w:rFonts w:ascii="宋体" w:hAnsi="宋体" w:eastAsia="宋体" w:cs="宋体"/>
                <w:kern w:val="0"/>
                <w:sz w:val="18"/>
                <w:szCs w:val="18"/>
                <w:lang w:bidi="ar"/>
              </w:rPr>
              <w:t>1</w:t>
            </w:r>
            <w:r>
              <w:rPr>
                <w:rFonts w:hint="eastAsia" w:ascii="宋体" w:hAnsi="宋体" w:eastAsia="宋体" w:cs="宋体"/>
                <w:kern w:val="0"/>
                <w:sz w:val="18"/>
                <w:szCs w:val="18"/>
                <w:lang w:bidi="ar"/>
              </w:rPr>
              <w:t>周内完成</w:t>
            </w: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3E5A78DA">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每月一次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bottom"/>
          </w:tcPr>
          <w:p w14:paraId="2FDB0F40">
            <w:pPr>
              <w:widowControl/>
              <w:jc w:val="left"/>
              <w:textAlignment w:val="bottom"/>
              <w:rPr>
                <w:rFonts w:ascii="宋体" w:hAnsi="宋体" w:eastAsia="宋体" w:cs="宋体"/>
                <w:sz w:val="18"/>
                <w:szCs w:val="18"/>
              </w:rPr>
            </w:pPr>
            <w:r>
              <w:rPr>
                <w:rFonts w:hint="eastAsia" w:ascii="宋体" w:hAnsi="宋体" w:eastAsia="宋体" w:cs="宋体"/>
                <w:kern w:val="0"/>
                <w:sz w:val="18"/>
                <w:szCs w:val="18"/>
                <w:lang w:bidi="ar"/>
              </w:rPr>
              <w:t>监控半球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监控快球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监控枪机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监控避雷插座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字符叠加器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监控摄像机电源</w:t>
            </w:r>
            <w:r>
              <w:rPr>
                <w:rFonts w:hint="eastAsia" w:ascii="宋体" w:hAnsi="宋体" w:eastAsia="宋体" w:cs="宋体"/>
                <w:kern w:val="0"/>
                <w:sz w:val="18"/>
                <w:szCs w:val="18"/>
                <w:lang w:bidi="ar"/>
              </w:rPr>
              <w:br w:type="textWrapping"/>
            </w:r>
            <w:r>
              <w:rPr>
                <w:rFonts w:ascii="宋体" w:hAnsi="宋体" w:eastAsia="宋体" w:cs="宋体"/>
                <w:kern w:val="0"/>
                <w:sz w:val="18"/>
                <w:szCs w:val="18"/>
                <w:lang w:bidi="ar"/>
              </w:rPr>
              <w:t>3</w:t>
            </w:r>
            <w:r>
              <w:rPr>
                <w:rFonts w:hint="eastAsia" w:ascii="宋体" w:hAnsi="宋体" w:eastAsia="宋体" w:cs="宋体"/>
                <w:kern w:val="0"/>
                <w:sz w:val="18"/>
                <w:szCs w:val="18"/>
                <w:lang w:bidi="ar"/>
              </w:rPr>
              <w:t>T专用硬盘</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监视器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拼接屏灯泡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矩阵键盘</w:t>
            </w:r>
          </w:p>
        </w:tc>
      </w:tr>
      <w:tr w14:paraId="4664CD9C">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4168E20F">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6FB52F77">
            <w:pPr>
              <w:widowControl/>
              <w:jc w:val="left"/>
              <w:textAlignment w:val="center"/>
              <w:rPr>
                <w:rFonts w:eastAsia="宋体"/>
                <w:sz w:val="18"/>
                <w:szCs w:val="18"/>
              </w:rPr>
            </w:pPr>
            <w:r>
              <w:rPr>
                <w:rFonts w:eastAsia="宋体"/>
                <w:kern w:val="0"/>
                <w:sz w:val="18"/>
                <w:szCs w:val="18"/>
                <w:lang w:bidi="ar"/>
              </w:rPr>
              <w:t>云台</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4EAED28">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1398D40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6909CDE1">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382C0E53">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0D2E5AF9">
            <w:pPr>
              <w:jc w:val="left"/>
              <w:rPr>
                <w:rFonts w:ascii="宋体" w:hAnsi="宋体" w:eastAsia="宋体" w:cs="宋体"/>
                <w:sz w:val="18"/>
                <w:szCs w:val="18"/>
              </w:rPr>
            </w:pPr>
          </w:p>
        </w:tc>
      </w:tr>
      <w:tr w14:paraId="70A57FD8">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2430BAA2">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7C748DF9">
            <w:pPr>
              <w:widowControl/>
              <w:jc w:val="left"/>
              <w:textAlignment w:val="center"/>
              <w:rPr>
                <w:rFonts w:eastAsia="宋体"/>
                <w:sz w:val="18"/>
                <w:szCs w:val="18"/>
              </w:rPr>
            </w:pPr>
            <w:r>
              <w:rPr>
                <w:rFonts w:eastAsia="宋体"/>
                <w:kern w:val="0"/>
                <w:sz w:val="18"/>
                <w:szCs w:val="18"/>
                <w:lang w:bidi="ar"/>
              </w:rPr>
              <w:t>录像机</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E778158">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69A9D86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33E07DB4">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46432D65">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1A314EB7">
            <w:pPr>
              <w:jc w:val="left"/>
              <w:rPr>
                <w:rFonts w:ascii="宋体" w:hAnsi="宋体" w:eastAsia="宋体" w:cs="宋体"/>
                <w:sz w:val="18"/>
                <w:szCs w:val="18"/>
              </w:rPr>
            </w:pPr>
          </w:p>
        </w:tc>
      </w:tr>
      <w:tr w14:paraId="14DDA922">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1826789C">
            <w:pPr>
              <w:jc w:val="left"/>
              <w:rPr>
                <w:rFonts w:eastAsia="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16EDA4F5">
            <w:pPr>
              <w:widowControl/>
              <w:jc w:val="left"/>
              <w:textAlignment w:val="center"/>
              <w:rPr>
                <w:rFonts w:eastAsia="宋体"/>
                <w:sz w:val="18"/>
                <w:szCs w:val="18"/>
              </w:rPr>
            </w:pPr>
            <w:r>
              <w:rPr>
                <w:rFonts w:eastAsia="宋体"/>
                <w:kern w:val="0"/>
                <w:sz w:val="18"/>
                <w:szCs w:val="18"/>
                <w:lang w:bidi="ar"/>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35DE0BE5">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227B0F35">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660334E0">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2410604D">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234B252B">
            <w:pPr>
              <w:jc w:val="left"/>
              <w:rPr>
                <w:rFonts w:ascii="宋体" w:hAnsi="宋体" w:eastAsia="宋体" w:cs="宋体"/>
                <w:sz w:val="18"/>
                <w:szCs w:val="18"/>
              </w:rPr>
            </w:pPr>
          </w:p>
        </w:tc>
      </w:tr>
      <w:tr w14:paraId="65E842CB">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16AE2DE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防盗&amp;室外周界报警系统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3323EBBB">
            <w:pPr>
              <w:widowControl/>
              <w:jc w:val="left"/>
              <w:textAlignment w:val="center"/>
              <w:rPr>
                <w:rFonts w:eastAsia="宋体"/>
                <w:sz w:val="18"/>
                <w:szCs w:val="18"/>
              </w:rPr>
            </w:pPr>
            <w:r>
              <w:rPr>
                <w:rFonts w:eastAsia="宋体"/>
                <w:kern w:val="0"/>
                <w:sz w:val="18"/>
                <w:szCs w:val="18"/>
                <w:lang w:bidi="ar"/>
              </w:rPr>
              <w:t>报警探头</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04174598">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0BD597D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restart"/>
            <w:tcBorders>
              <w:top w:val="single" w:color="000000" w:sz="12" w:space="0"/>
              <w:left w:val="single" w:color="000000" w:sz="12" w:space="0"/>
              <w:bottom w:val="single" w:color="000000" w:sz="12" w:space="0"/>
              <w:right w:val="single" w:color="000000" w:sz="12" w:space="0"/>
            </w:tcBorders>
            <w:vAlign w:val="center"/>
          </w:tcPr>
          <w:p w14:paraId="1C2EA86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需要厂家上门维修的故障，在2周内完成</w:t>
            </w: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44FEA7EB">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每月一次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787CC6EC">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吸顶探测器\双鉴探测器\8防区报警模块\地址模块</w:t>
            </w:r>
          </w:p>
        </w:tc>
      </w:tr>
      <w:tr w14:paraId="68E02C62">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1A5757B7">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23CCC586">
            <w:pPr>
              <w:widowControl/>
              <w:jc w:val="left"/>
              <w:textAlignment w:val="center"/>
              <w:rPr>
                <w:rFonts w:eastAsia="宋体"/>
                <w:sz w:val="18"/>
                <w:szCs w:val="18"/>
              </w:rPr>
            </w:pPr>
            <w:r>
              <w:rPr>
                <w:rFonts w:eastAsia="宋体"/>
                <w:kern w:val="0"/>
                <w:sz w:val="18"/>
                <w:szCs w:val="18"/>
                <w:lang w:bidi="ar"/>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01C26872">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1A2D8AD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vMerge w:val="continue"/>
            <w:tcBorders>
              <w:top w:val="single" w:color="000000" w:sz="12" w:space="0"/>
              <w:left w:val="single" w:color="000000" w:sz="12" w:space="0"/>
              <w:bottom w:val="single" w:color="000000" w:sz="12" w:space="0"/>
              <w:right w:val="single" w:color="000000" w:sz="12" w:space="0"/>
            </w:tcBorders>
            <w:vAlign w:val="center"/>
          </w:tcPr>
          <w:p w14:paraId="603376FA">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316839C0">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067C47EE">
            <w:pPr>
              <w:jc w:val="left"/>
              <w:rPr>
                <w:rFonts w:ascii="宋体" w:hAnsi="宋体" w:eastAsia="宋体" w:cs="宋体"/>
                <w:sz w:val="18"/>
                <w:szCs w:val="18"/>
              </w:rPr>
            </w:pPr>
          </w:p>
        </w:tc>
      </w:tr>
      <w:tr w14:paraId="7A1690F7">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7B138AE8">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37C4E848">
            <w:pPr>
              <w:widowControl/>
              <w:jc w:val="left"/>
              <w:textAlignment w:val="center"/>
              <w:rPr>
                <w:rFonts w:eastAsia="宋体"/>
                <w:sz w:val="18"/>
                <w:szCs w:val="18"/>
              </w:rPr>
            </w:pPr>
            <w:r>
              <w:rPr>
                <w:rFonts w:eastAsia="宋体"/>
                <w:kern w:val="0"/>
                <w:sz w:val="18"/>
                <w:szCs w:val="18"/>
                <w:lang w:bidi="ar"/>
              </w:rPr>
              <w:t>周界报警</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80FF1B1">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36B7DD7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46B88AC7">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30B0DEFE">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0C6782EE">
            <w:pPr>
              <w:jc w:val="left"/>
              <w:rPr>
                <w:rFonts w:ascii="宋体" w:hAnsi="宋体" w:eastAsia="宋体" w:cs="宋体"/>
                <w:sz w:val="18"/>
                <w:szCs w:val="18"/>
              </w:rPr>
            </w:pPr>
          </w:p>
        </w:tc>
      </w:tr>
      <w:tr w14:paraId="4A381751">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4EC44FE3">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5C39908E">
            <w:pPr>
              <w:widowControl/>
              <w:jc w:val="left"/>
              <w:textAlignment w:val="center"/>
              <w:rPr>
                <w:rFonts w:eastAsia="宋体"/>
                <w:sz w:val="18"/>
                <w:szCs w:val="18"/>
              </w:rPr>
            </w:pPr>
            <w:r>
              <w:rPr>
                <w:rFonts w:eastAsia="宋体"/>
                <w:kern w:val="0"/>
                <w:sz w:val="18"/>
                <w:szCs w:val="18"/>
                <w:lang w:bidi="ar"/>
              </w:rPr>
              <w:t>报警主机</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276B704E">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5FC01635">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3-5个工作日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6720E01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设备返厂维修时间</w:t>
            </w:r>
            <w:r>
              <w:rPr>
                <w:rFonts w:ascii="宋体" w:hAnsi="宋体" w:eastAsia="宋体" w:cs="宋体"/>
                <w:kern w:val="0"/>
                <w:sz w:val="18"/>
                <w:szCs w:val="18"/>
                <w:lang w:bidi="ar"/>
              </w:rPr>
              <w:t>3</w:t>
            </w:r>
            <w:r>
              <w:rPr>
                <w:rFonts w:hint="eastAsia" w:ascii="宋体" w:hAnsi="宋体" w:eastAsia="宋体" w:cs="宋体"/>
                <w:kern w:val="0"/>
                <w:sz w:val="18"/>
                <w:szCs w:val="18"/>
                <w:lang w:bidi="ar"/>
              </w:rPr>
              <w:t>周</w:t>
            </w: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7341E7AF">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42622527">
            <w:pPr>
              <w:jc w:val="left"/>
              <w:rPr>
                <w:rFonts w:ascii="宋体" w:hAnsi="宋体" w:eastAsia="宋体" w:cs="宋体"/>
                <w:sz w:val="18"/>
                <w:szCs w:val="18"/>
              </w:rPr>
            </w:pPr>
          </w:p>
        </w:tc>
      </w:tr>
      <w:tr w14:paraId="09FB5018">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64E36992">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电子巡更系统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0355FC81">
            <w:pPr>
              <w:widowControl/>
              <w:jc w:val="left"/>
              <w:textAlignment w:val="center"/>
              <w:rPr>
                <w:rFonts w:eastAsia="宋体"/>
                <w:sz w:val="18"/>
                <w:szCs w:val="18"/>
              </w:rPr>
            </w:pPr>
            <w:r>
              <w:rPr>
                <w:rFonts w:eastAsia="宋体"/>
                <w:kern w:val="0"/>
                <w:sz w:val="18"/>
                <w:szCs w:val="18"/>
                <w:lang w:bidi="ar"/>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14C49B03">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557B73C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7C151073">
            <w:pPr>
              <w:jc w:val="left"/>
              <w:rPr>
                <w:rFonts w:ascii="宋体" w:hAnsi="宋体" w:eastAsia="宋体" w:cs="宋体"/>
                <w:sz w:val="18"/>
                <w:szCs w:val="18"/>
              </w:rPr>
            </w:pP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4F24FB58">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每季度一次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58CB4AA4">
            <w:pPr>
              <w:jc w:val="center"/>
              <w:rPr>
                <w:rFonts w:ascii="宋体" w:hAnsi="宋体" w:eastAsia="宋体" w:cs="宋体"/>
                <w:sz w:val="18"/>
                <w:szCs w:val="18"/>
              </w:rPr>
            </w:pPr>
          </w:p>
        </w:tc>
      </w:tr>
      <w:tr w14:paraId="367E3A78">
        <w:tblPrEx>
          <w:tblCellMar>
            <w:top w:w="15" w:type="dxa"/>
            <w:left w:w="15" w:type="dxa"/>
            <w:bottom w:w="15" w:type="dxa"/>
            <w:right w:w="15" w:type="dxa"/>
          </w:tblCellMar>
        </w:tblPrEx>
        <w:trPr>
          <w:trHeight w:val="585"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093C6C62">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6E169FE6">
            <w:pPr>
              <w:widowControl/>
              <w:jc w:val="left"/>
              <w:textAlignment w:val="center"/>
              <w:rPr>
                <w:rFonts w:eastAsia="宋体"/>
                <w:sz w:val="18"/>
                <w:szCs w:val="18"/>
              </w:rPr>
            </w:pPr>
            <w:r>
              <w:rPr>
                <w:rFonts w:eastAsia="宋体"/>
                <w:kern w:val="0"/>
                <w:sz w:val="18"/>
                <w:szCs w:val="18"/>
                <w:lang w:bidi="ar"/>
              </w:rPr>
              <w:t>巡更棒、巡更点</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75013283">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49FBC47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5AAC492A">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1E7FC4D9">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26AF8496">
            <w:pPr>
              <w:jc w:val="center"/>
              <w:rPr>
                <w:rFonts w:ascii="宋体" w:hAnsi="宋体" w:eastAsia="宋体" w:cs="宋体"/>
                <w:sz w:val="18"/>
                <w:szCs w:val="18"/>
              </w:rPr>
            </w:pPr>
          </w:p>
        </w:tc>
      </w:tr>
      <w:tr w14:paraId="15E8E95C">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2395EE7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门禁及一卡通系统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49EA92D7">
            <w:pPr>
              <w:widowControl/>
              <w:jc w:val="left"/>
              <w:textAlignment w:val="center"/>
              <w:rPr>
                <w:rFonts w:eastAsia="宋体"/>
                <w:sz w:val="18"/>
                <w:szCs w:val="18"/>
              </w:rPr>
            </w:pPr>
            <w:r>
              <w:rPr>
                <w:rFonts w:eastAsia="宋体"/>
                <w:kern w:val="0"/>
                <w:sz w:val="18"/>
                <w:szCs w:val="18"/>
                <w:lang w:bidi="ar"/>
              </w:rPr>
              <w:t>系统软件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71017C0">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4F6BEBD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7A42FE00">
            <w:pPr>
              <w:jc w:val="left"/>
              <w:rPr>
                <w:rFonts w:ascii="宋体" w:hAnsi="宋体" w:eastAsia="宋体" w:cs="宋体"/>
                <w:sz w:val="18"/>
                <w:szCs w:val="18"/>
              </w:rPr>
            </w:pP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77174BF8">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每月一次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bottom"/>
          </w:tcPr>
          <w:p w14:paraId="53CA609A">
            <w:pPr>
              <w:widowControl/>
              <w:jc w:val="left"/>
              <w:textAlignment w:val="bottom"/>
              <w:rPr>
                <w:rFonts w:ascii="宋体" w:hAnsi="宋体" w:eastAsia="宋体" w:cs="宋体"/>
                <w:sz w:val="18"/>
                <w:szCs w:val="18"/>
              </w:rPr>
            </w:pPr>
            <w:r>
              <w:rPr>
                <w:rFonts w:hint="eastAsia" w:ascii="宋体" w:hAnsi="宋体" w:eastAsia="宋体" w:cs="宋体"/>
                <w:kern w:val="0"/>
                <w:sz w:val="18"/>
                <w:szCs w:val="18"/>
                <w:lang w:bidi="ar"/>
              </w:rPr>
              <w:t>门禁控制器（NCU）</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门禁主板(ACU)</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读卡器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单门磁力锁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双门磁力锁</w:t>
            </w:r>
          </w:p>
        </w:tc>
      </w:tr>
      <w:tr w14:paraId="0DCD6DB7">
        <w:tblPrEx>
          <w:tblCellMar>
            <w:top w:w="15" w:type="dxa"/>
            <w:left w:w="15" w:type="dxa"/>
            <w:bottom w:w="15" w:type="dxa"/>
            <w:right w:w="15" w:type="dxa"/>
          </w:tblCellMar>
        </w:tblPrEx>
        <w:trPr>
          <w:trHeight w:val="585"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234D3A1A">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64BABC74">
            <w:pPr>
              <w:widowControl/>
              <w:jc w:val="left"/>
              <w:textAlignment w:val="center"/>
              <w:rPr>
                <w:rFonts w:eastAsia="宋体"/>
                <w:sz w:val="18"/>
                <w:szCs w:val="18"/>
              </w:rPr>
            </w:pPr>
            <w:r>
              <w:rPr>
                <w:rFonts w:eastAsia="宋体"/>
                <w:kern w:val="0"/>
                <w:sz w:val="18"/>
                <w:szCs w:val="18"/>
                <w:lang w:bidi="ar"/>
              </w:rPr>
              <w:t>门禁卡、门禁</w:t>
            </w:r>
            <w:r>
              <w:rPr>
                <w:rFonts w:hint="eastAsia" w:eastAsia="宋体"/>
                <w:kern w:val="0"/>
                <w:sz w:val="18"/>
                <w:szCs w:val="18"/>
                <w:lang w:bidi="ar"/>
              </w:rPr>
              <w:t>读头</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6ADC9324">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2B05C69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17A041BC">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7A068995">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67D9137C">
            <w:pPr>
              <w:jc w:val="left"/>
              <w:rPr>
                <w:rFonts w:ascii="宋体" w:hAnsi="宋体" w:eastAsia="宋体" w:cs="宋体"/>
                <w:sz w:val="18"/>
                <w:szCs w:val="18"/>
              </w:rPr>
            </w:pPr>
          </w:p>
        </w:tc>
      </w:tr>
      <w:tr w14:paraId="78F5C3E4">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center"/>
          </w:tcPr>
          <w:p w14:paraId="1CF6CE03">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434A1C56">
            <w:pPr>
              <w:widowControl/>
              <w:jc w:val="left"/>
              <w:textAlignment w:val="center"/>
              <w:rPr>
                <w:rFonts w:eastAsia="宋体"/>
                <w:sz w:val="18"/>
                <w:szCs w:val="18"/>
              </w:rPr>
            </w:pPr>
            <w:r>
              <w:rPr>
                <w:rFonts w:hint="eastAsia" w:eastAsia="宋体"/>
                <w:sz w:val="18"/>
                <w:szCs w:val="18"/>
              </w:rPr>
              <w:t>门禁控制器</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0D2DE184">
            <w:pPr>
              <w:widowControl/>
              <w:jc w:val="left"/>
              <w:textAlignment w:val="center"/>
              <w:rPr>
                <w:rFonts w:eastAsia="宋体"/>
                <w:sz w:val="18"/>
                <w:szCs w:val="18"/>
              </w:rPr>
            </w:pPr>
            <w:r>
              <w:rPr>
                <w:rFonts w:eastAsia="宋体"/>
                <w:kern w:val="0"/>
                <w:sz w:val="18"/>
                <w:szCs w:val="18"/>
                <w:lang w:bidi="ar"/>
              </w:rPr>
              <w:t>2H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3431495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61D8486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主机维修时间一周</w:t>
            </w: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415E8C88">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63421392">
            <w:pPr>
              <w:jc w:val="left"/>
              <w:rPr>
                <w:rFonts w:ascii="宋体" w:hAnsi="宋体" w:eastAsia="宋体" w:cs="宋体"/>
                <w:sz w:val="18"/>
                <w:szCs w:val="18"/>
              </w:rPr>
            </w:pPr>
          </w:p>
        </w:tc>
      </w:tr>
      <w:tr w14:paraId="689C09FE">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center"/>
          </w:tcPr>
          <w:p w14:paraId="3C3D81DF">
            <w:pPr>
              <w:widowControl/>
              <w:textAlignment w:val="bottom"/>
              <w:rPr>
                <w:rFonts w:ascii="宋体" w:hAnsi="宋体" w:eastAsia="宋体" w:cs="宋体"/>
                <w:sz w:val="18"/>
                <w:szCs w:val="18"/>
              </w:rPr>
            </w:pPr>
            <w:r>
              <w:rPr>
                <w:rFonts w:hint="eastAsia" w:ascii="宋体" w:hAnsi="宋体" w:eastAsia="宋体" w:cs="宋体"/>
                <w:sz w:val="18"/>
                <w:szCs w:val="18"/>
              </w:rPr>
              <w:t>网络安全</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1EAC2B4B">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软件</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4E05A992">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bottom"/>
          </w:tcPr>
          <w:p w14:paraId="4A473143">
            <w:pPr>
              <w:widowControl/>
              <w:jc w:val="left"/>
              <w:textAlignment w:val="bottom"/>
              <w:rPr>
                <w:rFonts w:ascii="宋体" w:hAnsi="宋体" w:eastAsia="宋体" w:cs="宋体"/>
                <w:sz w:val="18"/>
                <w:szCs w:val="18"/>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w:t>
            </w:r>
            <w:r>
              <w:rPr>
                <w:rFonts w:ascii="宋体" w:hAnsi="宋体" w:eastAsia="宋体" w:cs="宋体"/>
                <w:kern w:val="0"/>
                <w:sz w:val="18"/>
                <w:szCs w:val="18"/>
                <w:lang w:bidi="ar"/>
              </w:rPr>
              <w:t>2</w:t>
            </w:r>
            <w:r>
              <w:rPr>
                <w:rFonts w:hint="eastAsia" w:ascii="宋体" w:hAnsi="宋体" w:eastAsia="宋体" w:cs="宋体"/>
                <w:kern w:val="0"/>
                <w:sz w:val="18"/>
                <w:szCs w:val="18"/>
                <w:lang w:bidi="ar"/>
              </w:rPr>
              <w:t>个工作日</w:t>
            </w:r>
          </w:p>
        </w:tc>
        <w:tc>
          <w:tcPr>
            <w:tcW w:w="1988" w:type="dxa"/>
            <w:tcBorders>
              <w:top w:val="single" w:color="000000" w:sz="12" w:space="0"/>
              <w:left w:val="single" w:color="000000" w:sz="12" w:space="0"/>
              <w:bottom w:val="single" w:color="000000" w:sz="12" w:space="0"/>
              <w:right w:val="single" w:color="000000" w:sz="12" w:space="0"/>
            </w:tcBorders>
            <w:vAlign w:val="bottom"/>
          </w:tcPr>
          <w:p w14:paraId="2839AE69">
            <w:pPr>
              <w:jc w:val="left"/>
              <w:rPr>
                <w:rFonts w:ascii="宋体" w:hAnsi="宋体" w:eastAsia="宋体" w:cs="宋体"/>
                <w:sz w:val="18"/>
                <w:szCs w:val="18"/>
              </w:rPr>
            </w:pP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47E4A82B">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每季度一次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2A14520A">
            <w:pPr>
              <w:jc w:val="center"/>
              <w:rPr>
                <w:rFonts w:ascii="宋体" w:hAnsi="宋体" w:eastAsia="宋体" w:cs="宋体"/>
                <w:sz w:val="18"/>
                <w:szCs w:val="18"/>
              </w:rPr>
            </w:pPr>
          </w:p>
        </w:tc>
      </w:tr>
      <w:tr w14:paraId="16DAF843">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bottom"/>
          </w:tcPr>
          <w:p w14:paraId="4538569A">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1D5F190E">
            <w:pPr>
              <w:widowControl/>
              <w:jc w:val="left"/>
              <w:textAlignment w:val="center"/>
              <w:rPr>
                <w:rFonts w:ascii="宋体" w:hAnsi="宋体" w:eastAsia="宋体" w:cs="宋体"/>
                <w:sz w:val="18"/>
                <w:szCs w:val="18"/>
              </w:rPr>
            </w:pPr>
            <w:r>
              <w:rPr>
                <w:rFonts w:hint="eastAsia" w:ascii="宋体" w:hAnsi="宋体" w:eastAsia="宋体" w:cs="宋体"/>
                <w:sz w:val="18"/>
                <w:szCs w:val="18"/>
              </w:rPr>
              <w:t>电源模块</w:t>
            </w:r>
          </w:p>
        </w:tc>
        <w:tc>
          <w:tcPr>
            <w:tcW w:w="450" w:type="dxa"/>
            <w:tcBorders>
              <w:top w:val="single" w:color="000000" w:sz="12" w:space="0"/>
              <w:left w:val="single" w:color="000000" w:sz="12" w:space="0"/>
              <w:bottom w:val="single" w:color="000000" w:sz="12" w:space="0"/>
              <w:right w:val="single" w:color="000000" w:sz="12" w:space="0"/>
            </w:tcBorders>
            <w:vAlign w:val="center"/>
          </w:tcPr>
          <w:p w14:paraId="6450F005">
            <w:pPr>
              <w:widowControl/>
              <w:jc w:val="left"/>
              <w:textAlignment w:val="center"/>
              <w:rPr>
                <w:rFonts w:eastAsia="宋体"/>
                <w:sz w:val="18"/>
                <w:szCs w:val="18"/>
              </w:rPr>
            </w:pPr>
            <w:r>
              <w:rPr>
                <w:rFonts w:eastAsia="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bottom"/>
          </w:tcPr>
          <w:p w14:paraId="1014EA07">
            <w:pPr>
              <w:widowControl/>
              <w:jc w:val="left"/>
              <w:textAlignment w:val="bottom"/>
              <w:rPr>
                <w:rFonts w:ascii="宋体" w:hAnsi="宋体" w:eastAsia="宋体" w:cs="宋体"/>
                <w:sz w:val="18"/>
                <w:szCs w:val="18"/>
              </w:rPr>
            </w:pPr>
            <w:r>
              <w:rPr>
                <w:rFonts w:hint="eastAsia" w:ascii="宋体" w:hAnsi="宋体" w:eastAsia="宋体" w:cs="宋体"/>
                <w:kern w:val="0"/>
                <w:sz w:val="18"/>
                <w:szCs w:val="18"/>
                <w:lang w:bidi="ar"/>
              </w:rPr>
              <w:t>2-3个工作日</w:t>
            </w:r>
          </w:p>
        </w:tc>
        <w:tc>
          <w:tcPr>
            <w:tcW w:w="1988" w:type="dxa"/>
            <w:tcBorders>
              <w:top w:val="single" w:color="000000" w:sz="12" w:space="0"/>
              <w:left w:val="single" w:color="000000" w:sz="12" w:space="0"/>
              <w:bottom w:val="single" w:color="000000" w:sz="12" w:space="0"/>
              <w:right w:val="single" w:color="000000" w:sz="12" w:space="0"/>
            </w:tcBorders>
            <w:vAlign w:val="center"/>
          </w:tcPr>
          <w:p w14:paraId="0D62CBD6">
            <w:pPr>
              <w:widowControl/>
              <w:jc w:val="left"/>
              <w:textAlignment w:val="center"/>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22329A8C">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0A5FC37B">
            <w:pPr>
              <w:jc w:val="center"/>
              <w:rPr>
                <w:rFonts w:ascii="宋体" w:hAnsi="宋体" w:eastAsia="宋体" w:cs="宋体"/>
                <w:sz w:val="18"/>
                <w:szCs w:val="18"/>
              </w:rPr>
            </w:pPr>
          </w:p>
        </w:tc>
      </w:tr>
      <w:tr w14:paraId="052E99D8">
        <w:tblPrEx>
          <w:tblCellMar>
            <w:top w:w="15" w:type="dxa"/>
            <w:left w:w="15" w:type="dxa"/>
            <w:bottom w:w="15" w:type="dxa"/>
            <w:right w:w="15" w:type="dxa"/>
          </w:tblCellMar>
        </w:tblPrEx>
        <w:trPr>
          <w:trHeight w:val="330" w:hRule="atLeast"/>
          <w:jc w:val="center"/>
        </w:trPr>
        <w:tc>
          <w:tcPr>
            <w:tcW w:w="985" w:type="dxa"/>
            <w:vMerge w:val="restart"/>
            <w:tcBorders>
              <w:top w:val="single" w:color="000000" w:sz="12" w:space="0"/>
              <w:left w:val="single" w:color="000000" w:sz="12" w:space="0"/>
              <w:bottom w:val="single" w:color="000000" w:sz="12" w:space="0"/>
              <w:right w:val="single" w:color="000000" w:sz="12" w:space="0"/>
            </w:tcBorders>
            <w:vAlign w:val="bottom"/>
          </w:tcPr>
          <w:p w14:paraId="6972ED1E">
            <w:pPr>
              <w:widowControl/>
              <w:jc w:val="left"/>
              <w:textAlignment w:val="bottom"/>
              <w:rPr>
                <w:rFonts w:ascii="宋体" w:hAnsi="宋体" w:eastAsia="宋体" w:cs="宋体"/>
                <w:sz w:val="18"/>
                <w:szCs w:val="18"/>
              </w:rPr>
            </w:pPr>
            <w:r>
              <w:rPr>
                <w:rFonts w:hint="eastAsia" w:ascii="宋体" w:hAnsi="宋体" w:eastAsia="宋体" w:cs="宋体"/>
                <w:kern w:val="0"/>
                <w:sz w:val="18"/>
                <w:szCs w:val="18"/>
                <w:lang w:bidi="ar"/>
              </w:rPr>
              <w:t>智能网络系统</w:t>
            </w:r>
          </w:p>
        </w:tc>
        <w:tc>
          <w:tcPr>
            <w:tcW w:w="1163" w:type="dxa"/>
            <w:tcBorders>
              <w:top w:val="single" w:color="000000" w:sz="12" w:space="0"/>
              <w:left w:val="single" w:color="000000" w:sz="12" w:space="0"/>
              <w:bottom w:val="single" w:color="000000" w:sz="12" w:space="0"/>
              <w:right w:val="single" w:color="000000" w:sz="12" w:space="0"/>
            </w:tcBorders>
            <w:vAlign w:val="center"/>
          </w:tcPr>
          <w:p w14:paraId="78FF7C6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核心交换机</w:t>
            </w:r>
          </w:p>
        </w:tc>
        <w:tc>
          <w:tcPr>
            <w:tcW w:w="450" w:type="dxa"/>
            <w:tcBorders>
              <w:top w:val="single" w:color="000000" w:sz="12" w:space="0"/>
              <w:left w:val="single" w:color="000000" w:sz="12" w:space="0"/>
              <w:bottom w:val="single" w:color="000000" w:sz="12" w:space="0"/>
              <w:right w:val="single" w:color="000000" w:sz="12" w:space="0"/>
            </w:tcBorders>
          </w:tcPr>
          <w:p w14:paraId="7C535EF7">
            <w:r>
              <w:rPr>
                <w:rFonts w:hint="eastAsia" w:ascii="宋体" w:hAnsi="宋体" w:eastAsia="宋体" w:cs="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256F1FB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1周</w:t>
            </w:r>
          </w:p>
        </w:tc>
        <w:tc>
          <w:tcPr>
            <w:tcW w:w="1988" w:type="dxa"/>
            <w:tcBorders>
              <w:top w:val="single" w:color="000000" w:sz="12" w:space="0"/>
              <w:left w:val="single" w:color="000000" w:sz="12" w:space="0"/>
              <w:bottom w:val="single" w:color="000000" w:sz="12" w:space="0"/>
              <w:right w:val="single" w:color="000000" w:sz="12" w:space="0"/>
            </w:tcBorders>
            <w:vAlign w:val="bottom"/>
          </w:tcPr>
          <w:p w14:paraId="33219929">
            <w:pPr>
              <w:jc w:val="left"/>
              <w:rPr>
                <w:rFonts w:ascii="宋体" w:hAnsi="宋体" w:eastAsia="宋体" w:cs="宋体"/>
                <w:sz w:val="18"/>
                <w:szCs w:val="18"/>
              </w:rPr>
            </w:pPr>
          </w:p>
        </w:tc>
        <w:tc>
          <w:tcPr>
            <w:tcW w:w="1171" w:type="dxa"/>
            <w:vMerge w:val="restart"/>
            <w:tcBorders>
              <w:top w:val="single" w:color="000000" w:sz="12" w:space="0"/>
              <w:left w:val="single" w:color="000000" w:sz="12" w:space="0"/>
              <w:bottom w:val="single" w:color="000000" w:sz="12" w:space="0"/>
              <w:right w:val="single" w:color="000000" w:sz="12" w:space="0"/>
            </w:tcBorders>
            <w:vAlign w:val="center"/>
          </w:tcPr>
          <w:p w14:paraId="2AFD8B45">
            <w:pPr>
              <w:widowControl/>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每季度一次</w:t>
            </w:r>
          </w:p>
        </w:tc>
        <w:tc>
          <w:tcPr>
            <w:tcW w:w="1701" w:type="dxa"/>
            <w:vMerge w:val="restart"/>
            <w:tcBorders>
              <w:top w:val="single" w:color="000000" w:sz="12" w:space="0"/>
              <w:left w:val="single" w:color="000000" w:sz="12" w:space="0"/>
              <w:bottom w:val="single" w:color="000000" w:sz="12" w:space="0"/>
              <w:right w:val="single" w:color="000000" w:sz="12" w:space="0"/>
            </w:tcBorders>
            <w:vAlign w:val="center"/>
          </w:tcPr>
          <w:p w14:paraId="5BD49395">
            <w:pPr>
              <w:widowControl/>
              <w:textAlignment w:val="bottom"/>
              <w:rPr>
                <w:rFonts w:ascii="宋体" w:hAnsi="宋体" w:eastAsia="宋体" w:cs="宋体"/>
                <w:sz w:val="18"/>
                <w:szCs w:val="18"/>
              </w:rPr>
            </w:pPr>
            <w:r>
              <w:rPr>
                <w:rFonts w:hint="eastAsia" w:ascii="宋体" w:hAnsi="宋体" w:eastAsia="宋体" w:cs="宋体"/>
                <w:kern w:val="0"/>
                <w:sz w:val="18"/>
                <w:szCs w:val="18"/>
                <w:lang w:bidi="ar"/>
              </w:rPr>
              <w:t>智能网交换机</w:t>
            </w:r>
          </w:p>
        </w:tc>
      </w:tr>
      <w:tr w14:paraId="7FDBCCFD">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bottom"/>
          </w:tcPr>
          <w:p w14:paraId="67D0975B">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484B7E7C">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48口交换机</w:t>
            </w:r>
          </w:p>
        </w:tc>
        <w:tc>
          <w:tcPr>
            <w:tcW w:w="450" w:type="dxa"/>
            <w:tcBorders>
              <w:top w:val="single" w:color="000000" w:sz="12" w:space="0"/>
              <w:left w:val="single" w:color="000000" w:sz="12" w:space="0"/>
              <w:bottom w:val="single" w:color="000000" w:sz="12" w:space="0"/>
              <w:right w:val="single" w:color="000000" w:sz="12" w:space="0"/>
            </w:tcBorders>
          </w:tcPr>
          <w:p w14:paraId="134041A0">
            <w:r>
              <w:rPr>
                <w:rFonts w:hint="eastAsia" w:ascii="宋体" w:hAnsi="宋体" w:eastAsia="宋体" w:cs="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2322642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1周</w:t>
            </w:r>
          </w:p>
        </w:tc>
        <w:tc>
          <w:tcPr>
            <w:tcW w:w="1988" w:type="dxa"/>
            <w:tcBorders>
              <w:top w:val="single" w:color="000000" w:sz="12" w:space="0"/>
              <w:left w:val="single" w:color="000000" w:sz="12" w:space="0"/>
              <w:bottom w:val="single" w:color="000000" w:sz="12" w:space="0"/>
              <w:right w:val="single" w:color="000000" w:sz="12" w:space="0"/>
            </w:tcBorders>
            <w:vAlign w:val="bottom"/>
          </w:tcPr>
          <w:p w14:paraId="7968FB84">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4B85DE81">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69B5D5E6">
            <w:pPr>
              <w:jc w:val="left"/>
              <w:rPr>
                <w:rFonts w:ascii="宋体" w:hAnsi="宋体" w:eastAsia="宋体" w:cs="宋体"/>
                <w:sz w:val="18"/>
                <w:szCs w:val="18"/>
              </w:rPr>
            </w:pPr>
          </w:p>
        </w:tc>
      </w:tr>
      <w:tr w14:paraId="164C6C1D">
        <w:tblPrEx>
          <w:tblCellMar>
            <w:top w:w="15" w:type="dxa"/>
            <w:left w:w="15" w:type="dxa"/>
            <w:bottom w:w="15" w:type="dxa"/>
            <w:right w:w="15" w:type="dxa"/>
          </w:tblCellMar>
        </w:tblPrEx>
        <w:trPr>
          <w:trHeight w:val="330" w:hRule="atLeast"/>
          <w:jc w:val="center"/>
        </w:trPr>
        <w:tc>
          <w:tcPr>
            <w:tcW w:w="985" w:type="dxa"/>
            <w:vMerge w:val="continue"/>
            <w:tcBorders>
              <w:top w:val="single" w:color="000000" w:sz="12" w:space="0"/>
              <w:left w:val="single" w:color="000000" w:sz="12" w:space="0"/>
              <w:bottom w:val="single" w:color="000000" w:sz="12" w:space="0"/>
              <w:right w:val="single" w:color="000000" w:sz="12" w:space="0"/>
            </w:tcBorders>
            <w:vAlign w:val="bottom"/>
          </w:tcPr>
          <w:p w14:paraId="2E541074">
            <w:pPr>
              <w:jc w:val="left"/>
              <w:rPr>
                <w:rFonts w:ascii="宋体" w:hAnsi="宋体" w:eastAsia="宋体" w:cs="宋体"/>
                <w:sz w:val="18"/>
                <w:szCs w:val="18"/>
              </w:rPr>
            </w:pPr>
          </w:p>
        </w:tc>
        <w:tc>
          <w:tcPr>
            <w:tcW w:w="1163" w:type="dxa"/>
            <w:tcBorders>
              <w:top w:val="single" w:color="000000" w:sz="12" w:space="0"/>
              <w:left w:val="single" w:color="000000" w:sz="12" w:space="0"/>
              <w:bottom w:val="single" w:color="000000" w:sz="12" w:space="0"/>
              <w:right w:val="single" w:color="000000" w:sz="12" w:space="0"/>
            </w:tcBorders>
            <w:vAlign w:val="center"/>
          </w:tcPr>
          <w:p w14:paraId="6A08066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24口交换机</w:t>
            </w:r>
          </w:p>
        </w:tc>
        <w:tc>
          <w:tcPr>
            <w:tcW w:w="450" w:type="dxa"/>
            <w:tcBorders>
              <w:top w:val="single" w:color="000000" w:sz="12" w:space="0"/>
              <w:left w:val="single" w:color="000000" w:sz="12" w:space="0"/>
              <w:bottom w:val="single" w:color="000000" w:sz="12" w:space="0"/>
              <w:right w:val="single" w:color="000000" w:sz="12" w:space="0"/>
            </w:tcBorders>
          </w:tcPr>
          <w:p w14:paraId="50EBB76D">
            <w:r>
              <w:rPr>
                <w:rFonts w:hint="eastAsia" w:ascii="宋体" w:hAnsi="宋体" w:eastAsia="宋体" w:cs="宋体"/>
                <w:kern w:val="0"/>
                <w:sz w:val="18"/>
                <w:szCs w:val="18"/>
                <w:lang w:bidi="ar"/>
              </w:rPr>
              <w:t>1H</w:t>
            </w:r>
          </w:p>
        </w:tc>
        <w:tc>
          <w:tcPr>
            <w:tcW w:w="1069" w:type="dxa"/>
            <w:tcBorders>
              <w:top w:val="single" w:color="000000" w:sz="12" w:space="0"/>
              <w:left w:val="single" w:color="000000" w:sz="12" w:space="0"/>
              <w:bottom w:val="single" w:color="000000" w:sz="12" w:space="0"/>
              <w:right w:val="single" w:color="000000" w:sz="12" w:space="0"/>
            </w:tcBorders>
            <w:vAlign w:val="center"/>
          </w:tcPr>
          <w:p w14:paraId="7DE8A809">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1周</w:t>
            </w:r>
          </w:p>
        </w:tc>
        <w:tc>
          <w:tcPr>
            <w:tcW w:w="1988" w:type="dxa"/>
            <w:tcBorders>
              <w:top w:val="single" w:color="000000" w:sz="12" w:space="0"/>
              <w:left w:val="single" w:color="000000" w:sz="12" w:space="0"/>
              <w:bottom w:val="single" w:color="000000" w:sz="12" w:space="0"/>
              <w:right w:val="single" w:color="000000" w:sz="12" w:space="0"/>
            </w:tcBorders>
            <w:vAlign w:val="bottom"/>
          </w:tcPr>
          <w:p w14:paraId="6183607F">
            <w:pPr>
              <w:jc w:val="left"/>
              <w:rPr>
                <w:rFonts w:ascii="宋体" w:hAnsi="宋体" w:eastAsia="宋体" w:cs="宋体"/>
                <w:sz w:val="18"/>
                <w:szCs w:val="18"/>
              </w:rPr>
            </w:pPr>
          </w:p>
        </w:tc>
        <w:tc>
          <w:tcPr>
            <w:tcW w:w="1171" w:type="dxa"/>
            <w:vMerge w:val="continue"/>
            <w:tcBorders>
              <w:top w:val="single" w:color="000000" w:sz="12" w:space="0"/>
              <w:left w:val="single" w:color="000000" w:sz="12" w:space="0"/>
              <w:bottom w:val="single" w:color="000000" w:sz="12" w:space="0"/>
              <w:right w:val="single" w:color="000000" w:sz="12" w:space="0"/>
            </w:tcBorders>
            <w:vAlign w:val="bottom"/>
          </w:tcPr>
          <w:p w14:paraId="0819D277">
            <w:pPr>
              <w:jc w:val="center"/>
              <w:rPr>
                <w:rFonts w:ascii="宋体" w:hAnsi="宋体" w:eastAsia="宋体" w:cs="宋体"/>
                <w:sz w:val="18"/>
                <w:szCs w:val="18"/>
              </w:rPr>
            </w:pPr>
          </w:p>
        </w:tc>
        <w:tc>
          <w:tcPr>
            <w:tcW w:w="1701" w:type="dxa"/>
            <w:vMerge w:val="continue"/>
            <w:tcBorders>
              <w:top w:val="single" w:color="000000" w:sz="12" w:space="0"/>
              <w:left w:val="single" w:color="000000" w:sz="12" w:space="0"/>
              <w:bottom w:val="single" w:color="000000" w:sz="12" w:space="0"/>
              <w:right w:val="single" w:color="000000" w:sz="12" w:space="0"/>
            </w:tcBorders>
            <w:vAlign w:val="bottom"/>
          </w:tcPr>
          <w:p w14:paraId="61ABC90A">
            <w:pPr>
              <w:jc w:val="left"/>
              <w:rPr>
                <w:rFonts w:ascii="宋体" w:hAnsi="宋体" w:eastAsia="宋体" w:cs="宋体"/>
                <w:sz w:val="18"/>
                <w:szCs w:val="18"/>
              </w:rPr>
            </w:pPr>
          </w:p>
        </w:tc>
      </w:tr>
    </w:tbl>
    <w:p w14:paraId="0CDC4218">
      <w:pPr>
        <w:overflowPunct w:val="0"/>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（具体设备详见附件清单）</w:t>
      </w:r>
    </w:p>
    <w:p w14:paraId="78E056FA">
      <w:pPr>
        <w:overflowPunct w:val="0"/>
        <w:spacing w:line="360" w:lineRule="auto"/>
        <w:ind w:left="315" w:leftChars="150" w:firstLine="371" w:firstLineChars="177"/>
        <w:outlineLvl w:val="0"/>
        <w:rPr>
          <w:rFonts w:ascii="宋体" w:hAnsi="宋体" w:eastAsia="宋体"/>
          <w:bCs/>
          <w:szCs w:val="21"/>
          <w:lang w:val="en-GB"/>
        </w:rPr>
      </w:pPr>
      <w:r>
        <w:rPr>
          <w:rFonts w:hint="eastAsia" w:ascii="宋体" w:hAnsi="宋体" w:eastAsia="宋体"/>
          <w:bCs/>
          <w:szCs w:val="21"/>
        </w:rPr>
        <w:t>2、服务范围和具体内容</w:t>
      </w:r>
    </w:p>
    <w:p w14:paraId="5175A0DE">
      <w:pPr>
        <w:overflowPunct w:val="0"/>
        <w:spacing w:line="360" w:lineRule="auto"/>
        <w:ind w:left="315" w:leftChars="150" w:firstLine="371" w:firstLineChars="177"/>
        <w:outlineLvl w:val="0"/>
        <w:rPr>
          <w:rFonts w:ascii="宋体" w:hAnsi="宋体" w:eastAsia="宋体"/>
          <w:bCs/>
          <w:szCs w:val="21"/>
        </w:rPr>
      </w:pPr>
      <w:r>
        <w:rPr>
          <w:rFonts w:hint="eastAsia" w:ascii="宋体" w:hAnsi="宋体" w:eastAsia="宋体"/>
          <w:bCs/>
          <w:szCs w:val="21"/>
        </w:rPr>
        <w:t>2.1项目管理服务</w:t>
      </w:r>
    </w:p>
    <w:p w14:paraId="28A93BCB">
      <w:pPr>
        <w:overflowPunct w:val="0"/>
        <w:spacing w:line="360" w:lineRule="auto"/>
        <w:ind w:left="315" w:leftChars="150" w:firstLine="371" w:firstLineChars="177"/>
        <w:outlineLvl w:val="0"/>
        <w:rPr>
          <w:rFonts w:ascii="宋体" w:hAnsi="宋体" w:eastAsia="宋体"/>
          <w:bCs/>
          <w:szCs w:val="21"/>
        </w:rPr>
      </w:pPr>
      <w:r>
        <w:rPr>
          <w:rFonts w:hint="eastAsia" w:ascii="宋体" w:hAnsi="宋体" w:eastAsia="宋体"/>
          <w:bCs/>
          <w:szCs w:val="21"/>
        </w:rPr>
        <w:t>2.1.1工程设施设备维护服务范围：中标单位应做好苏州科技城医院管辖范围内智能化各类型设备日常运行、保养、维护、小型整改等，并配合专业单位检修、维护各类专业特种设备。苏州科技城医院管辖范围内所有智能化设备设施系统，包括但不限于BA系统、门禁系统、视频监控系统、会议室AV系统的运行管理、维修保养、小型整改及小型装修现场配合等。配合采购人根据需求开展技术改良，进行工程技术改造，不断提升楼宇节能及智能化管理水平。</w:t>
      </w:r>
    </w:p>
    <w:p w14:paraId="7F6797BC">
      <w:pPr>
        <w:overflowPunct w:val="0"/>
        <w:spacing w:line="360" w:lineRule="auto"/>
        <w:ind w:left="315" w:leftChars="150" w:firstLine="371" w:firstLineChars="177"/>
        <w:outlineLvl w:val="0"/>
        <w:rPr>
          <w:rFonts w:ascii="宋体" w:hAnsi="宋体" w:eastAsia="宋体"/>
          <w:bCs/>
          <w:szCs w:val="21"/>
          <w:lang w:val="en-GB"/>
        </w:rPr>
      </w:pPr>
      <w:r>
        <w:rPr>
          <w:rFonts w:hint="eastAsia" w:ascii="宋体" w:hAnsi="宋体" w:eastAsia="宋体"/>
          <w:bCs/>
          <w:szCs w:val="21"/>
        </w:rPr>
        <w:t>2.1.2工作要求标准：中标单位负责做好各类型智能化设备的日常保养、维护及管理，并配合专业单位检修、维护设备。如发现设备主体出现故障，须第一时间通知采购人，并按照采购人委托通知设备厂家及时维修处理，同时做好维修质效跟进及检查验收工作。具体系统设备管理要求如下：</w:t>
      </w:r>
    </w:p>
    <w:p w14:paraId="443501F4">
      <w:pPr>
        <w:overflowPunct w:val="0"/>
        <w:spacing w:line="360" w:lineRule="auto"/>
        <w:ind w:left="315" w:leftChars="150" w:firstLine="371" w:firstLineChars="177"/>
        <w:outlineLvl w:val="0"/>
        <w:rPr>
          <w:rFonts w:ascii="宋体" w:hAnsi="宋体" w:eastAsia="宋体"/>
          <w:bCs/>
          <w:szCs w:val="21"/>
        </w:rPr>
      </w:pPr>
      <w:r>
        <w:rPr>
          <w:rFonts w:hint="eastAsia" w:ascii="宋体" w:hAnsi="宋体" w:eastAsia="宋体"/>
          <w:bCs/>
          <w:szCs w:val="21"/>
        </w:rPr>
        <w:t>3.驻场服务人员要求：</w:t>
      </w:r>
    </w:p>
    <w:p w14:paraId="4098D4D1">
      <w:pPr>
        <w:spacing w:line="360" w:lineRule="auto"/>
        <w:ind w:firstLine="630" w:firstLineChars="300"/>
        <w:jc w:val="left"/>
        <w:rPr>
          <w:rFonts w:ascii="宋体" w:hAnsi="宋体" w:eastAsia="宋体"/>
          <w:bCs/>
          <w:szCs w:val="21"/>
        </w:rPr>
      </w:pPr>
      <w:r>
        <w:rPr>
          <w:rFonts w:hint="eastAsia" w:ascii="宋体" w:hAnsi="宋体" w:eastAsia="宋体"/>
          <w:bCs/>
          <w:szCs w:val="21"/>
        </w:rPr>
        <w:t>3.1为保证第一时间处理系统故障问题，</w:t>
      </w:r>
      <w:r>
        <w:rPr>
          <w:rFonts w:hint="eastAsia" w:ascii="宋体" w:hAnsi="宋体" w:eastAsia="宋体" w:cs="宋体"/>
          <w:b/>
          <w:szCs w:val="21"/>
        </w:rPr>
        <w:t>中标单位须书面承诺，如中标，在与甲方签订合同时，针对本项目成立不得少于</w:t>
      </w:r>
      <w:r>
        <w:rPr>
          <w:rFonts w:ascii="宋体" w:hAnsi="宋体" w:eastAsia="宋体" w:cs="宋体"/>
          <w:b/>
          <w:szCs w:val="21"/>
        </w:rPr>
        <w:t>4</w:t>
      </w:r>
      <w:r>
        <w:rPr>
          <w:rFonts w:hint="eastAsia" w:ascii="宋体" w:hAnsi="宋体" w:eastAsia="宋体" w:cs="宋体"/>
          <w:b/>
          <w:szCs w:val="21"/>
        </w:rPr>
        <w:t>人的驻场服务人员，常驻采购方办公场所为其服务的承诺书，不提供视为未实质性响应招标要求。</w:t>
      </w:r>
      <w:r>
        <w:rPr>
          <w:rFonts w:hint="eastAsia" w:ascii="宋体" w:hAnsi="宋体" w:eastAsia="宋体"/>
          <w:bCs/>
          <w:szCs w:val="21"/>
        </w:rPr>
        <w:t>驻场人员需要由采购单位认可的，经验丰富的工程师担任，专业侧重在网络安全系统、服务器存储、会议系统、楼宇自动控制系统、综合安防系统方面，具有相关知名品牌系统操作经验者优先考虑，需提交驻场人员相应履历、专业证书复印件、劳动合同给采购方备案，驻场技术服务人员需提前5个工作日进驻，熟悉工作环境。如服务环节中，出现工作任务积压现象，中标单位需增派人员协助处理。重大会议或遇到业主方有大型活动，则必须安排专业人员进行现场保驾工作，直至会议或活动结束。</w:t>
      </w:r>
    </w:p>
    <w:p w14:paraId="42293456">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3.2驻场人员的工作时间服从采购方的工作与作息时间要求（特殊情况除外），不得以任何理由推诿、拖延安排的工作。如发生3次以上违反采购方的规章制度、作息时间、不服从工作安排等违纪事件，采购方有权利要求中标单位更换驻场工程师及中止合同并拒绝付款。</w:t>
      </w:r>
    </w:p>
    <w:p w14:paraId="41C99BFC">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3.3入驻的维护人员统一着装，服装干净、整洁、挂牌服务，讲究礼仪，态度热情，服务周到，礼让“三轻”（说话轻、走路轻、操作轻）。须接受采购人的日常监督和管理。</w:t>
      </w:r>
    </w:p>
    <w:p w14:paraId="6E71FD18">
      <w:pPr>
        <w:overflowPunct w:val="0"/>
        <w:spacing w:line="360" w:lineRule="auto"/>
        <w:ind w:firstLine="371" w:firstLineChars="177"/>
        <w:outlineLvl w:val="0"/>
        <w:rPr>
          <w:rFonts w:ascii="宋体" w:hAnsi="宋体" w:eastAsia="宋体"/>
          <w:bCs/>
          <w:szCs w:val="21"/>
        </w:rPr>
      </w:pPr>
      <w:bookmarkStart w:id="2" w:name="_Toc355531108"/>
      <w:r>
        <w:rPr>
          <w:rFonts w:hint="eastAsia" w:ascii="宋体" w:hAnsi="宋体" w:eastAsia="宋体"/>
          <w:bCs/>
          <w:szCs w:val="21"/>
        </w:rPr>
        <w:t>4、智能化项目管理标准</w:t>
      </w:r>
      <w:bookmarkEnd w:id="2"/>
    </w:p>
    <w:p w14:paraId="260766CD">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4.1基本要求</w:t>
      </w:r>
    </w:p>
    <w:p w14:paraId="04FF7B4D">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1）各类系统设备、设施的完好率达到100%。</w:t>
      </w:r>
    </w:p>
    <w:p w14:paraId="5829EE9F">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2）系统设备清洁合格率达到100%。</w:t>
      </w:r>
    </w:p>
    <w:p w14:paraId="5BB425B3">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3）一般事故发生率小于0.3‰，杜绝较大以上事故发生。</w:t>
      </w:r>
    </w:p>
    <w:p w14:paraId="291718FF">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4）报修及时率达到100%，返修率小于1%。</w:t>
      </w:r>
    </w:p>
    <w:p w14:paraId="7626C7B9">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5）有效投诉率小于1%，及时处理率达到100%。</w:t>
      </w:r>
    </w:p>
    <w:p w14:paraId="48C90349">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6）在维保服务过程中，严格遵循现行中华人民共和国及省、市、行业的一切有关法规、规范的要求，如下述标准及规范要求有出入则以较严格者为准：</w:t>
      </w:r>
    </w:p>
    <w:p w14:paraId="628FE3C1">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《智能建筑设计标准》GB/T 50314－2006</w:t>
      </w:r>
    </w:p>
    <w:p w14:paraId="452153F5">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《火灾自动报警系统设计规范》GB50116－1998</w:t>
      </w:r>
    </w:p>
    <w:p w14:paraId="2A9EA69C">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《建筑物电子信息系统防雷技术规范》GB50343-2004</w:t>
      </w:r>
    </w:p>
    <w:p w14:paraId="236A88E3">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《建筑与建筑群综合布线系统工程验收规范》GB/T 50312－2000</w:t>
      </w:r>
    </w:p>
    <w:p w14:paraId="49123A9D">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《安全防范工程技术规范》GB50348-2004</w:t>
      </w:r>
    </w:p>
    <w:p w14:paraId="5B5F842E">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《安全防范系统(江苏省地方标准)》DB33/T 334-2001</w:t>
      </w:r>
    </w:p>
    <w:p w14:paraId="7A5ECF2B">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《安全防范系统验收细则》GA308-2001</w:t>
      </w:r>
    </w:p>
    <w:p w14:paraId="223EAB7F">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《视频安防监控系统技术要求》GA/T367-2001</w:t>
      </w:r>
    </w:p>
    <w:p w14:paraId="5945D8D0">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《电子计算机房设计规范》GB50174-2008</w:t>
      </w:r>
    </w:p>
    <w:p w14:paraId="679B8DCF">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《通信系统机房设计》GBKJ-90</w:t>
      </w:r>
    </w:p>
    <w:p w14:paraId="559C2DC4">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《电子计算机场地通用规范》GB/T2887-2000</w:t>
      </w:r>
    </w:p>
    <w:p w14:paraId="6394A3CC">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《防静电工程技术规范》JR/T 0003-2000</w:t>
      </w:r>
    </w:p>
    <w:p w14:paraId="585CC304">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《有线电视系统工程技术规范》GB50200-1994</w:t>
      </w:r>
    </w:p>
    <w:p w14:paraId="79B25E98">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《有线电视广播技术规范》GB/T15381-1994</w:t>
      </w:r>
    </w:p>
    <w:p w14:paraId="4AE3EDDF">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《厅堂扩声系统设计规范》GB 50371-2006</w:t>
      </w:r>
    </w:p>
    <w:p w14:paraId="25295935">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《会议系统电视及音频的性能要求》GB/T15381-94</w:t>
      </w:r>
    </w:p>
    <w:p w14:paraId="3E500DE3">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7）中标单位应提供</w:t>
      </w:r>
      <w:r>
        <w:rPr>
          <w:rFonts w:hint="eastAsia" w:ascii="宋体" w:hAnsi="宋体" w:eastAsia="宋体"/>
          <w:b/>
          <w:szCs w:val="21"/>
        </w:rPr>
        <w:t>年度维保大纲及月度维保的详细计划</w:t>
      </w:r>
      <w:r>
        <w:rPr>
          <w:rFonts w:hint="eastAsia" w:ascii="宋体" w:hAnsi="宋体" w:eastAsia="宋体"/>
          <w:bCs/>
          <w:szCs w:val="21"/>
        </w:rPr>
        <w:t>，在执行维保任务时，应在计划指定日前后5日内落实。</w:t>
      </w:r>
    </w:p>
    <w:p w14:paraId="203189D2">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8）根据实际需要和智能化设备管理规定制定全面、完整、切实可行的安全防范预案，报采购人审核备案（水、火、电、各类设备、重大疫情、异常天气及其他突发性事件等）。</w:t>
      </w:r>
    </w:p>
    <w:p w14:paraId="2780F44A">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9）中标单位每次执行维保任务时，必须持有采购单位的联系单（一式两份，写明维保内容、执行情况、维保人、时间等），经采购单位签字确认后作为合同考核及付款凭证，未经采购单位确认的，视为无效维护，不计入考核和付款凭证。</w:t>
      </w:r>
    </w:p>
    <w:p w14:paraId="19287ACD">
      <w:pPr>
        <w:overflowPunct w:val="0"/>
        <w:spacing w:line="360" w:lineRule="auto"/>
        <w:ind w:firstLine="371" w:firstLineChars="177"/>
        <w:outlineLvl w:val="0"/>
        <w:rPr>
          <w:rFonts w:ascii="宋体" w:hAnsi="宋体" w:eastAsia="宋体"/>
          <w:bCs/>
          <w:szCs w:val="21"/>
        </w:rPr>
      </w:pPr>
      <w:r>
        <w:rPr>
          <w:rFonts w:hint="eastAsia" w:ascii="宋体" w:hAnsi="宋体" w:eastAsia="宋体"/>
          <w:bCs/>
          <w:szCs w:val="21"/>
        </w:rPr>
        <w:t>4.2维护技术要求</w:t>
      </w:r>
    </w:p>
    <w:p w14:paraId="7A75A04C"/>
    <w:p w14:paraId="19568BE1">
      <w:pPr>
        <w:pStyle w:val="109"/>
        <w:numPr>
          <w:ilvl w:val="0"/>
          <w:numId w:val="4"/>
        </w:numPr>
        <w:spacing w:line="440" w:lineRule="exact"/>
        <w:ind w:firstLineChars="0"/>
        <w:rPr>
          <w:szCs w:val="21"/>
        </w:rPr>
      </w:pPr>
      <w:r>
        <w:rPr>
          <w:rFonts w:hint="eastAsia"/>
          <w:szCs w:val="21"/>
        </w:rPr>
        <w:t>1）服务响应与故障处理</w:t>
      </w:r>
    </w:p>
    <w:p w14:paraId="2840FB99">
      <w:pPr>
        <w:spacing w:line="440" w:lineRule="exact"/>
        <w:ind w:firstLine="371" w:firstLineChars="177"/>
        <w:rPr>
          <w:rFonts w:ascii="宋体" w:hAnsi="宋体" w:eastAsia="宋体"/>
          <w:szCs w:val="21"/>
        </w:rPr>
      </w:pPr>
      <w:r>
        <w:rPr>
          <w:rFonts w:ascii="宋体" w:hAnsi="宋体" w:eastAsia="宋体"/>
          <w:szCs w:val="21"/>
        </w:rPr>
        <w:t>响应时效：驻场工程师收到故障申报后10分钟内响应；非驻场紧急情况1小时内远程响应，2小时内未解决则现场支援。</w:t>
      </w:r>
    </w:p>
    <w:p w14:paraId="6000F3A6">
      <w:pPr>
        <w:spacing w:line="440" w:lineRule="exact"/>
        <w:ind w:firstLine="371" w:firstLineChars="177"/>
        <w:rPr>
          <w:rFonts w:ascii="宋体" w:hAnsi="宋体" w:eastAsia="宋体"/>
          <w:szCs w:val="21"/>
        </w:rPr>
      </w:pPr>
      <w:r>
        <w:rPr>
          <w:rFonts w:ascii="宋体" w:hAnsi="宋体" w:eastAsia="宋体"/>
          <w:szCs w:val="21"/>
        </w:rPr>
        <w:t>修复时效：一般故障30分钟内解决，重大故障1个工作日内解决；节假日设备故障电话无法解决时，2小时内现场维修。</w:t>
      </w:r>
    </w:p>
    <w:p w14:paraId="1F9003B2">
      <w:pPr>
        <w:spacing w:line="440" w:lineRule="exact"/>
        <w:ind w:firstLine="371" w:firstLineChars="177"/>
        <w:rPr>
          <w:rFonts w:ascii="宋体" w:hAnsi="宋体" w:eastAsia="宋体"/>
          <w:szCs w:val="21"/>
        </w:rPr>
      </w:pPr>
      <w:r>
        <w:rPr>
          <w:rFonts w:ascii="宋体" w:hAnsi="宋体" w:eastAsia="宋体"/>
          <w:szCs w:val="21"/>
        </w:rPr>
        <w:t>会议保障：学术报告厅会议需1名认证技术人员提前1小时到场检查，全程值守；故障3分钟内响应，15分钟内启用备用方案。</w:t>
      </w:r>
    </w:p>
    <w:p w14:paraId="75AD9A04">
      <w:pPr>
        <w:spacing w:line="440" w:lineRule="exact"/>
        <w:ind w:firstLine="371" w:firstLineChars="177"/>
        <w:rPr>
          <w:rFonts w:ascii="宋体" w:hAnsi="宋体" w:eastAsia="宋体"/>
          <w:szCs w:val="21"/>
        </w:rPr>
      </w:pPr>
      <w:r>
        <w:rPr>
          <w:rFonts w:ascii="宋体" w:hAnsi="宋体" w:eastAsia="宋体"/>
          <w:szCs w:val="21"/>
        </w:rPr>
        <w:t>工单管理：</w:t>
      </w:r>
      <w:r>
        <w:rPr>
          <w:rFonts w:hint="eastAsia" w:ascii="宋体" w:hAnsi="宋体" w:eastAsia="宋体"/>
          <w:szCs w:val="21"/>
        </w:rPr>
        <w:t>中标单位需针对本项目提供</w:t>
      </w:r>
      <w:r>
        <w:rPr>
          <w:rFonts w:ascii="宋体" w:hAnsi="宋体" w:eastAsia="宋体"/>
          <w:szCs w:val="21"/>
        </w:rPr>
        <w:t>IT服务管理平台，实现维修工单“发起-派单-处置-验收-归档”全闭环管理；支持工单优先级设定、状态实时追踪、进度提醒及异常升级，关联设备资产信息与解决方案库，维保期内开放甲方专属使用权限，提供分级账号及操作培训。</w:t>
      </w:r>
    </w:p>
    <w:p w14:paraId="72EA75B7">
      <w:pPr>
        <w:pStyle w:val="109"/>
        <w:numPr>
          <w:ilvl w:val="0"/>
          <w:numId w:val="5"/>
        </w:numPr>
        <w:spacing w:line="440" w:lineRule="exact"/>
        <w:ind w:firstLineChars="0"/>
        <w:rPr>
          <w:szCs w:val="21"/>
        </w:rPr>
      </w:pPr>
      <w:r>
        <w:rPr>
          <w:szCs w:val="21"/>
        </w:rPr>
        <w:t>2</w:t>
      </w:r>
      <w:r>
        <w:rPr>
          <w:rFonts w:hint="eastAsia"/>
          <w:szCs w:val="21"/>
        </w:rPr>
        <w:t>）</w:t>
      </w:r>
      <w:r>
        <w:rPr>
          <w:szCs w:val="21"/>
        </w:rPr>
        <w:t>文档与保密管理</w:t>
      </w:r>
    </w:p>
    <w:p w14:paraId="27B2D435">
      <w:pPr>
        <w:spacing w:line="440" w:lineRule="exact"/>
        <w:ind w:firstLine="371" w:firstLineChars="177"/>
        <w:rPr>
          <w:rFonts w:ascii="宋体" w:hAnsi="宋体" w:eastAsia="宋体"/>
          <w:szCs w:val="21"/>
        </w:rPr>
      </w:pPr>
      <w:r>
        <w:rPr>
          <w:rFonts w:ascii="宋体" w:hAnsi="宋体" w:eastAsia="宋体"/>
          <w:szCs w:val="21"/>
        </w:rPr>
        <w:t>档案建立：每月提交巡检、维护及故障处理报告，建立服务档案并签字确认；故障解决24小时内更新"解决方案"资料库。</w:t>
      </w:r>
    </w:p>
    <w:p w14:paraId="1283D04B">
      <w:pPr>
        <w:spacing w:line="440" w:lineRule="exact"/>
        <w:ind w:firstLine="371" w:firstLineChars="177"/>
        <w:rPr>
          <w:rFonts w:ascii="宋体" w:hAnsi="宋体" w:eastAsia="宋体"/>
          <w:szCs w:val="21"/>
        </w:rPr>
      </w:pPr>
      <w:r>
        <w:rPr>
          <w:rFonts w:ascii="宋体" w:hAnsi="宋体" w:eastAsia="宋体"/>
          <w:szCs w:val="21"/>
        </w:rPr>
        <w:t>保密要求：具备医疗行业保密经验及制度，所有人员签订终身保密协议；严禁泄露医院业务数据及系统信息。</w:t>
      </w:r>
    </w:p>
    <w:p w14:paraId="65DA9B52">
      <w:pPr>
        <w:pStyle w:val="109"/>
        <w:numPr>
          <w:ilvl w:val="0"/>
          <w:numId w:val="6"/>
        </w:numPr>
        <w:spacing w:line="440" w:lineRule="exact"/>
        <w:ind w:firstLineChars="0"/>
        <w:rPr>
          <w:szCs w:val="21"/>
        </w:rPr>
      </w:pPr>
      <w:r>
        <w:rPr>
          <w:szCs w:val="21"/>
        </w:rPr>
        <w:t>3</w:t>
      </w:r>
      <w:r>
        <w:rPr>
          <w:rFonts w:hint="eastAsia"/>
          <w:szCs w:val="21"/>
        </w:rPr>
        <w:t>）</w:t>
      </w:r>
      <w:r>
        <w:rPr>
          <w:szCs w:val="21"/>
        </w:rPr>
        <w:t>人员与质保要求</w:t>
      </w:r>
    </w:p>
    <w:p w14:paraId="0E857CF9">
      <w:pPr>
        <w:spacing w:line="440" w:lineRule="exact"/>
        <w:ind w:firstLine="371" w:firstLineChars="177"/>
        <w:rPr>
          <w:rFonts w:hint="eastAsia" w:ascii="宋体" w:hAnsi="宋体" w:eastAsia="宋体"/>
          <w:szCs w:val="21"/>
        </w:rPr>
      </w:pPr>
      <w:r>
        <w:rPr>
          <w:rFonts w:ascii="宋体" w:hAnsi="宋体" w:eastAsia="宋体"/>
          <w:szCs w:val="21"/>
        </w:rPr>
        <w:t>人员管理：</w:t>
      </w:r>
      <w:r>
        <w:rPr>
          <w:rFonts w:hint="eastAsia" w:ascii="宋体" w:hAnsi="宋体" w:eastAsia="宋体"/>
          <w:szCs w:val="21"/>
        </w:rPr>
        <w:t>驻场人员需具备三级医院运维相关工作经验，中标单位需提供三级（含三级）以上医院出具的驻场运维证明文件;</w:t>
      </w:r>
      <w:r>
        <w:rPr>
          <w:rFonts w:ascii="宋体" w:hAnsi="宋体" w:eastAsia="宋体"/>
          <w:szCs w:val="21"/>
        </w:rPr>
        <w:t>驻场人员需服从医院管理，按时上下班；变更人员需提前1个月书面申请，经确认后接替人员到位方可调换，违规调换每人次扣除</w:t>
      </w:r>
      <w:r>
        <w:rPr>
          <w:rFonts w:hint="eastAsia" w:ascii="宋体" w:hAnsi="宋体" w:eastAsia="宋体"/>
          <w:szCs w:val="21"/>
        </w:rPr>
        <w:t>合同款1万元。</w:t>
      </w:r>
    </w:p>
    <w:p w14:paraId="32180A50">
      <w:pPr>
        <w:spacing w:line="440" w:lineRule="exact"/>
        <w:ind w:firstLine="371" w:firstLineChars="177"/>
        <w:rPr>
          <w:rFonts w:ascii="宋体" w:hAnsi="宋体" w:eastAsia="宋体"/>
          <w:szCs w:val="21"/>
        </w:rPr>
      </w:pPr>
      <w:r>
        <w:rPr>
          <w:rFonts w:ascii="宋体" w:hAnsi="宋体" w:eastAsia="宋体"/>
          <w:szCs w:val="21"/>
        </w:rPr>
        <w:t>质保承诺：签订专项质保服务承诺书；维修更换部件须为原厂件，不接受零售、OEM、及返修件。</w:t>
      </w:r>
    </w:p>
    <w:p w14:paraId="5F507F32">
      <w:pPr>
        <w:spacing w:line="440" w:lineRule="exact"/>
        <w:ind w:firstLine="371" w:firstLineChars="177"/>
        <w:rPr>
          <w:rFonts w:ascii="宋体" w:hAnsi="宋体" w:eastAsia="宋体"/>
          <w:szCs w:val="21"/>
        </w:rPr>
      </w:pPr>
      <w:r>
        <w:rPr>
          <w:rFonts w:ascii="宋体" w:hAnsi="宋体" w:eastAsia="宋体"/>
          <w:szCs w:val="21"/>
        </w:rPr>
        <w:t>团队配置：配备含驻场人员、外部顾问及第三方团队的维保团队；项目管理人员需具备综合项目管理经验，技术人员持对应行业认证资质。</w:t>
      </w:r>
    </w:p>
    <w:p w14:paraId="7BB9C40F">
      <w:pPr>
        <w:pStyle w:val="109"/>
        <w:numPr>
          <w:ilvl w:val="0"/>
          <w:numId w:val="7"/>
        </w:numPr>
        <w:spacing w:line="440" w:lineRule="exact"/>
        <w:ind w:firstLineChars="0"/>
        <w:rPr>
          <w:szCs w:val="21"/>
        </w:rPr>
      </w:pPr>
      <w:r>
        <w:rPr>
          <w:szCs w:val="21"/>
        </w:rPr>
        <w:t>4</w:t>
      </w:r>
      <w:r>
        <w:rPr>
          <w:rFonts w:hint="eastAsia"/>
          <w:szCs w:val="21"/>
        </w:rPr>
        <w:t>）</w:t>
      </w:r>
      <w:r>
        <w:rPr>
          <w:szCs w:val="21"/>
        </w:rPr>
        <w:t>安全类服务</w:t>
      </w:r>
    </w:p>
    <w:p w14:paraId="20A36125">
      <w:pPr>
        <w:spacing w:line="440" w:lineRule="exact"/>
        <w:ind w:firstLine="371" w:firstLineChars="177"/>
        <w:rPr>
          <w:rFonts w:ascii="宋体" w:hAnsi="宋体" w:eastAsia="宋体"/>
          <w:szCs w:val="21"/>
        </w:rPr>
      </w:pPr>
      <w:r>
        <w:rPr>
          <w:rFonts w:hint="eastAsia" w:ascii="宋体" w:hAnsi="宋体" w:eastAsia="宋体"/>
          <w:szCs w:val="21"/>
        </w:rPr>
        <w:t>（1）</w:t>
      </w:r>
      <w:r>
        <w:rPr>
          <w:rFonts w:ascii="宋体" w:hAnsi="宋体" w:eastAsia="宋体"/>
          <w:szCs w:val="21"/>
        </w:rPr>
        <w:t>业务系统安全评估服务</w:t>
      </w:r>
    </w:p>
    <w:p w14:paraId="36D29F49">
      <w:pPr>
        <w:spacing w:line="440" w:lineRule="exact"/>
        <w:ind w:firstLine="371" w:firstLineChars="177"/>
        <w:rPr>
          <w:rFonts w:ascii="宋体" w:hAnsi="宋体" w:eastAsia="宋体"/>
          <w:szCs w:val="21"/>
        </w:rPr>
      </w:pPr>
      <w:r>
        <w:rPr>
          <w:rFonts w:ascii="宋体" w:hAnsi="宋体" w:eastAsia="宋体"/>
          <w:szCs w:val="21"/>
        </w:rPr>
        <w:t>范围：覆盖系统层（UNIX/Linux等）、网络层（交换机、路由等）、应用层（数据库、Web服务等）全层级。</w:t>
      </w:r>
    </w:p>
    <w:p w14:paraId="49357B00">
      <w:pPr>
        <w:spacing w:line="440" w:lineRule="exact"/>
        <w:ind w:firstLine="371" w:firstLineChars="177"/>
        <w:rPr>
          <w:rFonts w:ascii="宋体" w:hAnsi="宋体" w:eastAsia="宋体"/>
          <w:szCs w:val="21"/>
        </w:rPr>
      </w:pPr>
      <w:r>
        <w:rPr>
          <w:rFonts w:ascii="宋体" w:hAnsi="宋体" w:eastAsia="宋体"/>
          <w:szCs w:val="21"/>
        </w:rPr>
        <w:t>工具要求：提供上市5年以上国产化工具，集成漏洞扫描、配置核查、Web应用扫描功能，支持SQL注入、XSS等威胁检测及快照恢复。</w:t>
      </w:r>
    </w:p>
    <w:p w14:paraId="23BC93C8">
      <w:pPr>
        <w:spacing w:line="440" w:lineRule="exact"/>
        <w:ind w:firstLine="371" w:firstLineChars="177"/>
        <w:rPr>
          <w:rFonts w:ascii="宋体" w:hAnsi="宋体" w:eastAsia="宋体"/>
          <w:szCs w:val="21"/>
        </w:rPr>
      </w:pPr>
      <w:r>
        <w:rPr>
          <w:rFonts w:ascii="宋体" w:hAnsi="宋体" w:eastAsia="宋体"/>
          <w:szCs w:val="21"/>
        </w:rPr>
        <w:t>执行要求：年度4次全面评估，外网可访问系统需远程扫描；</w:t>
      </w:r>
      <w:r>
        <w:rPr>
          <w:rFonts w:hint="eastAsia" w:ascii="宋体" w:hAnsi="宋体" w:eastAsia="宋体"/>
          <w:szCs w:val="21"/>
        </w:rPr>
        <w:t>针对</w:t>
      </w:r>
      <w:r>
        <w:rPr>
          <w:rFonts w:ascii="宋体" w:hAnsi="宋体" w:eastAsia="宋体"/>
          <w:szCs w:val="21"/>
        </w:rPr>
        <w:t>高风险漏洞</w:t>
      </w:r>
      <w:r>
        <w:rPr>
          <w:rFonts w:hint="eastAsia" w:ascii="宋体" w:hAnsi="宋体" w:eastAsia="宋体"/>
          <w:szCs w:val="21"/>
        </w:rPr>
        <w:t>，中标单位</w:t>
      </w:r>
      <w:r>
        <w:rPr>
          <w:rFonts w:ascii="宋体" w:hAnsi="宋体" w:eastAsia="宋体"/>
          <w:szCs w:val="21"/>
        </w:rPr>
        <w:t>现场支持修复，每次提交《季度安全评估报告》。</w:t>
      </w:r>
    </w:p>
    <w:p w14:paraId="147E1EE6">
      <w:pPr>
        <w:spacing w:line="440" w:lineRule="exact"/>
        <w:ind w:firstLine="371" w:firstLineChars="177"/>
        <w:rPr>
          <w:rFonts w:ascii="宋体" w:hAnsi="宋体" w:eastAsia="宋体"/>
          <w:szCs w:val="21"/>
        </w:rPr>
      </w:pPr>
      <w:r>
        <w:rPr>
          <w:rFonts w:ascii="宋体" w:hAnsi="宋体" w:eastAsia="宋体"/>
          <w:szCs w:val="21"/>
        </w:rPr>
        <w:t>资源保障：服务期内提供专用扫描工具及授权，供医院专属使用。</w:t>
      </w:r>
    </w:p>
    <w:p w14:paraId="45741CB8">
      <w:pPr>
        <w:spacing w:line="440" w:lineRule="exact"/>
        <w:ind w:firstLine="371" w:firstLineChars="177"/>
        <w:rPr>
          <w:rFonts w:ascii="宋体" w:hAnsi="宋体" w:eastAsia="宋体"/>
          <w:szCs w:val="21"/>
        </w:rPr>
      </w:pPr>
      <w:r>
        <w:rPr>
          <w:rFonts w:hint="eastAsia" w:ascii="宋体" w:hAnsi="宋体" w:eastAsia="宋体"/>
          <w:szCs w:val="21"/>
        </w:rPr>
        <w:t>（2）</w:t>
      </w:r>
      <w:r>
        <w:rPr>
          <w:rFonts w:ascii="宋体" w:hAnsi="宋体" w:eastAsia="宋体"/>
          <w:szCs w:val="21"/>
        </w:rPr>
        <w:t>数据中心安全巡检服务</w:t>
      </w:r>
    </w:p>
    <w:p w14:paraId="127E9D68">
      <w:pPr>
        <w:spacing w:line="440" w:lineRule="exact"/>
        <w:ind w:firstLine="371" w:firstLineChars="177"/>
        <w:rPr>
          <w:rFonts w:ascii="宋体" w:hAnsi="宋体" w:eastAsia="宋体"/>
          <w:szCs w:val="21"/>
        </w:rPr>
      </w:pPr>
      <w:r>
        <w:rPr>
          <w:rFonts w:ascii="宋体" w:hAnsi="宋体" w:eastAsia="宋体"/>
          <w:szCs w:val="21"/>
        </w:rPr>
        <w:t>范围：含网络设备、安全设备（NGFW/WAF/IPS等）、服务器、虚拟化平台、存储系统、备份设备及全量日志。</w:t>
      </w:r>
    </w:p>
    <w:p w14:paraId="1E695B1A">
      <w:pPr>
        <w:spacing w:line="440" w:lineRule="exact"/>
        <w:ind w:firstLine="371" w:firstLineChars="177"/>
        <w:rPr>
          <w:rFonts w:ascii="宋体" w:hAnsi="宋体" w:eastAsia="宋体"/>
          <w:szCs w:val="21"/>
        </w:rPr>
      </w:pPr>
      <w:r>
        <w:rPr>
          <w:rFonts w:ascii="宋体" w:hAnsi="宋体" w:eastAsia="宋体"/>
          <w:szCs w:val="21"/>
        </w:rPr>
        <w:t>巡检内容：硬件状态（指示灯、电源等）、性能负载（CPU/内存/IOPS等）、策略配置核查、版本补丁检查、漏洞扫描验证及日志关联分析。</w:t>
      </w:r>
    </w:p>
    <w:p w14:paraId="4AD8B063">
      <w:pPr>
        <w:spacing w:line="440" w:lineRule="exact"/>
        <w:ind w:firstLine="371" w:firstLineChars="177"/>
        <w:rPr>
          <w:rFonts w:ascii="宋体" w:hAnsi="宋体" w:eastAsia="宋体"/>
          <w:szCs w:val="21"/>
        </w:rPr>
      </w:pPr>
      <w:r>
        <w:rPr>
          <w:rFonts w:ascii="宋体" w:hAnsi="宋体" w:eastAsia="宋体"/>
          <w:szCs w:val="21"/>
        </w:rPr>
        <w:t>执行要求：年度4次巡检，提交含设备状态、漏洞分析、风险闭环情况的《季度安全巡检报告》；中高风险漏洞提供修复方案及回退预案。</w:t>
      </w:r>
    </w:p>
    <w:p w14:paraId="75F3ABCA">
      <w:pPr>
        <w:spacing w:line="440" w:lineRule="exact"/>
        <w:ind w:firstLine="371" w:firstLineChars="177"/>
        <w:rPr>
          <w:rFonts w:ascii="宋体" w:hAnsi="宋体" w:eastAsia="宋体"/>
          <w:szCs w:val="21"/>
        </w:rPr>
      </w:pPr>
      <w:r>
        <w:rPr>
          <w:rFonts w:hint="eastAsia" w:ascii="宋体" w:hAnsi="宋体" w:eastAsia="宋体"/>
          <w:szCs w:val="21"/>
        </w:rPr>
        <w:t>（3）</w:t>
      </w:r>
      <w:r>
        <w:rPr>
          <w:rFonts w:ascii="宋体" w:hAnsi="宋体" w:eastAsia="宋体"/>
          <w:szCs w:val="21"/>
        </w:rPr>
        <w:t>业务渗透测试服务</w:t>
      </w:r>
    </w:p>
    <w:p w14:paraId="20125ED1">
      <w:pPr>
        <w:spacing w:line="440" w:lineRule="exact"/>
        <w:ind w:firstLine="371" w:firstLineChars="177"/>
        <w:rPr>
          <w:rFonts w:ascii="宋体" w:hAnsi="宋体" w:eastAsia="宋体"/>
          <w:szCs w:val="21"/>
        </w:rPr>
      </w:pPr>
      <w:r>
        <w:rPr>
          <w:rFonts w:ascii="宋体" w:hAnsi="宋体" w:eastAsia="宋体"/>
          <w:szCs w:val="21"/>
        </w:rPr>
        <w:t>范围：HIS系统、官方微信小程序/公众号、大数据平台。</w:t>
      </w:r>
    </w:p>
    <w:p w14:paraId="7BCC4A45">
      <w:pPr>
        <w:spacing w:line="440" w:lineRule="exact"/>
        <w:ind w:firstLine="371" w:firstLineChars="177"/>
        <w:rPr>
          <w:rFonts w:ascii="宋体" w:hAnsi="宋体" w:eastAsia="宋体"/>
          <w:szCs w:val="21"/>
        </w:rPr>
      </w:pPr>
      <w:r>
        <w:rPr>
          <w:rFonts w:ascii="宋体" w:hAnsi="宋体" w:eastAsia="宋体"/>
          <w:szCs w:val="21"/>
        </w:rPr>
        <w:t>技术要求：采用黑盒+灰盒测试，覆盖业务逻辑漏洞、API安全、数据加密等；执行符合OSSTMM、OWASP等标准，测试后清除痕迹并恢复系统。</w:t>
      </w:r>
    </w:p>
    <w:p w14:paraId="674A2ACE">
      <w:pPr>
        <w:spacing w:line="440" w:lineRule="exact"/>
        <w:ind w:firstLine="371" w:firstLineChars="177"/>
        <w:rPr>
          <w:rFonts w:ascii="宋体" w:hAnsi="宋体" w:eastAsia="宋体"/>
          <w:szCs w:val="21"/>
        </w:rPr>
      </w:pPr>
      <w:r>
        <w:rPr>
          <w:rFonts w:ascii="宋体" w:hAnsi="宋体" w:eastAsia="宋体"/>
          <w:szCs w:val="21"/>
        </w:rPr>
        <w:t>交付要求：年度1次全面测试，测试完成需要提交《专项渗透测试报告》及管理层摘要；漏洞修复后提供1次免费复测。</w:t>
      </w:r>
    </w:p>
    <w:p w14:paraId="235916DA">
      <w:pPr>
        <w:ind w:firstLine="420" w:firstLineChars="200"/>
        <w:rPr>
          <w:rFonts w:ascii="宋体" w:hAnsi="宋体" w:eastAsia="宋体"/>
          <w:szCs w:val="21"/>
        </w:rPr>
      </w:pPr>
      <w:r>
        <w:rPr>
          <w:rFonts w:hint="eastAsia" w:ascii="宋体" w:hAnsi="宋体" w:eastAsia="宋体"/>
          <w:szCs w:val="21"/>
        </w:rPr>
        <w:t>（4）</w:t>
      </w:r>
      <w:r>
        <w:rPr>
          <w:rFonts w:ascii="宋体" w:hAnsi="宋体" w:eastAsia="宋体"/>
          <w:szCs w:val="21"/>
        </w:rPr>
        <w:t>安全咨询与应急响应服务</w:t>
      </w:r>
    </w:p>
    <w:p w14:paraId="2BCE5FE5">
      <w:pPr>
        <w:spacing w:line="440" w:lineRule="exact"/>
        <w:ind w:firstLine="371" w:firstLineChars="177"/>
        <w:rPr>
          <w:rFonts w:ascii="宋体" w:hAnsi="宋体" w:eastAsia="宋体"/>
          <w:szCs w:val="21"/>
        </w:rPr>
      </w:pPr>
      <w:r>
        <w:rPr>
          <w:rFonts w:ascii="宋体" w:hAnsi="宋体" w:eastAsia="宋体"/>
          <w:szCs w:val="21"/>
        </w:rPr>
        <w:t>安全咨询：提供技术方案评审、风险控制优化、等保2.0合规咨询；3-5个工作日内出具评审意见，年度不限次数响应。</w:t>
      </w:r>
    </w:p>
    <w:p w14:paraId="27419E99">
      <w:pPr>
        <w:spacing w:line="440" w:lineRule="exact"/>
        <w:ind w:firstLine="371" w:firstLineChars="177"/>
        <w:rPr>
          <w:rFonts w:ascii="宋体" w:hAnsi="宋体" w:eastAsia="宋体"/>
          <w:szCs w:val="21"/>
        </w:rPr>
      </w:pPr>
      <w:r>
        <w:rPr>
          <w:rFonts w:ascii="宋体" w:hAnsi="宋体" w:eastAsia="宋体"/>
          <w:szCs w:val="21"/>
        </w:rPr>
        <w:t>应急响应：7×24小时待命，覆盖勒索病毒、网络入侵、DDoS等事件；1小时内远程处置，重大事件处置后现场值守3天；3个工作日内提交《应急处理报告》。</w:t>
      </w:r>
    </w:p>
    <w:p w14:paraId="3229356F">
      <w:pPr>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5)运维管理系统及硬件资源要求</w:t>
      </w:r>
    </w:p>
    <w:p w14:paraId="4A60357C">
      <w:pPr>
        <w:spacing w:line="440" w:lineRule="exact"/>
        <w:ind w:firstLine="371" w:firstLineChars="177"/>
        <w:rPr>
          <w:rFonts w:ascii="宋体" w:hAnsi="宋体" w:eastAsia="宋体"/>
          <w:szCs w:val="21"/>
        </w:rPr>
      </w:pPr>
      <w:r>
        <w:rPr>
          <w:rFonts w:hint="eastAsia" w:ascii="宋体" w:hAnsi="宋体" w:eastAsia="宋体"/>
          <w:szCs w:val="21"/>
        </w:rPr>
        <w:t>运维系统平台要求：</w:t>
      </w:r>
    </w:p>
    <w:p w14:paraId="67F0BAD3">
      <w:pPr>
        <w:spacing w:line="440" w:lineRule="exact"/>
        <w:ind w:firstLine="371" w:firstLineChars="177"/>
        <w:rPr>
          <w:rFonts w:ascii="宋体" w:hAnsi="宋体" w:eastAsia="宋体"/>
          <w:szCs w:val="21"/>
        </w:rPr>
      </w:pPr>
      <w:r>
        <w:rPr>
          <w:rFonts w:ascii="宋体" w:hAnsi="宋体" w:eastAsia="宋体"/>
          <w:szCs w:val="21"/>
        </w:rPr>
        <w:t>1. 提供具备集中监控功能的运维管理系统，需实现对</w:t>
      </w:r>
      <w:r>
        <w:rPr>
          <w:rFonts w:hint="eastAsia" w:ascii="宋体" w:hAnsi="宋体" w:eastAsia="宋体"/>
          <w:szCs w:val="21"/>
        </w:rPr>
        <w:t>路由器、</w:t>
      </w:r>
      <w:r>
        <w:rPr>
          <w:rFonts w:ascii="宋体" w:hAnsi="宋体" w:eastAsia="宋体"/>
          <w:szCs w:val="21"/>
        </w:rPr>
        <w:t>交换机、服务器、</w:t>
      </w:r>
      <w:r>
        <w:rPr>
          <w:rFonts w:hint="eastAsia" w:ascii="宋体" w:hAnsi="宋体" w:eastAsia="宋体"/>
          <w:szCs w:val="21"/>
        </w:rPr>
        <w:t>存储、</w:t>
      </w:r>
      <w:r>
        <w:rPr>
          <w:rFonts w:ascii="宋体" w:hAnsi="宋体" w:eastAsia="宋体"/>
          <w:szCs w:val="21"/>
        </w:rPr>
        <w:t>等安全设备的状态实时监控、性能数据采集与分析、</w:t>
      </w:r>
      <w:r>
        <w:rPr>
          <w:rFonts w:hint="eastAsia" w:ascii="宋体" w:hAnsi="宋体" w:eastAsia="宋体"/>
          <w:szCs w:val="21"/>
        </w:rPr>
        <w:t>微信</w:t>
      </w:r>
      <w:r>
        <w:rPr>
          <w:rFonts w:ascii="宋体" w:hAnsi="宋体" w:eastAsia="宋体"/>
          <w:szCs w:val="21"/>
        </w:rPr>
        <w:t>告警通知等核心功能；系统支持管理的资源数量不低于600个。</w:t>
      </w:r>
    </w:p>
    <w:p w14:paraId="30F96FED">
      <w:pPr>
        <w:spacing w:line="440" w:lineRule="exact"/>
        <w:ind w:firstLine="371" w:firstLineChars="177"/>
        <w:rPr>
          <w:rFonts w:ascii="宋体" w:hAnsi="宋体" w:eastAsia="宋体"/>
          <w:szCs w:val="21"/>
        </w:rPr>
      </w:pPr>
      <w:r>
        <w:rPr>
          <w:rFonts w:ascii="宋体" w:hAnsi="宋体" w:eastAsia="宋体"/>
          <w:szCs w:val="21"/>
        </w:rPr>
        <w:t xml:space="preserve">2. </w:t>
      </w:r>
      <w:r>
        <w:rPr>
          <w:rFonts w:hint="eastAsia" w:ascii="宋体" w:hAnsi="宋体" w:eastAsia="宋体"/>
          <w:szCs w:val="21"/>
        </w:rPr>
        <w:t>提供国产化堡垒机设备，需具备远程访问控制、操作审计、权限精细化管理等功能；可实现对</w:t>
      </w:r>
      <w:r>
        <w:rPr>
          <w:rFonts w:ascii="宋体" w:hAnsi="宋体" w:eastAsia="宋体"/>
          <w:szCs w:val="21"/>
        </w:rPr>
        <w:t>Windows服务器、Linux服务器、交换机、路由器等设备的统一接入与管理，设备支持的用户授权数量不低于300个</w:t>
      </w:r>
    </w:p>
    <w:p w14:paraId="50330FE5">
      <w:pPr>
        <w:spacing w:line="440" w:lineRule="exact"/>
        <w:ind w:firstLine="371" w:firstLineChars="177"/>
        <w:rPr>
          <w:rFonts w:ascii="宋体" w:hAnsi="宋体" w:eastAsia="宋体"/>
          <w:szCs w:val="21"/>
        </w:rPr>
      </w:pPr>
      <w:r>
        <w:rPr>
          <w:rFonts w:ascii="宋体" w:hAnsi="宋体" w:eastAsia="宋体"/>
          <w:szCs w:val="21"/>
        </w:rPr>
        <w:t>3. 提供软件版漏洞扫描工具，需支持定期自动化扫描及漏洞全生命周期管理功能。</w:t>
      </w:r>
    </w:p>
    <w:p w14:paraId="58013BF7">
      <w:pPr>
        <w:spacing w:line="440" w:lineRule="exact"/>
        <w:ind w:firstLine="371" w:firstLineChars="177"/>
        <w:rPr>
          <w:rFonts w:ascii="宋体" w:hAnsi="宋体" w:eastAsia="宋体"/>
          <w:szCs w:val="21"/>
        </w:rPr>
      </w:pPr>
      <w:r>
        <w:rPr>
          <w:rFonts w:hint="eastAsia" w:ascii="宋体" w:hAnsi="宋体" w:eastAsia="宋体"/>
          <w:szCs w:val="21"/>
        </w:rPr>
        <w:t>硬件资源要求：</w:t>
      </w:r>
    </w:p>
    <w:p w14:paraId="68B6F8AB">
      <w:pPr>
        <w:spacing w:line="440" w:lineRule="exact"/>
        <w:ind w:firstLine="371" w:firstLineChars="177"/>
        <w:rPr>
          <w:rFonts w:ascii="宋体" w:hAnsi="宋体" w:eastAsia="宋体"/>
          <w:szCs w:val="21"/>
        </w:rPr>
      </w:pPr>
      <w:r>
        <w:rPr>
          <w:rFonts w:ascii="宋体" w:hAnsi="宋体" w:eastAsia="宋体"/>
          <w:szCs w:val="21"/>
        </w:rPr>
        <w:t>1. 提供4节点超融合服务器，用于承载上述运维相关应用运行，该资源池同时承担HIS核心业务系统的恢复与验证工作。</w:t>
      </w:r>
    </w:p>
    <w:p w14:paraId="59CDDE51">
      <w:pPr>
        <w:spacing w:line="440" w:lineRule="exact"/>
        <w:ind w:firstLine="371" w:firstLineChars="177"/>
        <w:rPr>
          <w:rFonts w:ascii="宋体" w:hAnsi="宋体" w:eastAsia="宋体"/>
          <w:szCs w:val="21"/>
        </w:rPr>
      </w:pPr>
      <w:r>
        <w:rPr>
          <w:rFonts w:ascii="宋体" w:hAnsi="宋体" w:eastAsia="宋体"/>
          <w:szCs w:val="21"/>
        </w:rPr>
        <w:t>2. 单节点配置要求：CPU性能及规格不低于Intel(R) Xeon(R) Gold 5320 @ 2.20GHz*2级别；内存容量不低于256GB；存储配置需包含系统盘、缓存盘及数据盘，其中系统盘不低于600GB SSD*2、缓存盘不低于960GB SSD*2、数据盘不低于4TB HDD*4；配套正版国产超融合软件</w:t>
      </w:r>
    </w:p>
    <w:p w14:paraId="753E804D">
      <w:pPr>
        <w:spacing w:line="440" w:lineRule="exact"/>
        <w:ind w:firstLine="371" w:firstLineChars="177"/>
        <w:rPr>
          <w:rFonts w:ascii="宋体" w:hAnsi="宋体" w:eastAsia="宋体"/>
          <w:szCs w:val="21"/>
        </w:rPr>
      </w:pPr>
      <w:r>
        <w:rPr>
          <w:rFonts w:hint="eastAsia" w:ascii="宋体" w:hAnsi="宋体" w:eastAsia="宋体"/>
          <w:szCs w:val="21"/>
        </w:rPr>
        <w:t>使用权限及运维保障要求：</w:t>
      </w:r>
    </w:p>
    <w:p w14:paraId="4831E782">
      <w:pPr>
        <w:spacing w:line="440" w:lineRule="exact"/>
        <w:ind w:firstLine="371" w:firstLineChars="177"/>
        <w:rPr>
          <w:rFonts w:ascii="宋体" w:hAnsi="宋体" w:eastAsia="宋体"/>
          <w:szCs w:val="21"/>
        </w:rPr>
      </w:pPr>
      <w:r>
        <w:rPr>
          <w:rFonts w:ascii="宋体" w:hAnsi="宋体" w:eastAsia="宋体"/>
          <w:szCs w:val="21"/>
        </w:rPr>
        <w:t>1. 上述所有软件及硬件设备，在服务期内由中标单位向甲方提供合法使用权。</w:t>
      </w:r>
    </w:p>
    <w:p w14:paraId="38D8AEBA">
      <w:pPr>
        <w:spacing w:line="440" w:lineRule="exact"/>
        <w:ind w:firstLine="371" w:firstLineChars="177"/>
        <w:rPr>
          <w:rFonts w:ascii="宋体" w:hAnsi="宋体" w:eastAsia="宋体"/>
          <w:szCs w:val="21"/>
        </w:rPr>
      </w:pPr>
      <w:r>
        <w:rPr>
          <w:rFonts w:ascii="宋体" w:hAnsi="宋体" w:eastAsia="宋体"/>
          <w:szCs w:val="21"/>
        </w:rPr>
        <w:t>2. 中标单位需全面保障所有设备及软件的正常运行，承担服务期内的日常维护、故障排查与修复等相关责任。</w:t>
      </w:r>
    </w:p>
    <w:p w14:paraId="1B6E1539">
      <w:pPr>
        <w:pStyle w:val="109"/>
        <w:numPr>
          <w:ilvl w:val="0"/>
          <w:numId w:val="8"/>
        </w:numPr>
        <w:spacing w:line="440" w:lineRule="exact"/>
        <w:ind w:firstLineChars="0"/>
        <w:rPr>
          <w:szCs w:val="21"/>
        </w:rPr>
      </w:pPr>
      <w:r>
        <w:rPr>
          <w:szCs w:val="21"/>
        </w:rPr>
        <w:t>5</w:t>
      </w:r>
      <w:r>
        <w:rPr>
          <w:rFonts w:hint="eastAsia"/>
          <w:szCs w:val="21"/>
        </w:rPr>
        <w:t>）</w:t>
      </w:r>
      <w:r>
        <w:rPr>
          <w:szCs w:val="21"/>
        </w:rPr>
        <w:t>数据与机房类服务</w:t>
      </w:r>
    </w:p>
    <w:p w14:paraId="6930E3AD">
      <w:pPr>
        <w:spacing w:line="440" w:lineRule="exact"/>
        <w:ind w:firstLine="371" w:firstLineChars="177"/>
        <w:rPr>
          <w:rFonts w:ascii="宋体" w:hAnsi="宋体" w:eastAsia="宋体"/>
          <w:szCs w:val="21"/>
        </w:rPr>
      </w:pPr>
      <w:r>
        <w:rPr>
          <w:rFonts w:hint="eastAsia" w:ascii="宋体" w:hAnsi="宋体" w:eastAsia="宋体"/>
          <w:szCs w:val="21"/>
        </w:rPr>
        <w:t>（1）</w:t>
      </w:r>
      <w:r>
        <w:rPr>
          <w:rFonts w:ascii="宋体" w:hAnsi="宋体" w:eastAsia="宋体"/>
          <w:szCs w:val="21"/>
        </w:rPr>
        <w:t>系统数据备份服务</w:t>
      </w:r>
    </w:p>
    <w:p w14:paraId="139B57FD">
      <w:pPr>
        <w:spacing w:line="440" w:lineRule="exact"/>
        <w:ind w:firstLine="371" w:firstLineChars="177"/>
        <w:rPr>
          <w:rFonts w:ascii="宋体" w:hAnsi="宋体" w:eastAsia="宋体"/>
          <w:szCs w:val="21"/>
        </w:rPr>
      </w:pPr>
      <w:r>
        <w:rPr>
          <w:rFonts w:ascii="宋体" w:hAnsi="宋体" w:eastAsia="宋体"/>
          <w:szCs w:val="21"/>
        </w:rPr>
        <w:t>备份要求：合同期内定期执行全系统数据备份，采用"本地+异地"双备份策略，建立</w:t>
      </w:r>
      <w:r>
        <w:rPr>
          <w:rFonts w:hint="eastAsia" w:ascii="宋体" w:hAnsi="宋体" w:eastAsia="宋体"/>
          <w:szCs w:val="21"/>
        </w:rPr>
        <w:t>完整</w:t>
      </w:r>
      <w:r>
        <w:rPr>
          <w:rFonts w:ascii="宋体" w:hAnsi="宋体" w:eastAsia="宋体"/>
          <w:szCs w:val="21"/>
        </w:rPr>
        <w:t>备份档案。</w:t>
      </w:r>
    </w:p>
    <w:p w14:paraId="498B4D37">
      <w:pPr>
        <w:spacing w:line="440" w:lineRule="exact"/>
        <w:ind w:firstLine="371" w:firstLineChars="177"/>
        <w:rPr>
          <w:rFonts w:ascii="宋体" w:hAnsi="宋体" w:eastAsia="宋体"/>
          <w:szCs w:val="21"/>
        </w:rPr>
      </w:pPr>
      <w:r>
        <w:rPr>
          <w:rFonts w:ascii="宋体" w:hAnsi="宋体" w:eastAsia="宋体"/>
          <w:szCs w:val="21"/>
        </w:rPr>
        <w:t>验证要求：定期测试数据可恢复性，确保备份数据完整准确；备份任务执行情况、策略完整性纳入季度巡检报告。</w:t>
      </w:r>
    </w:p>
    <w:p w14:paraId="001E1BB0">
      <w:pPr>
        <w:spacing w:line="440" w:lineRule="exact"/>
        <w:ind w:firstLine="371" w:firstLineChars="177"/>
        <w:rPr>
          <w:rFonts w:ascii="宋体" w:hAnsi="宋体" w:eastAsia="宋体"/>
          <w:szCs w:val="21"/>
        </w:rPr>
      </w:pPr>
      <w:r>
        <w:rPr>
          <w:rFonts w:hint="eastAsia" w:ascii="宋体" w:hAnsi="宋体" w:eastAsia="宋体"/>
          <w:szCs w:val="21"/>
        </w:rPr>
        <w:t>（2）</w:t>
      </w:r>
      <w:r>
        <w:rPr>
          <w:rFonts w:ascii="宋体" w:hAnsi="宋体" w:eastAsia="宋体"/>
          <w:szCs w:val="21"/>
        </w:rPr>
        <w:t>机房系统维护服务</w:t>
      </w:r>
    </w:p>
    <w:p w14:paraId="1E18E736">
      <w:pPr>
        <w:spacing w:line="440" w:lineRule="exact"/>
        <w:ind w:firstLine="371" w:firstLineChars="177"/>
        <w:rPr>
          <w:rFonts w:ascii="宋体" w:hAnsi="宋体" w:eastAsia="宋体"/>
          <w:szCs w:val="21"/>
        </w:rPr>
      </w:pPr>
      <w:r>
        <w:rPr>
          <w:rFonts w:ascii="宋体" w:hAnsi="宋体" w:eastAsia="宋体"/>
          <w:szCs w:val="21"/>
        </w:rPr>
        <w:t>核心设备：服务器、存储阵列、UPS、精密空调、气体灭火系统、环境监控设备。</w:t>
      </w:r>
    </w:p>
    <w:p w14:paraId="3C6AC5E8">
      <w:pPr>
        <w:spacing w:line="440" w:lineRule="exact"/>
        <w:ind w:firstLine="371" w:firstLineChars="177"/>
        <w:rPr>
          <w:rFonts w:ascii="宋体" w:hAnsi="宋体" w:eastAsia="宋体"/>
          <w:szCs w:val="21"/>
        </w:rPr>
      </w:pPr>
      <w:r>
        <w:rPr>
          <w:rFonts w:ascii="宋体" w:hAnsi="宋体" w:eastAsia="宋体"/>
          <w:szCs w:val="21"/>
        </w:rPr>
        <w:t>日常维护：每日监控环境（温度18-24℃、湿度40%-60%）；每周检查UPS（负载≤80%、续航≥30分钟）、清洁散热口。</w:t>
      </w:r>
    </w:p>
    <w:p w14:paraId="67371B7D">
      <w:pPr>
        <w:spacing w:line="440" w:lineRule="exact"/>
        <w:ind w:firstLine="371" w:firstLineChars="177"/>
        <w:rPr>
          <w:rFonts w:ascii="宋体" w:hAnsi="宋体" w:eastAsia="宋体"/>
          <w:szCs w:val="21"/>
        </w:rPr>
      </w:pPr>
      <w:r>
        <w:rPr>
          <w:rFonts w:ascii="宋体" w:hAnsi="宋体" w:eastAsia="宋体"/>
          <w:szCs w:val="21"/>
        </w:rPr>
        <w:t>定期维护：每半年校准空调、测试UPS切换功能；每年测试气体灭火系统、防雷检测（接地电阻≤1Ω）、更换过期药剂。</w:t>
      </w:r>
    </w:p>
    <w:p w14:paraId="48266BD1">
      <w:pPr>
        <w:spacing w:line="440" w:lineRule="exact"/>
        <w:ind w:firstLine="371" w:firstLineChars="177"/>
        <w:rPr>
          <w:rFonts w:ascii="宋体" w:hAnsi="宋体" w:eastAsia="宋体"/>
          <w:szCs w:val="21"/>
        </w:rPr>
      </w:pPr>
      <w:r>
        <w:rPr>
          <w:rFonts w:ascii="宋体" w:hAnsi="宋体" w:eastAsia="宋体"/>
          <w:szCs w:val="21"/>
        </w:rPr>
        <w:t>专项服务：合同期内2次专业机房除尘，费用含在报价中，时间另行安排。</w:t>
      </w:r>
    </w:p>
    <w:p w14:paraId="05030FDD">
      <w:pPr>
        <w:pStyle w:val="109"/>
        <w:numPr>
          <w:ilvl w:val="0"/>
          <w:numId w:val="9"/>
        </w:numPr>
        <w:spacing w:line="440" w:lineRule="exact"/>
        <w:ind w:firstLineChars="0"/>
        <w:rPr>
          <w:szCs w:val="21"/>
        </w:rPr>
      </w:pPr>
      <w:r>
        <w:rPr>
          <w:szCs w:val="21"/>
        </w:rPr>
        <w:t>6</w:t>
      </w:r>
      <w:r>
        <w:rPr>
          <w:rFonts w:hint="eastAsia"/>
          <w:szCs w:val="21"/>
        </w:rPr>
        <w:t>）</w:t>
      </w:r>
      <w:r>
        <w:rPr>
          <w:szCs w:val="21"/>
        </w:rPr>
        <w:t>安防类系统维护服务</w:t>
      </w:r>
    </w:p>
    <w:p w14:paraId="61844A14">
      <w:pPr>
        <w:spacing w:line="440" w:lineRule="exact"/>
        <w:ind w:firstLine="371" w:firstLineChars="177"/>
        <w:rPr>
          <w:rFonts w:ascii="宋体" w:hAnsi="宋体" w:eastAsia="宋体"/>
          <w:szCs w:val="21"/>
        </w:rPr>
      </w:pPr>
      <w:r>
        <w:rPr>
          <w:rFonts w:hint="eastAsia" w:ascii="宋体" w:hAnsi="宋体" w:eastAsia="宋体"/>
          <w:szCs w:val="21"/>
        </w:rPr>
        <w:t>（1）</w:t>
      </w:r>
      <w:r>
        <w:rPr>
          <w:rFonts w:ascii="宋体" w:hAnsi="宋体" w:eastAsia="宋体"/>
          <w:szCs w:val="21"/>
        </w:rPr>
        <w:t>视频监控系统</w:t>
      </w:r>
    </w:p>
    <w:p w14:paraId="2B1AD555">
      <w:pPr>
        <w:spacing w:line="440" w:lineRule="exact"/>
        <w:ind w:firstLine="371" w:firstLineChars="177"/>
        <w:rPr>
          <w:rFonts w:ascii="宋体" w:hAnsi="宋体" w:eastAsia="宋体"/>
          <w:szCs w:val="21"/>
        </w:rPr>
      </w:pPr>
      <w:r>
        <w:rPr>
          <w:rFonts w:ascii="宋体" w:hAnsi="宋体" w:eastAsia="宋体"/>
          <w:szCs w:val="21"/>
        </w:rPr>
        <w:t>核心设备：摄像头、NVR/DVR、解码器、传输线缆、存储设备。</w:t>
      </w:r>
    </w:p>
    <w:p w14:paraId="3F76DF37">
      <w:pPr>
        <w:spacing w:line="440" w:lineRule="exact"/>
        <w:ind w:firstLine="371" w:firstLineChars="177"/>
        <w:rPr>
          <w:rFonts w:ascii="宋体" w:hAnsi="宋体" w:eastAsia="宋体"/>
          <w:szCs w:val="21"/>
        </w:rPr>
      </w:pPr>
      <w:r>
        <w:rPr>
          <w:rFonts w:ascii="宋体" w:hAnsi="宋体" w:eastAsia="宋体"/>
          <w:szCs w:val="21"/>
        </w:rPr>
        <w:t>日常维护（每月）：清洁镜头、检查固定及角度；测试信号稳定性，确保无花屏卡顿；检查存储容量（预留≥20%）。</w:t>
      </w:r>
    </w:p>
    <w:p w14:paraId="4E5E29CE">
      <w:pPr>
        <w:spacing w:line="440" w:lineRule="exact"/>
        <w:ind w:firstLine="371" w:firstLineChars="177"/>
        <w:rPr>
          <w:rFonts w:ascii="宋体" w:hAnsi="宋体" w:eastAsia="宋体"/>
          <w:szCs w:val="21"/>
        </w:rPr>
      </w:pPr>
      <w:r>
        <w:rPr>
          <w:rFonts w:ascii="宋体" w:hAnsi="宋体" w:eastAsia="宋体"/>
          <w:szCs w:val="21"/>
        </w:rPr>
        <w:t>定期维护（每季度）：测试夜视及红外功能；检查线缆接口，升级固件；验证录像备份（保存≥30天）。</w:t>
      </w:r>
    </w:p>
    <w:p w14:paraId="0D76A219">
      <w:pPr>
        <w:spacing w:line="440" w:lineRule="exact"/>
        <w:ind w:firstLine="371" w:firstLineChars="177"/>
        <w:rPr>
          <w:rFonts w:ascii="宋体" w:hAnsi="宋体" w:eastAsia="宋体"/>
          <w:szCs w:val="21"/>
        </w:rPr>
      </w:pPr>
      <w:r>
        <w:rPr>
          <w:rFonts w:hint="eastAsia" w:ascii="宋体" w:hAnsi="宋体" w:eastAsia="宋体"/>
          <w:szCs w:val="21"/>
        </w:rPr>
        <w:t>（2）</w:t>
      </w:r>
      <w:r>
        <w:rPr>
          <w:rFonts w:ascii="宋体" w:hAnsi="宋体" w:eastAsia="宋体"/>
          <w:szCs w:val="21"/>
        </w:rPr>
        <w:t>入侵报警系统</w:t>
      </w:r>
    </w:p>
    <w:p w14:paraId="1B355FE4">
      <w:pPr>
        <w:spacing w:line="440" w:lineRule="exact"/>
        <w:ind w:firstLine="371" w:firstLineChars="177"/>
        <w:rPr>
          <w:rFonts w:ascii="宋体" w:hAnsi="宋体" w:eastAsia="宋体"/>
          <w:szCs w:val="21"/>
        </w:rPr>
      </w:pPr>
      <w:r>
        <w:rPr>
          <w:rFonts w:ascii="宋体" w:hAnsi="宋体" w:eastAsia="宋体"/>
          <w:szCs w:val="21"/>
        </w:rPr>
        <w:t>核心设备：红外探测器、门磁、紧急按钮、报警主机、声光报警器。</w:t>
      </w:r>
    </w:p>
    <w:p w14:paraId="69AC7A41">
      <w:pPr>
        <w:spacing w:line="440" w:lineRule="exact"/>
        <w:ind w:firstLine="371" w:firstLineChars="177"/>
        <w:rPr>
          <w:rFonts w:ascii="宋体" w:hAnsi="宋体" w:eastAsia="宋体"/>
          <w:szCs w:val="21"/>
        </w:rPr>
      </w:pPr>
      <w:r>
        <w:rPr>
          <w:rFonts w:ascii="宋体" w:hAnsi="宋体" w:eastAsia="宋体"/>
          <w:szCs w:val="21"/>
        </w:rPr>
        <w:t>日常维护（每月）：测试探测器灵敏度及紧急按钮（响应≤3秒）；确认报警信号上传正常。</w:t>
      </w:r>
    </w:p>
    <w:p w14:paraId="18DAF3F2">
      <w:pPr>
        <w:spacing w:line="440" w:lineRule="exact"/>
        <w:ind w:firstLine="371" w:firstLineChars="177"/>
        <w:rPr>
          <w:rFonts w:ascii="宋体" w:hAnsi="宋体" w:eastAsia="宋体"/>
          <w:szCs w:val="21"/>
        </w:rPr>
      </w:pPr>
      <w:r>
        <w:rPr>
          <w:rFonts w:ascii="宋体" w:hAnsi="宋体" w:eastAsia="宋体"/>
          <w:szCs w:val="21"/>
        </w:rPr>
        <w:t>定期维护（每季度）：校准探测器避免误报；检查无线设备电池；测试与监控/门禁联动功能。</w:t>
      </w:r>
    </w:p>
    <w:p w14:paraId="22CD46B5">
      <w:pPr>
        <w:spacing w:line="440" w:lineRule="exact"/>
        <w:ind w:firstLine="371" w:firstLineChars="177"/>
        <w:rPr>
          <w:rFonts w:ascii="宋体" w:hAnsi="宋体" w:eastAsia="宋体"/>
          <w:szCs w:val="21"/>
        </w:rPr>
      </w:pPr>
      <w:r>
        <w:rPr>
          <w:rFonts w:hint="eastAsia" w:ascii="宋体" w:hAnsi="宋体" w:eastAsia="宋体"/>
          <w:szCs w:val="21"/>
        </w:rPr>
        <w:t>（3）</w:t>
      </w:r>
      <w:r>
        <w:rPr>
          <w:rFonts w:ascii="宋体" w:hAnsi="宋体" w:eastAsia="宋体"/>
          <w:szCs w:val="21"/>
        </w:rPr>
        <w:t>门禁管理系统</w:t>
      </w:r>
    </w:p>
    <w:p w14:paraId="381E65A5">
      <w:pPr>
        <w:spacing w:line="440" w:lineRule="exact"/>
        <w:ind w:firstLine="371" w:firstLineChars="177"/>
        <w:rPr>
          <w:rFonts w:ascii="宋体" w:hAnsi="宋体" w:eastAsia="宋体"/>
          <w:szCs w:val="21"/>
        </w:rPr>
      </w:pPr>
      <w:r>
        <w:rPr>
          <w:rFonts w:ascii="宋体" w:hAnsi="宋体" w:eastAsia="宋体"/>
          <w:szCs w:val="21"/>
        </w:rPr>
        <w:t>核心设备：读卡器、门禁控制器、电磁锁、管理软件。</w:t>
      </w:r>
    </w:p>
    <w:p w14:paraId="012E4742">
      <w:pPr>
        <w:spacing w:line="440" w:lineRule="exact"/>
        <w:ind w:firstLine="371" w:firstLineChars="177"/>
        <w:rPr>
          <w:rFonts w:ascii="宋体" w:hAnsi="宋体" w:eastAsia="宋体"/>
          <w:szCs w:val="21"/>
        </w:rPr>
      </w:pPr>
      <w:r>
        <w:rPr>
          <w:rFonts w:ascii="宋体" w:hAnsi="宋体" w:eastAsia="宋体"/>
          <w:szCs w:val="21"/>
        </w:rPr>
        <w:t>日常维护（每月）：清洁感应区，测试识别速度（≤1秒）；检查门锁状态及权限更新准确性。</w:t>
      </w:r>
    </w:p>
    <w:p w14:paraId="67705A0F">
      <w:pPr>
        <w:spacing w:line="440" w:lineRule="exact"/>
        <w:ind w:firstLine="371" w:firstLineChars="177"/>
        <w:rPr>
          <w:rFonts w:ascii="宋体" w:hAnsi="宋体" w:eastAsia="宋体"/>
          <w:szCs w:val="21"/>
        </w:rPr>
      </w:pPr>
      <w:r>
        <w:rPr>
          <w:rFonts w:ascii="宋体" w:hAnsi="宋体" w:eastAsia="宋体"/>
          <w:szCs w:val="21"/>
        </w:rPr>
        <w:t>定期维护（每季度）：检查控制器通讯；测试与消防系统联动功能；验证UPS续航（≥30分钟）。</w:t>
      </w:r>
    </w:p>
    <w:p w14:paraId="5C3BDC4C">
      <w:pPr>
        <w:pStyle w:val="109"/>
        <w:numPr>
          <w:ilvl w:val="0"/>
          <w:numId w:val="10"/>
        </w:numPr>
        <w:spacing w:line="440" w:lineRule="exact"/>
        <w:ind w:firstLineChars="0"/>
        <w:rPr>
          <w:szCs w:val="21"/>
        </w:rPr>
      </w:pPr>
      <w:r>
        <w:rPr>
          <w:rFonts w:hint="eastAsia"/>
          <w:szCs w:val="21"/>
        </w:rPr>
        <w:t>7）</w:t>
      </w:r>
      <w:r>
        <w:rPr>
          <w:szCs w:val="21"/>
        </w:rPr>
        <w:t>智能化系统维护服务</w:t>
      </w:r>
    </w:p>
    <w:p w14:paraId="7F7F35A8">
      <w:pPr>
        <w:spacing w:line="440" w:lineRule="exact"/>
        <w:ind w:firstLine="371" w:firstLineChars="177"/>
        <w:rPr>
          <w:rFonts w:ascii="宋体" w:hAnsi="宋体" w:eastAsia="宋体"/>
          <w:szCs w:val="21"/>
        </w:rPr>
      </w:pPr>
      <w:r>
        <w:rPr>
          <w:rFonts w:hint="eastAsia" w:ascii="宋体" w:hAnsi="宋体" w:eastAsia="宋体"/>
          <w:szCs w:val="21"/>
        </w:rPr>
        <w:t>（1）</w:t>
      </w:r>
      <w:r>
        <w:rPr>
          <w:rFonts w:ascii="宋体" w:hAnsi="宋体" w:eastAsia="宋体"/>
          <w:szCs w:val="21"/>
        </w:rPr>
        <w:t>楼宇自控系统（BMS）</w:t>
      </w:r>
    </w:p>
    <w:p w14:paraId="4E3A7D5E">
      <w:pPr>
        <w:spacing w:line="440" w:lineRule="exact"/>
        <w:ind w:firstLine="371" w:firstLineChars="177"/>
        <w:rPr>
          <w:rFonts w:ascii="宋体" w:hAnsi="宋体" w:eastAsia="宋体"/>
          <w:szCs w:val="21"/>
        </w:rPr>
      </w:pPr>
      <w:r>
        <w:rPr>
          <w:rFonts w:ascii="宋体" w:hAnsi="宋体" w:eastAsia="宋体"/>
          <w:szCs w:val="21"/>
        </w:rPr>
        <w:t>核心设备：中央控制器、DDC控制器、传感器、执行器。</w:t>
      </w:r>
    </w:p>
    <w:p w14:paraId="34E86B6C">
      <w:pPr>
        <w:spacing w:line="440" w:lineRule="exact"/>
        <w:ind w:firstLine="371" w:firstLineChars="177"/>
        <w:rPr>
          <w:rFonts w:ascii="宋体" w:hAnsi="宋体" w:eastAsia="宋体"/>
          <w:szCs w:val="21"/>
        </w:rPr>
      </w:pPr>
      <w:r>
        <w:rPr>
          <w:rFonts w:ascii="宋体" w:hAnsi="宋体" w:eastAsia="宋体"/>
          <w:szCs w:val="21"/>
        </w:rPr>
        <w:t>日常维护（每月）：检查传感器数据（误差≤±5%）；监控设备运行状态及通讯链路。</w:t>
      </w:r>
    </w:p>
    <w:p w14:paraId="536DD3C4">
      <w:pPr>
        <w:spacing w:line="440" w:lineRule="exact"/>
        <w:ind w:firstLine="371" w:firstLineChars="177"/>
        <w:rPr>
          <w:rFonts w:ascii="宋体" w:hAnsi="宋体" w:eastAsia="宋体"/>
          <w:szCs w:val="21"/>
        </w:rPr>
      </w:pPr>
      <w:r>
        <w:rPr>
          <w:rFonts w:ascii="宋体" w:hAnsi="宋体" w:eastAsia="宋体"/>
          <w:szCs w:val="21"/>
        </w:rPr>
        <w:t>定期维护（每半年）：校准传感器与执行器；优化控制逻辑；备份系统配置。</w:t>
      </w:r>
    </w:p>
    <w:p w14:paraId="3761F59F">
      <w:pPr>
        <w:spacing w:line="440" w:lineRule="exact"/>
        <w:ind w:firstLine="371" w:firstLineChars="177"/>
        <w:rPr>
          <w:rFonts w:ascii="宋体" w:hAnsi="宋体" w:eastAsia="宋体"/>
          <w:szCs w:val="21"/>
        </w:rPr>
      </w:pPr>
      <w:r>
        <w:rPr>
          <w:rFonts w:hint="eastAsia" w:ascii="宋体" w:hAnsi="宋体" w:eastAsia="宋体"/>
          <w:szCs w:val="21"/>
        </w:rPr>
        <w:t>（2）</w:t>
      </w:r>
      <w:r>
        <w:rPr>
          <w:rFonts w:ascii="宋体" w:hAnsi="宋体" w:eastAsia="宋体"/>
          <w:szCs w:val="21"/>
        </w:rPr>
        <w:t>综合布线系统（PDS）</w:t>
      </w:r>
    </w:p>
    <w:p w14:paraId="4418B26C">
      <w:pPr>
        <w:spacing w:line="440" w:lineRule="exact"/>
        <w:ind w:firstLine="371" w:firstLineChars="177"/>
        <w:rPr>
          <w:rFonts w:ascii="宋体" w:hAnsi="宋体" w:eastAsia="宋体"/>
          <w:szCs w:val="21"/>
        </w:rPr>
      </w:pPr>
      <w:r>
        <w:rPr>
          <w:rFonts w:ascii="宋体" w:hAnsi="宋体" w:eastAsia="宋体"/>
          <w:szCs w:val="21"/>
        </w:rPr>
        <w:t>核心设备：交换机、ODF/IDF配线架、网线/光纤、信息点面板。</w:t>
      </w:r>
    </w:p>
    <w:p w14:paraId="0281B507">
      <w:pPr>
        <w:spacing w:line="440" w:lineRule="exact"/>
        <w:ind w:firstLine="371" w:firstLineChars="177"/>
        <w:rPr>
          <w:rFonts w:ascii="宋体" w:hAnsi="宋体" w:eastAsia="宋体"/>
          <w:szCs w:val="21"/>
        </w:rPr>
      </w:pPr>
      <w:r>
        <w:rPr>
          <w:rFonts w:ascii="宋体" w:hAnsi="宋体" w:eastAsia="宋体"/>
          <w:szCs w:val="21"/>
        </w:rPr>
        <w:t>日常维护（每季度）：检查设备运行状态；测试链路性能（Cat6支持10Gbps、单模光纤衰减≤0.3dB/km）。</w:t>
      </w:r>
    </w:p>
    <w:p w14:paraId="450A6E36">
      <w:pPr>
        <w:spacing w:line="440" w:lineRule="exact"/>
        <w:ind w:firstLine="371" w:firstLineChars="177"/>
        <w:rPr>
          <w:rFonts w:ascii="宋体" w:hAnsi="宋体" w:eastAsia="宋体"/>
          <w:szCs w:val="21"/>
        </w:rPr>
      </w:pPr>
      <w:r>
        <w:rPr>
          <w:rFonts w:ascii="宋体" w:hAnsi="宋体" w:eastAsia="宋体"/>
          <w:szCs w:val="21"/>
        </w:rPr>
        <w:t>定期维护（每年）：清洁机房环境；升级设备固件；测试冗余链路切换功能。</w:t>
      </w:r>
    </w:p>
    <w:p w14:paraId="3C32EEF4">
      <w:pPr>
        <w:spacing w:line="440" w:lineRule="exact"/>
        <w:ind w:firstLine="371" w:firstLineChars="177"/>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w:t>
      </w:r>
      <w:r>
        <w:rPr>
          <w:rFonts w:ascii="宋体" w:hAnsi="宋体" w:eastAsia="宋体"/>
          <w:szCs w:val="21"/>
        </w:rPr>
        <w:t>公共广播/应急广播系统</w:t>
      </w:r>
    </w:p>
    <w:p w14:paraId="0905CF40">
      <w:pPr>
        <w:spacing w:line="440" w:lineRule="exact"/>
        <w:ind w:firstLine="371" w:firstLineChars="177"/>
        <w:rPr>
          <w:rFonts w:ascii="宋体" w:hAnsi="宋体" w:eastAsia="宋体"/>
          <w:szCs w:val="21"/>
        </w:rPr>
      </w:pPr>
      <w:r>
        <w:rPr>
          <w:rFonts w:ascii="宋体" w:hAnsi="宋体" w:eastAsia="宋体"/>
          <w:szCs w:val="21"/>
        </w:rPr>
        <w:t>核心设备：音源设备、功放、扬声器、分区控制器。</w:t>
      </w:r>
    </w:p>
    <w:p w14:paraId="3EEC7E1A">
      <w:pPr>
        <w:spacing w:line="440" w:lineRule="exact"/>
        <w:ind w:firstLine="371" w:firstLineChars="177"/>
        <w:rPr>
          <w:rFonts w:ascii="宋体" w:hAnsi="宋体" w:eastAsia="宋体"/>
          <w:szCs w:val="21"/>
        </w:rPr>
      </w:pPr>
      <w:r>
        <w:rPr>
          <w:rFonts w:ascii="宋体" w:hAnsi="宋体" w:eastAsia="宋体"/>
          <w:szCs w:val="21"/>
        </w:rPr>
        <w:t>日常维护（每月）：测试扬声器音质（同一分区音量差异≤3dB）；检查音源设备及分区控制功能。</w:t>
      </w:r>
    </w:p>
    <w:p w14:paraId="11AE7999">
      <w:pPr>
        <w:spacing w:line="440" w:lineRule="exact"/>
        <w:ind w:firstLine="371" w:firstLineChars="177"/>
        <w:rPr>
          <w:rFonts w:ascii="宋体" w:hAnsi="宋体" w:eastAsia="宋体"/>
          <w:szCs w:val="21"/>
        </w:rPr>
      </w:pPr>
      <w:r>
        <w:rPr>
          <w:rFonts w:ascii="宋体" w:hAnsi="宋体" w:eastAsia="宋体"/>
          <w:szCs w:val="21"/>
        </w:rPr>
        <w:t>定期维护（每季度）：测试应急广播联动（切换≤10秒、音量最大）；检查功放保护功能。</w:t>
      </w:r>
    </w:p>
    <w:p w14:paraId="6D7BA75D">
      <w:pPr>
        <w:spacing w:line="44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w:t>
      </w:r>
      <w:r>
        <w:rPr>
          <w:rFonts w:ascii="宋体" w:hAnsi="宋体" w:eastAsia="宋体"/>
          <w:szCs w:val="21"/>
        </w:rPr>
        <w:t>多媒体会议系统</w:t>
      </w:r>
    </w:p>
    <w:p w14:paraId="3BD0913F">
      <w:pPr>
        <w:spacing w:line="440" w:lineRule="exact"/>
        <w:ind w:firstLine="371" w:firstLineChars="177"/>
        <w:rPr>
          <w:rFonts w:ascii="宋体" w:hAnsi="宋体" w:eastAsia="宋体"/>
          <w:szCs w:val="21"/>
        </w:rPr>
      </w:pPr>
      <w:r>
        <w:rPr>
          <w:rFonts w:ascii="宋体" w:hAnsi="宋体" w:eastAsia="宋体"/>
          <w:szCs w:val="21"/>
        </w:rPr>
        <w:t>音频系统：每次会议前后检查麦克风（电池满电、无杂音）、功放及反馈抑制器；每季度校准音质（频响20Hz-20kHz）。</w:t>
      </w:r>
    </w:p>
    <w:p w14:paraId="4B60FE78">
      <w:pPr>
        <w:spacing w:line="440" w:lineRule="exact"/>
        <w:ind w:firstLine="371" w:firstLineChars="177"/>
        <w:rPr>
          <w:rFonts w:ascii="宋体" w:hAnsi="宋体" w:eastAsia="宋体"/>
          <w:szCs w:val="21"/>
        </w:rPr>
      </w:pPr>
      <w:r>
        <w:rPr>
          <w:rFonts w:ascii="宋体" w:hAnsi="宋体" w:eastAsia="宋体"/>
          <w:szCs w:val="21"/>
        </w:rPr>
        <w:t>视频系统：每次会议前后清洁镜头、检查显示画面；每季度校准色彩亮度、检查灯泡寿命、备份矩阵配置。</w:t>
      </w:r>
    </w:p>
    <w:p w14:paraId="630F209A">
      <w:pPr>
        <w:spacing w:line="440" w:lineRule="exact"/>
        <w:ind w:firstLine="371" w:firstLineChars="177"/>
        <w:rPr>
          <w:rFonts w:ascii="宋体" w:hAnsi="宋体" w:eastAsia="宋体"/>
          <w:szCs w:val="21"/>
        </w:rPr>
      </w:pPr>
      <w:r>
        <w:rPr>
          <w:rFonts w:ascii="宋体" w:hAnsi="宋体" w:eastAsia="宋体"/>
          <w:szCs w:val="21"/>
        </w:rPr>
        <w:t>控制系统：每周测试中控联动功能；每季度备份配置、升级固件；确保应急手动控制有效。</w:t>
      </w:r>
    </w:p>
    <w:p w14:paraId="045BDC81">
      <w:pPr>
        <w:spacing w:line="440" w:lineRule="exact"/>
        <w:ind w:firstLine="371" w:firstLineChars="177"/>
        <w:rPr>
          <w:rFonts w:ascii="宋体" w:hAnsi="宋体" w:eastAsia="宋体"/>
          <w:szCs w:val="21"/>
        </w:rPr>
      </w:pPr>
      <w:r>
        <w:rPr>
          <w:rFonts w:hint="eastAsia" w:ascii="宋体" w:hAnsi="宋体" w:eastAsia="宋体"/>
          <w:szCs w:val="21"/>
        </w:rPr>
        <w:t>4.3续保设备要求</w:t>
      </w:r>
    </w:p>
    <w:p w14:paraId="5326EFB1">
      <w:pPr>
        <w:spacing w:line="440" w:lineRule="exact"/>
        <w:ind w:firstLine="371" w:firstLineChars="177"/>
        <w:rPr>
          <w:rFonts w:ascii="宋体" w:hAnsi="宋体" w:eastAsia="宋体"/>
          <w:szCs w:val="21"/>
        </w:rPr>
      </w:pPr>
      <w:r>
        <w:rPr>
          <w:rFonts w:hint="eastAsia" w:ascii="宋体" w:hAnsi="宋体" w:eastAsia="宋体"/>
          <w:szCs w:val="21"/>
        </w:rPr>
        <w:t>维保团队人员包括现场服务人员与外部支持顾问，还包括签订合作协议的外部第三方服务实施团队</w:t>
      </w:r>
    </w:p>
    <w:p w14:paraId="17C6474C">
      <w:pPr>
        <w:spacing w:line="440" w:lineRule="exact"/>
        <w:ind w:firstLine="371" w:firstLineChars="177"/>
        <w:rPr>
          <w:rFonts w:ascii="宋体" w:hAnsi="宋体" w:eastAsia="宋体"/>
          <w:szCs w:val="21"/>
        </w:rPr>
      </w:pPr>
      <w:r>
        <w:rPr>
          <w:rFonts w:hint="eastAsia" w:ascii="宋体" w:hAnsi="宋体" w:eastAsia="宋体"/>
          <w:szCs w:val="21"/>
        </w:rPr>
        <w:t>1）巡检服务：续保期内，中标供应商定期（按照维保要求执行）对甲方所购设备进行巡检，并提交相应健康检查报告或服务报告。</w:t>
      </w:r>
    </w:p>
    <w:p w14:paraId="2CA9FAF6">
      <w:pPr>
        <w:spacing w:line="440" w:lineRule="exact"/>
        <w:ind w:firstLine="371" w:firstLineChars="177"/>
        <w:rPr>
          <w:rFonts w:ascii="宋体" w:hAnsi="宋体" w:eastAsia="宋体"/>
          <w:szCs w:val="21"/>
        </w:rPr>
      </w:pPr>
      <w:r>
        <w:rPr>
          <w:rFonts w:hint="eastAsia" w:ascii="宋体" w:hAnsi="宋体" w:eastAsia="宋体"/>
          <w:szCs w:val="21"/>
        </w:rPr>
        <w:t>2）所有续保必须是由中标供应商来执行，且提供全新的部件（不接受零售、OEM、拆机、返修部件）。项目验收或维保费用结算支付时需提供维修服务报告。</w:t>
      </w:r>
    </w:p>
    <w:p w14:paraId="100D8CBB">
      <w:pPr>
        <w:spacing w:line="440" w:lineRule="exact"/>
        <w:ind w:firstLine="371" w:firstLineChars="177"/>
        <w:rPr>
          <w:rFonts w:ascii="宋体" w:hAnsi="宋体" w:eastAsia="宋体"/>
          <w:szCs w:val="21"/>
        </w:rPr>
      </w:pPr>
      <w:r>
        <w:rPr>
          <w:rFonts w:hint="eastAsia" w:ascii="宋体" w:hAnsi="宋体" w:eastAsia="宋体"/>
          <w:szCs w:val="21"/>
        </w:rPr>
        <w:t>3）中标供应商签订合同时必须向采购方提供本项目针对该项目系统设备的质保服务承诺书，不提供则视为放弃中标。由此造成的一切损失由中标单位承担。</w:t>
      </w:r>
    </w:p>
    <w:p w14:paraId="72DCA1D8">
      <w:pPr>
        <w:spacing w:line="440" w:lineRule="exact"/>
        <w:ind w:firstLine="371" w:firstLineChars="177"/>
        <w:rPr>
          <w:rFonts w:ascii="宋体" w:hAnsi="宋体" w:eastAsia="宋体"/>
          <w:szCs w:val="21"/>
        </w:rPr>
      </w:pPr>
      <w:r>
        <w:rPr>
          <w:rFonts w:hint="eastAsia" w:ascii="宋体" w:hAnsi="宋体" w:eastAsia="宋体"/>
          <w:szCs w:val="21"/>
        </w:rPr>
        <w:t>4.4其他要求：</w:t>
      </w:r>
    </w:p>
    <w:p w14:paraId="1539D95A">
      <w:pPr>
        <w:spacing w:line="440" w:lineRule="exact"/>
        <w:ind w:firstLine="371" w:firstLineChars="177"/>
        <w:rPr>
          <w:rFonts w:ascii="宋体" w:hAnsi="宋体" w:eastAsia="宋体"/>
          <w:szCs w:val="21"/>
        </w:rPr>
      </w:pPr>
      <w:r>
        <w:rPr>
          <w:rFonts w:hint="eastAsia" w:ascii="宋体" w:hAnsi="宋体" w:eastAsia="宋体"/>
          <w:szCs w:val="21"/>
        </w:rPr>
        <w:t>1) 要求项目管理人员有丰富的综合性项目管理经验，有较强的工作能力。</w:t>
      </w:r>
    </w:p>
    <w:p w14:paraId="67540B2A">
      <w:pPr>
        <w:spacing w:line="440" w:lineRule="exact"/>
        <w:ind w:firstLine="371" w:firstLineChars="177"/>
        <w:rPr>
          <w:rFonts w:ascii="宋体" w:hAnsi="宋体" w:eastAsia="宋体"/>
          <w:szCs w:val="21"/>
        </w:rPr>
      </w:pPr>
      <w:r>
        <w:rPr>
          <w:rFonts w:hint="eastAsia" w:ascii="宋体" w:hAnsi="宋体" w:eastAsia="宋体"/>
          <w:szCs w:val="21"/>
        </w:rPr>
        <w:t>2) 考虑到对服务的高效性和及时性，要求驻场人员根据采购方的劳动纪律和工作要求按时上下班，服从采购方日常管理和工作安排，及时完成各项技术服务工作。</w:t>
      </w:r>
    </w:p>
    <w:p w14:paraId="1E3D3050">
      <w:pPr>
        <w:spacing w:line="440" w:lineRule="exact"/>
        <w:ind w:firstLine="371" w:firstLineChars="177"/>
        <w:rPr>
          <w:rFonts w:ascii="宋体" w:hAnsi="宋体" w:eastAsia="宋体"/>
          <w:szCs w:val="21"/>
        </w:rPr>
      </w:pPr>
      <w:r>
        <w:rPr>
          <w:rFonts w:hint="eastAsia" w:ascii="宋体" w:hAnsi="宋体" w:eastAsia="宋体"/>
          <w:szCs w:val="21"/>
        </w:rPr>
        <w:t>3) 因医院的特殊性质，中标单位应有做好保密工作的相关经验及相应的管理制度，并有责任在提供服务时履行保密义务。</w:t>
      </w:r>
    </w:p>
    <w:p w14:paraId="2C732FAD">
      <w:pPr>
        <w:spacing w:line="440" w:lineRule="exact"/>
        <w:ind w:firstLine="371" w:firstLineChars="177"/>
        <w:rPr>
          <w:rFonts w:ascii="宋体" w:hAnsi="宋体" w:eastAsia="宋体"/>
          <w:szCs w:val="21"/>
        </w:rPr>
      </w:pPr>
      <w:r>
        <w:rPr>
          <w:rFonts w:hint="eastAsia" w:ascii="宋体" w:hAnsi="宋体" w:eastAsia="宋体"/>
          <w:szCs w:val="21"/>
        </w:rPr>
        <w:t>4）中标单位在合同服务期间不得随意变更驻场维护人员，如遇特殊情况确实需要进行人员调整时，应提前一月告知采购人并提请书面申请报告，经业主方确认后，在后续接替人员到位的情况下方可调换。如果中标单位工作人员不能胜任工作，采购人有权提出更换要求，但中标单位在一个月内没有及时更换人员的，或者未经采购人同意擅自调动或调整岗位的，每出现一个人次违约的，采购人有权在中标单位的合同费用内扣除中标单位违约金一万元。</w:t>
      </w:r>
    </w:p>
    <w:p w14:paraId="59F8C5AE">
      <w:pPr>
        <w:spacing w:line="440" w:lineRule="exact"/>
        <w:ind w:firstLine="371" w:firstLineChars="177"/>
        <w:rPr>
          <w:rFonts w:ascii="宋体" w:hAnsi="宋体" w:eastAsia="宋体"/>
          <w:szCs w:val="21"/>
        </w:rPr>
      </w:pPr>
      <w:r>
        <w:rPr>
          <w:rFonts w:hint="eastAsia" w:ascii="宋体" w:hAnsi="宋体" w:eastAsia="宋体"/>
          <w:szCs w:val="21"/>
        </w:rPr>
        <w:t>5）双休日及节假日，特别是在有各种会议、活动、工程改造等，需由中标单位相关人员在场协调和处理问题。</w:t>
      </w:r>
    </w:p>
    <w:p w14:paraId="37C48924">
      <w:pPr>
        <w:spacing w:line="440" w:lineRule="exact"/>
        <w:ind w:firstLine="371" w:firstLineChars="177"/>
        <w:rPr>
          <w:rFonts w:ascii="宋体" w:hAnsi="宋体" w:eastAsia="宋体"/>
          <w:szCs w:val="21"/>
        </w:rPr>
      </w:pPr>
      <w:r>
        <w:rPr>
          <w:rFonts w:hint="eastAsia" w:ascii="宋体" w:hAnsi="宋体" w:eastAsia="宋体"/>
          <w:szCs w:val="21"/>
        </w:rPr>
        <w:t>6）中标单位工作人员在岗履行职责期间（包括上下班途中），发生自身的人身伤害、伤亡，均由中标单位负责处理并承担经济和人道主义上的责任，采购人不承担任何责任。</w:t>
      </w:r>
    </w:p>
    <w:p w14:paraId="09CDF742">
      <w:pPr>
        <w:spacing w:line="440" w:lineRule="exact"/>
        <w:ind w:firstLine="371" w:firstLineChars="177"/>
        <w:rPr>
          <w:rFonts w:ascii="宋体" w:hAnsi="宋体" w:eastAsia="宋体"/>
          <w:szCs w:val="21"/>
        </w:rPr>
      </w:pPr>
      <w:r>
        <w:rPr>
          <w:rFonts w:hint="eastAsia" w:ascii="宋体" w:hAnsi="宋体" w:eastAsia="宋体"/>
          <w:szCs w:val="21"/>
        </w:rPr>
        <w:t>7）中标单位违反国家相关法规，与聘用人员发生纠纷，均由中标单位负责调解与处理，采购人不承担责任。</w:t>
      </w:r>
    </w:p>
    <w:p w14:paraId="3D9355E6">
      <w:pPr>
        <w:spacing w:line="440" w:lineRule="exact"/>
        <w:ind w:firstLine="371" w:firstLineChars="177"/>
        <w:rPr>
          <w:rFonts w:ascii="宋体" w:hAnsi="宋体" w:eastAsia="宋体"/>
          <w:szCs w:val="21"/>
        </w:rPr>
      </w:pPr>
      <w:r>
        <w:rPr>
          <w:rFonts w:hint="eastAsia" w:ascii="宋体" w:hAnsi="宋体" w:eastAsia="宋体"/>
          <w:szCs w:val="21"/>
        </w:rPr>
        <w:t>8）中标单位在工作过程中对施工现场的材料、工具及成品做好保护工作，并保证工作区域的整洁。工作过程中因中标单位责任所造成的经济损失由中标单位按实际金额赔偿。</w:t>
      </w:r>
    </w:p>
    <w:p w14:paraId="585337DD">
      <w:pPr>
        <w:spacing w:line="440" w:lineRule="exact"/>
        <w:ind w:firstLine="371" w:firstLineChars="177"/>
        <w:rPr>
          <w:rFonts w:ascii="宋体" w:hAnsi="宋体" w:eastAsia="宋体"/>
          <w:szCs w:val="21"/>
        </w:rPr>
      </w:pPr>
      <w:r>
        <w:rPr>
          <w:rFonts w:hint="eastAsia" w:ascii="宋体" w:hAnsi="宋体" w:eastAsia="宋体"/>
          <w:szCs w:val="21"/>
        </w:rPr>
        <w:t>9）中标单位负有对自己员工的安全责任，采购人不承担任何相关责任。</w:t>
      </w:r>
    </w:p>
    <w:p w14:paraId="0B92F4ED">
      <w:pPr>
        <w:spacing w:line="440" w:lineRule="exact"/>
        <w:ind w:firstLine="371" w:firstLineChars="177"/>
        <w:rPr>
          <w:rFonts w:ascii="宋体" w:hAnsi="宋体" w:eastAsia="宋体"/>
          <w:szCs w:val="21"/>
        </w:rPr>
      </w:pPr>
      <w:r>
        <w:rPr>
          <w:rFonts w:hint="eastAsia" w:ascii="宋体" w:hAnsi="宋体" w:eastAsia="宋体"/>
          <w:szCs w:val="21"/>
        </w:rPr>
        <w:t>10）中标单位需建立服务质量内部控制管理体系，加强内控，不断提高服务质量和管理水平。</w:t>
      </w:r>
    </w:p>
    <w:p w14:paraId="1FCAE132">
      <w:pPr>
        <w:spacing w:line="440" w:lineRule="exact"/>
        <w:ind w:firstLine="371" w:firstLineChars="177"/>
        <w:rPr>
          <w:rFonts w:ascii="宋体" w:hAnsi="宋体" w:eastAsia="宋体"/>
          <w:szCs w:val="21"/>
        </w:rPr>
      </w:pPr>
      <w:r>
        <w:rPr>
          <w:rFonts w:hint="eastAsia" w:ascii="宋体" w:hAnsi="宋体" w:eastAsia="宋体"/>
          <w:szCs w:val="21"/>
        </w:rPr>
        <w:t>11）中标单位需按照采购人要求，以“六常管理（常整理、常整顿、常清扫、常安全、常维护、常修养等）”为抓手，开展内部精细管理，做到管理有序、服务精准、环境整洁、培训到位。</w:t>
      </w:r>
      <w:bookmarkStart w:id="3" w:name="_Toc355531109"/>
    </w:p>
    <w:bookmarkEnd w:id="3"/>
    <w:p w14:paraId="452DFE60">
      <w:pPr>
        <w:spacing w:line="440" w:lineRule="exact"/>
        <w:ind w:firstLine="420" w:firstLineChars="200"/>
        <w:rPr>
          <w:rFonts w:ascii="宋体" w:hAnsi="宋体" w:eastAsia="宋体"/>
          <w:szCs w:val="21"/>
        </w:rPr>
      </w:pPr>
      <w:r>
        <w:rPr>
          <w:rFonts w:ascii="宋体" w:hAnsi="宋体" w:eastAsia="宋体"/>
          <w:szCs w:val="21"/>
        </w:rPr>
        <w:t>5、维护工具配置及备品备件</w:t>
      </w:r>
      <w:r>
        <w:rPr>
          <w:rFonts w:ascii="宋体" w:hAnsi="宋体" w:eastAsia="宋体"/>
          <w:szCs w:val="21"/>
        </w:rPr>
        <w:br w:type="textWrapping"/>
      </w:r>
      <w:r>
        <w:rPr>
          <w:rFonts w:ascii="宋体" w:hAnsi="宋体" w:eastAsia="宋体"/>
          <w:szCs w:val="21"/>
        </w:rPr>
        <w:t>1）中标单位应根据最低备品清单招标要求及采购项目实际情况，经与采购方沟通确定常用备品备件数量，</w:t>
      </w:r>
      <w:r>
        <w:rPr>
          <w:rFonts w:hint="eastAsia" w:ascii="宋体" w:hAnsi="宋体" w:eastAsia="宋体"/>
          <w:szCs w:val="21"/>
        </w:rPr>
        <w:t>中标单位</w:t>
      </w:r>
      <w:r>
        <w:rPr>
          <w:rFonts w:ascii="宋体" w:hAnsi="宋体" w:eastAsia="宋体"/>
          <w:szCs w:val="21"/>
        </w:rPr>
        <w:t>对这些备件的维护标准等同于运行设备。若</w:t>
      </w:r>
      <w:r>
        <w:rPr>
          <w:rFonts w:hint="eastAsia" w:ascii="宋体" w:hAnsi="宋体" w:eastAsia="宋体"/>
          <w:szCs w:val="21"/>
        </w:rPr>
        <w:t>中标单位</w:t>
      </w:r>
      <w:r>
        <w:rPr>
          <w:rFonts w:ascii="宋体" w:hAnsi="宋体" w:eastAsia="宋体"/>
          <w:szCs w:val="21"/>
        </w:rPr>
        <w:t>在故障维修中用备品备件顶替原设备运行，则换下的故障设备应在最短时间内送修后作为备品备件。</w:t>
      </w:r>
      <w:r>
        <w:rPr>
          <w:rFonts w:ascii="宋体" w:hAnsi="宋体" w:eastAsia="宋体"/>
          <w:szCs w:val="21"/>
        </w:rPr>
        <w:br w:type="textWrapping"/>
      </w:r>
      <w:r>
        <w:rPr>
          <w:rFonts w:ascii="宋体" w:hAnsi="宋体" w:eastAsia="宋体"/>
          <w:szCs w:val="21"/>
        </w:rPr>
        <w:t>2）中标方每月需提供库存备品备件清单，如备品数量未达到采购项目合同要求，采购方将按照维保服务质量考核要求进行考评。</w:t>
      </w:r>
      <w:r>
        <w:rPr>
          <w:rFonts w:ascii="宋体" w:hAnsi="宋体" w:eastAsia="宋体"/>
          <w:szCs w:val="21"/>
        </w:rPr>
        <w:br w:type="textWrapping"/>
      </w:r>
      <w:r>
        <w:rPr>
          <w:rFonts w:ascii="宋体" w:hAnsi="宋体" w:eastAsia="宋体"/>
          <w:szCs w:val="21"/>
        </w:rPr>
        <w:t>3）中标方应所提供的所有备品、备件必须满足本项目的使用要求，一旦发生设备故障，技术支持服务小组立即赶到故障现场，更换故障设备，保证</w:t>
      </w:r>
      <w:r>
        <w:rPr>
          <w:rFonts w:hint="eastAsia" w:ascii="宋体" w:hAnsi="宋体" w:eastAsia="宋体"/>
          <w:szCs w:val="21"/>
        </w:rPr>
        <w:t>医院医务</w:t>
      </w:r>
      <w:r>
        <w:rPr>
          <w:rFonts w:ascii="宋体" w:hAnsi="宋体" w:eastAsia="宋体"/>
          <w:szCs w:val="21"/>
        </w:rPr>
        <w:t>工作的顺利进行。   </w:t>
      </w:r>
      <w:r>
        <w:rPr>
          <w:rFonts w:ascii="宋体" w:hAnsi="宋体" w:eastAsia="宋体"/>
          <w:szCs w:val="21"/>
        </w:rPr>
        <w:br w:type="textWrapping"/>
      </w:r>
      <w:r>
        <w:rPr>
          <w:rFonts w:ascii="宋体" w:hAnsi="宋体" w:eastAsia="宋体"/>
          <w:szCs w:val="21"/>
        </w:rPr>
        <w:t>4）在维保服务过程中，若需要更换设备或配件，首先保证使用</w:t>
      </w:r>
      <w:r>
        <w:rPr>
          <w:rFonts w:hint="eastAsia" w:ascii="宋体" w:hAnsi="宋体" w:eastAsia="宋体"/>
          <w:szCs w:val="21"/>
        </w:rPr>
        <w:t>全新</w:t>
      </w:r>
      <w:r>
        <w:rPr>
          <w:rFonts w:ascii="宋体" w:hAnsi="宋体" w:eastAsia="宋体"/>
          <w:szCs w:val="21"/>
        </w:rPr>
        <w:t>产品更换，选用技术参数不低于原有设备或配件的全新设备或配件,并经采购方确认。</w:t>
      </w:r>
      <w:r>
        <w:rPr>
          <w:rFonts w:hint="eastAsia" w:ascii="宋体" w:hAnsi="宋体" w:eastAsia="宋体"/>
          <w:szCs w:val="21"/>
        </w:rPr>
        <w:t>其次，</w:t>
      </w:r>
      <w:r>
        <w:rPr>
          <w:rFonts w:ascii="宋体" w:hAnsi="宋体" w:eastAsia="宋体"/>
          <w:szCs w:val="21"/>
        </w:rPr>
        <w:t>要求使用全新的设备或配件并须提供1年的免费质保期。根据各系统招标要求设备及配件全包</w:t>
      </w:r>
      <w:r>
        <w:rPr>
          <w:rFonts w:hint="eastAsia" w:ascii="宋体" w:hAnsi="宋体" w:eastAsia="宋体"/>
          <w:szCs w:val="21"/>
        </w:rPr>
        <w:t>。</w:t>
      </w:r>
    </w:p>
    <w:p w14:paraId="10848018">
      <w:pPr>
        <w:spacing w:line="440" w:lineRule="exact"/>
        <w:rPr>
          <w:rFonts w:ascii="宋体" w:hAnsi="宋体" w:eastAsia="宋体"/>
          <w:szCs w:val="21"/>
        </w:rPr>
      </w:pPr>
      <w:r>
        <w:rPr>
          <w:rFonts w:ascii="宋体" w:hAnsi="宋体" w:eastAsia="宋体"/>
          <w:szCs w:val="21"/>
        </w:rPr>
        <w:t>5）中标方在总价中的价格均包括完成该业务承包的人工、专用工具、安装、调试、检验检测、升级维护、培训、保修、利润、税金、风险费等所有费用。</w:t>
      </w:r>
    </w:p>
    <w:p w14:paraId="4632DCAE">
      <w:pPr>
        <w:spacing w:line="440" w:lineRule="exact"/>
        <w:ind w:firstLine="420" w:firstLineChars="200"/>
        <w:rPr>
          <w:rFonts w:ascii="宋体" w:hAnsi="宋体" w:eastAsia="宋体"/>
          <w:szCs w:val="21"/>
        </w:rPr>
      </w:pPr>
      <w:r>
        <w:rPr>
          <w:rFonts w:hint="eastAsia" w:ascii="宋体" w:hAnsi="宋体" w:eastAsia="宋体"/>
          <w:szCs w:val="21"/>
        </w:rPr>
        <w:t>三、综合说明</w:t>
      </w:r>
    </w:p>
    <w:p w14:paraId="2848CF63">
      <w:pPr>
        <w:spacing w:line="440" w:lineRule="exact"/>
        <w:ind w:firstLine="420" w:firstLineChars="200"/>
        <w:rPr>
          <w:rFonts w:ascii="宋体" w:hAnsi="宋体" w:eastAsia="宋体"/>
          <w:szCs w:val="21"/>
        </w:rPr>
      </w:pPr>
      <w:r>
        <w:rPr>
          <w:rFonts w:hint="eastAsia" w:ascii="宋体" w:hAnsi="宋体" w:eastAsia="宋体"/>
          <w:szCs w:val="21"/>
        </w:rPr>
        <w:t>1、自采购人报修后中标单位需按照各系统维修响应及排错时间解决故障，若无法解决，采购人有权采取惩罚措施包括但不限于另找维修公司维修（维修费用由中标单位承担）。由此造成的损失由中标单位承担。</w:t>
      </w:r>
    </w:p>
    <w:p w14:paraId="0C48CA15">
      <w:pPr>
        <w:spacing w:line="440" w:lineRule="exact"/>
        <w:ind w:firstLine="420" w:firstLineChars="200"/>
        <w:rPr>
          <w:rFonts w:ascii="宋体" w:hAnsi="宋体" w:eastAsia="宋体"/>
          <w:szCs w:val="21"/>
        </w:rPr>
      </w:pPr>
      <w:r>
        <w:rPr>
          <w:rFonts w:hint="eastAsia" w:ascii="宋体" w:hAnsi="宋体" w:eastAsia="宋体"/>
          <w:szCs w:val="21"/>
        </w:rPr>
        <w:t>2、如采购人未能履行合同规定的任何义务或对服务缺陷不予更正，采购人有权另请其他单位更正，所发生的费用在履约保证金中扣除。如果中标单位未能履行合同规定的任何义务，或因中标单位责任应由中标单位承担的赔偿未完成，采购人有权从履约保证金中取得补偿。如中标单位当月考核不合格的（考评结果＜80分），则采购人认为中标单位未能完成当月服务工作，不予以支付当月服务费，同时扣除年度履约保证金的10%；中标单位连续2个月考核不合格或合同期内累计3次考核不合格的，采购人有权终止合同并扣除年度履约保证金的50%～100%，中标单位须无条件按采购人要求办理移交、退场手续。履约保证金在服务期满且服务缺陷更正3个月后，并配合采购人和新中标单位办理移交手续后支付（无息）。</w:t>
      </w:r>
    </w:p>
    <w:p w14:paraId="5F7D352F">
      <w:pPr>
        <w:spacing w:line="440" w:lineRule="exact"/>
        <w:ind w:firstLine="420" w:firstLineChars="200"/>
        <w:rPr>
          <w:rFonts w:ascii="宋体" w:hAnsi="宋体" w:eastAsia="宋体"/>
          <w:szCs w:val="21"/>
        </w:rPr>
      </w:pPr>
      <w:r>
        <w:rPr>
          <w:rFonts w:hint="eastAsia" w:ascii="宋体" w:hAnsi="宋体" w:eastAsia="宋体"/>
          <w:szCs w:val="21"/>
        </w:rPr>
        <w:t>3、如中标单位在接到采购单位多次通知和催促后仍未能及时前来检测维护，或两次以上未能修复的，采购单位有权请第三方介入检测维护，由此引起的费用由中标单位支付或在合同额或履约保证金中扣除。</w:t>
      </w:r>
    </w:p>
    <w:p w14:paraId="616E36B2">
      <w:pPr>
        <w:spacing w:line="440" w:lineRule="exact"/>
        <w:ind w:firstLine="420" w:firstLineChars="200"/>
        <w:rPr>
          <w:rFonts w:ascii="宋体" w:hAnsi="宋体" w:eastAsia="宋体"/>
          <w:szCs w:val="21"/>
        </w:rPr>
      </w:pPr>
      <w:r>
        <w:rPr>
          <w:rFonts w:hint="eastAsia" w:ascii="宋体" w:hAnsi="宋体" w:eastAsia="宋体"/>
          <w:szCs w:val="21"/>
        </w:rPr>
        <w:t>4、中标单位在标书中应参照《中华人民共和国公共安全行业标准》制定详细的安全施工计划书和岗位职责，在施工中应严格按相关规定执行，如有施工安全、质量问题，由此引发的损失及责任全部由中标单位自行承担。</w:t>
      </w:r>
    </w:p>
    <w:p w14:paraId="5C3536B6">
      <w:pPr>
        <w:spacing w:line="440" w:lineRule="exact"/>
        <w:ind w:firstLine="420" w:firstLineChars="200"/>
        <w:rPr>
          <w:rFonts w:ascii="宋体" w:hAnsi="宋体" w:eastAsia="宋体"/>
          <w:szCs w:val="21"/>
        </w:rPr>
      </w:pPr>
      <w:r>
        <w:rPr>
          <w:rFonts w:hint="eastAsia" w:ascii="宋体" w:hAnsi="宋体" w:eastAsia="宋体"/>
          <w:szCs w:val="21"/>
        </w:rPr>
        <w:t>5、有关硬件故障及时响应及恢复时间的说明；若中标单位为竞标需要故意承诺能够缩短故障恢复时间而中标，但在实际设备故障恢复中达不到响应所承诺时间的，业主有权加倍加重合同违约的处罚力度，并视情节轻重，直至单方面中止合同关系，并要求中标单位退还业主已支付的合同款项。中标单位应根据自身实力通过本招标范围内设备的风险分析，合理承诺所能缩短的故障恢复时间。</w:t>
      </w:r>
    </w:p>
    <w:p w14:paraId="0080BB1D">
      <w:pPr>
        <w:spacing w:line="440" w:lineRule="exact"/>
        <w:ind w:firstLine="420" w:firstLineChars="200"/>
        <w:rPr>
          <w:rFonts w:ascii="宋体" w:hAnsi="宋体" w:eastAsia="宋体"/>
          <w:szCs w:val="21"/>
        </w:rPr>
      </w:pPr>
      <w:r>
        <w:rPr>
          <w:rFonts w:hint="eastAsia" w:ascii="宋体" w:hAnsi="宋体" w:eastAsia="宋体"/>
          <w:szCs w:val="21"/>
        </w:rPr>
        <w:t>6、中标单位必须遵守中华人民共和国《劳动法》的规定，为采购人提供的服务人员如遇到工资纠纷问题由中标单位自行解决。每天及双休日因工作而产生的加班费用，由中标单位向服务人员支付，含在响应总报价中。</w:t>
      </w:r>
      <w:bookmarkEnd w:id="1"/>
    </w:p>
    <w:p w14:paraId="6596F697">
      <w:pPr>
        <w:spacing w:line="440" w:lineRule="exact"/>
        <w:ind w:firstLine="420" w:firstLineChars="200"/>
        <w:rPr>
          <w:rFonts w:ascii="宋体" w:hAnsi="宋体" w:eastAsia="宋体"/>
          <w:szCs w:val="21"/>
        </w:rPr>
      </w:pPr>
      <w:r>
        <w:rPr>
          <w:rFonts w:hint="eastAsia" w:ascii="宋体" w:hAnsi="宋体" w:eastAsia="宋体"/>
          <w:szCs w:val="21"/>
        </w:rPr>
        <w:t>7、对维护项目质量情况的考核条款：</w:t>
      </w:r>
    </w:p>
    <w:tbl>
      <w:tblPr>
        <w:tblStyle w:val="51"/>
        <w:tblW w:w="8867" w:type="dxa"/>
        <w:tblInd w:w="94" w:type="dxa"/>
        <w:tblLayout w:type="fixed"/>
        <w:tblCellMar>
          <w:top w:w="0" w:type="dxa"/>
          <w:left w:w="108" w:type="dxa"/>
          <w:bottom w:w="0" w:type="dxa"/>
          <w:right w:w="108" w:type="dxa"/>
        </w:tblCellMar>
      </w:tblPr>
      <w:tblGrid>
        <w:gridCol w:w="757"/>
        <w:gridCol w:w="2268"/>
        <w:gridCol w:w="709"/>
        <w:gridCol w:w="3685"/>
        <w:gridCol w:w="709"/>
        <w:gridCol w:w="739"/>
      </w:tblGrid>
      <w:tr w14:paraId="0CD4CAFD">
        <w:tblPrEx>
          <w:tblCellMar>
            <w:top w:w="0" w:type="dxa"/>
            <w:left w:w="108" w:type="dxa"/>
            <w:bottom w:w="0" w:type="dxa"/>
            <w:right w:w="108" w:type="dxa"/>
          </w:tblCellMar>
        </w:tblPrEx>
        <w:trPr>
          <w:trHeight w:val="600" w:hRule="atLeast"/>
        </w:trPr>
        <w:tc>
          <w:tcPr>
            <w:tcW w:w="8128" w:type="dxa"/>
            <w:gridSpan w:val="5"/>
            <w:tcBorders>
              <w:top w:val="nil"/>
              <w:left w:val="nil"/>
              <w:bottom w:val="single" w:color="auto" w:sz="8" w:space="0"/>
              <w:right w:val="nil"/>
            </w:tcBorders>
            <w:noWrap/>
            <w:vAlign w:val="center"/>
          </w:tcPr>
          <w:p w14:paraId="6B7EDB6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《维保服务质量考核表》</w:t>
            </w:r>
          </w:p>
        </w:tc>
        <w:tc>
          <w:tcPr>
            <w:tcW w:w="739" w:type="dxa"/>
            <w:tcBorders>
              <w:top w:val="nil"/>
              <w:left w:val="nil"/>
              <w:bottom w:val="single" w:color="auto" w:sz="8" w:space="0"/>
              <w:right w:val="nil"/>
            </w:tcBorders>
            <w:noWrap/>
            <w:vAlign w:val="center"/>
          </w:tcPr>
          <w:p w14:paraId="7CB37D24">
            <w:pPr>
              <w:widowControl/>
              <w:snapToGrid w:val="0"/>
              <w:jc w:val="center"/>
              <w:rPr>
                <w:rFonts w:ascii="宋体" w:hAnsi="宋体" w:eastAsia="宋体" w:cs="宋体"/>
                <w:kern w:val="0"/>
                <w:sz w:val="18"/>
                <w:szCs w:val="18"/>
              </w:rPr>
            </w:pPr>
          </w:p>
        </w:tc>
      </w:tr>
      <w:tr w14:paraId="19FE23FA">
        <w:tblPrEx>
          <w:tblCellMar>
            <w:top w:w="0" w:type="dxa"/>
            <w:left w:w="108" w:type="dxa"/>
            <w:bottom w:w="0" w:type="dxa"/>
            <w:right w:w="108" w:type="dxa"/>
          </w:tblCellMar>
        </w:tblPrEx>
        <w:trPr>
          <w:trHeight w:val="600" w:hRule="atLeast"/>
        </w:trPr>
        <w:tc>
          <w:tcPr>
            <w:tcW w:w="3734" w:type="dxa"/>
            <w:gridSpan w:val="3"/>
            <w:tcBorders>
              <w:top w:val="single" w:color="auto" w:sz="8" w:space="0"/>
              <w:left w:val="single" w:color="auto" w:sz="8" w:space="0"/>
              <w:bottom w:val="single" w:color="auto" w:sz="8" w:space="0"/>
              <w:right w:val="single" w:color="000000" w:sz="8" w:space="0"/>
            </w:tcBorders>
            <w:noWrap/>
            <w:vAlign w:val="center"/>
          </w:tcPr>
          <w:p w14:paraId="5A7BF798">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按季度由使用方对我司的服务进行考评：</w:t>
            </w:r>
          </w:p>
        </w:tc>
        <w:tc>
          <w:tcPr>
            <w:tcW w:w="5133" w:type="dxa"/>
            <w:gridSpan w:val="3"/>
            <w:tcBorders>
              <w:top w:val="single" w:color="auto" w:sz="8" w:space="0"/>
              <w:left w:val="nil"/>
              <w:bottom w:val="single" w:color="auto" w:sz="8" w:space="0"/>
              <w:right w:val="single" w:color="auto" w:sz="4" w:space="0"/>
            </w:tcBorders>
            <w:noWrap/>
            <w:vAlign w:val="center"/>
          </w:tcPr>
          <w:p w14:paraId="60D65816">
            <w:pPr>
              <w:widowControl/>
              <w:tabs>
                <w:tab w:val="left" w:pos="2755"/>
              </w:tabs>
              <w:snapToGrid w:val="0"/>
              <w:jc w:val="center"/>
              <w:rPr>
                <w:rFonts w:ascii="宋体" w:hAnsi="宋体" w:eastAsia="宋体" w:cs="宋体"/>
                <w:kern w:val="0"/>
                <w:sz w:val="18"/>
                <w:szCs w:val="18"/>
              </w:rPr>
            </w:pPr>
            <w:r>
              <w:rPr>
                <w:rFonts w:hint="eastAsia" w:ascii="宋体" w:hAnsi="宋体" w:eastAsia="宋体" w:cs="宋体"/>
                <w:kern w:val="0"/>
                <w:sz w:val="18"/>
                <w:szCs w:val="18"/>
              </w:rPr>
              <w:t>考核评定</w:t>
            </w:r>
          </w:p>
        </w:tc>
      </w:tr>
      <w:tr w14:paraId="7B3A8AC8">
        <w:tblPrEx>
          <w:tblCellMar>
            <w:top w:w="0" w:type="dxa"/>
            <w:left w:w="108" w:type="dxa"/>
            <w:bottom w:w="0" w:type="dxa"/>
            <w:right w:w="108" w:type="dxa"/>
          </w:tblCellMar>
        </w:tblPrEx>
        <w:trPr>
          <w:trHeight w:val="345" w:hRule="atLeast"/>
        </w:trPr>
        <w:tc>
          <w:tcPr>
            <w:tcW w:w="757" w:type="dxa"/>
            <w:tcBorders>
              <w:top w:val="nil"/>
              <w:left w:val="single" w:color="auto" w:sz="8" w:space="0"/>
              <w:bottom w:val="nil"/>
              <w:right w:val="single" w:color="auto" w:sz="8" w:space="0"/>
            </w:tcBorders>
            <w:vAlign w:val="center"/>
          </w:tcPr>
          <w:p w14:paraId="45B6FB72">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项目</w:t>
            </w:r>
          </w:p>
        </w:tc>
        <w:tc>
          <w:tcPr>
            <w:tcW w:w="2268" w:type="dxa"/>
            <w:tcBorders>
              <w:top w:val="nil"/>
              <w:left w:val="nil"/>
              <w:bottom w:val="single" w:color="auto" w:sz="8" w:space="0"/>
              <w:right w:val="single" w:color="auto" w:sz="8" w:space="0"/>
            </w:tcBorders>
            <w:vAlign w:val="center"/>
          </w:tcPr>
          <w:p w14:paraId="17D92526">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考核内容</w:t>
            </w:r>
          </w:p>
        </w:tc>
        <w:tc>
          <w:tcPr>
            <w:tcW w:w="709" w:type="dxa"/>
            <w:tcBorders>
              <w:top w:val="nil"/>
              <w:left w:val="nil"/>
              <w:bottom w:val="single" w:color="auto" w:sz="8" w:space="0"/>
              <w:right w:val="single" w:color="auto" w:sz="8" w:space="0"/>
            </w:tcBorders>
            <w:vAlign w:val="center"/>
          </w:tcPr>
          <w:p w14:paraId="0072E96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考核分</w:t>
            </w:r>
          </w:p>
        </w:tc>
        <w:tc>
          <w:tcPr>
            <w:tcW w:w="3685" w:type="dxa"/>
            <w:tcBorders>
              <w:top w:val="nil"/>
              <w:left w:val="nil"/>
              <w:bottom w:val="single" w:color="auto" w:sz="8" w:space="0"/>
              <w:right w:val="single" w:color="auto" w:sz="8" w:space="0"/>
            </w:tcBorders>
            <w:vAlign w:val="center"/>
          </w:tcPr>
          <w:p w14:paraId="537058D9">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评定内容</w:t>
            </w:r>
          </w:p>
        </w:tc>
        <w:tc>
          <w:tcPr>
            <w:tcW w:w="709" w:type="dxa"/>
            <w:tcBorders>
              <w:top w:val="nil"/>
              <w:left w:val="nil"/>
              <w:bottom w:val="single" w:color="auto" w:sz="8" w:space="0"/>
              <w:right w:val="single" w:color="auto" w:sz="8" w:space="0"/>
            </w:tcBorders>
            <w:vAlign w:val="center"/>
          </w:tcPr>
          <w:p w14:paraId="180D6D87">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考核分</w:t>
            </w:r>
          </w:p>
        </w:tc>
        <w:tc>
          <w:tcPr>
            <w:tcW w:w="739" w:type="dxa"/>
            <w:tcBorders>
              <w:top w:val="nil"/>
              <w:left w:val="nil"/>
              <w:bottom w:val="single" w:color="auto" w:sz="8" w:space="0"/>
              <w:right w:val="single" w:color="auto" w:sz="8" w:space="0"/>
            </w:tcBorders>
            <w:vAlign w:val="center"/>
          </w:tcPr>
          <w:p w14:paraId="562F9A2D">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备注</w:t>
            </w:r>
          </w:p>
        </w:tc>
      </w:tr>
      <w:tr w14:paraId="14CE0BC4">
        <w:tblPrEx>
          <w:tblCellMar>
            <w:top w:w="0" w:type="dxa"/>
            <w:left w:w="108" w:type="dxa"/>
            <w:bottom w:w="0" w:type="dxa"/>
            <w:right w:w="108" w:type="dxa"/>
          </w:tblCellMar>
        </w:tblPrEx>
        <w:trPr>
          <w:trHeight w:val="600" w:hRule="atLeast"/>
        </w:trPr>
        <w:tc>
          <w:tcPr>
            <w:tcW w:w="757" w:type="dxa"/>
            <w:vMerge w:val="restart"/>
            <w:tcBorders>
              <w:top w:val="nil"/>
              <w:left w:val="single" w:color="auto" w:sz="8" w:space="0"/>
              <w:bottom w:val="single" w:color="000000" w:sz="8" w:space="0"/>
              <w:right w:val="single" w:color="auto" w:sz="8" w:space="0"/>
            </w:tcBorders>
            <w:vAlign w:val="center"/>
          </w:tcPr>
          <w:p w14:paraId="0FEB241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xml:space="preserve">基础管理        （25分）                                                        </w:t>
            </w:r>
          </w:p>
        </w:tc>
        <w:tc>
          <w:tcPr>
            <w:tcW w:w="2268" w:type="dxa"/>
            <w:tcBorders>
              <w:top w:val="nil"/>
              <w:left w:val="nil"/>
              <w:bottom w:val="single" w:color="auto" w:sz="8" w:space="0"/>
              <w:right w:val="single" w:color="auto" w:sz="8" w:space="0"/>
            </w:tcBorders>
            <w:vAlign w:val="center"/>
          </w:tcPr>
          <w:p w14:paraId="4AD3CBD6">
            <w:pPr>
              <w:widowControl/>
              <w:snapToGrid w:val="0"/>
              <w:jc w:val="center"/>
              <w:rPr>
                <w:rFonts w:ascii="宋体" w:hAnsi="宋体" w:eastAsia="宋体" w:cs="宋体"/>
                <w:kern w:val="0"/>
                <w:sz w:val="18"/>
                <w:szCs w:val="18"/>
              </w:rPr>
            </w:pPr>
            <w:r>
              <w:rPr>
                <w:rFonts w:hint="eastAsia" w:ascii="宋体" w:hAnsi="宋体" w:eastAsia="宋体" w:cs="宋体"/>
                <w:sz w:val="18"/>
                <w:szCs w:val="18"/>
              </w:rPr>
              <w:t>工作计划管理:应及时提交月度、季度、年度保养计划；保养计划应按分系统、分区域对计划时间内需完成的维保内容进行详细说明；</w:t>
            </w:r>
          </w:p>
        </w:tc>
        <w:tc>
          <w:tcPr>
            <w:tcW w:w="709" w:type="dxa"/>
            <w:tcBorders>
              <w:top w:val="nil"/>
              <w:left w:val="nil"/>
              <w:bottom w:val="single" w:color="auto" w:sz="8" w:space="0"/>
              <w:right w:val="single" w:color="auto" w:sz="8" w:space="0"/>
            </w:tcBorders>
            <w:vAlign w:val="center"/>
          </w:tcPr>
          <w:p w14:paraId="3A3FAFE7">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5分</w:t>
            </w:r>
          </w:p>
        </w:tc>
        <w:tc>
          <w:tcPr>
            <w:tcW w:w="3685" w:type="dxa"/>
            <w:tcBorders>
              <w:top w:val="nil"/>
              <w:left w:val="nil"/>
              <w:bottom w:val="single" w:color="auto" w:sz="8" w:space="0"/>
              <w:right w:val="single" w:color="auto" w:sz="8" w:space="0"/>
            </w:tcBorders>
            <w:vAlign w:val="center"/>
          </w:tcPr>
          <w:p w14:paraId="384BFE9F">
            <w:pPr>
              <w:snapToGrid w:val="0"/>
              <w:rPr>
                <w:rFonts w:ascii="宋体" w:hAnsi="宋体" w:eastAsia="宋体" w:cs="宋体"/>
                <w:color w:val="000000"/>
                <w:sz w:val="18"/>
                <w:szCs w:val="18"/>
              </w:rPr>
            </w:pPr>
            <w:r>
              <w:rPr>
                <w:rFonts w:hint="eastAsia" w:ascii="宋体" w:hAnsi="宋体" w:eastAsia="宋体" w:cs="宋体"/>
                <w:color w:val="000000"/>
                <w:sz w:val="18"/>
                <w:szCs w:val="18"/>
              </w:rPr>
              <w:t>1、每月30日前提交下月工作计划；未按要求提交计划的扣1分。</w:t>
            </w:r>
          </w:p>
          <w:p w14:paraId="5673DB19">
            <w:pPr>
              <w:widowControl/>
              <w:numPr>
                <w:ilvl w:val="0"/>
                <w:numId w:val="11"/>
              </w:num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在上个季度最后一个月的30日前提交下季度工作计划。未按要求提交计划的扣1分。</w:t>
            </w:r>
          </w:p>
          <w:p w14:paraId="35A936E8">
            <w:pPr>
              <w:widowControl/>
              <w:numPr>
                <w:ilvl w:val="0"/>
                <w:numId w:val="11"/>
              </w:num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年度计划需按甲方要求提交，未按要求提交扣2分</w:t>
            </w:r>
          </w:p>
        </w:tc>
        <w:tc>
          <w:tcPr>
            <w:tcW w:w="709" w:type="dxa"/>
            <w:tcBorders>
              <w:top w:val="nil"/>
              <w:left w:val="nil"/>
              <w:bottom w:val="single" w:color="auto" w:sz="8" w:space="0"/>
              <w:right w:val="single" w:color="auto" w:sz="8" w:space="0"/>
            </w:tcBorders>
            <w:vAlign w:val="center"/>
          </w:tcPr>
          <w:p w14:paraId="37AC408B">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6634DB4D">
            <w:pPr>
              <w:widowControl/>
              <w:snapToGrid w:val="0"/>
              <w:jc w:val="center"/>
              <w:rPr>
                <w:rFonts w:ascii="宋体" w:hAnsi="宋体" w:eastAsia="宋体" w:cs="宋体"/>
                <w:kern w:val="0"/>
                <w:sz w:val="18"/>
                <w:szCs w:val="18"/>
              </w:rPr>
            </w:pPr>
          </w:p>
        </w:tc>
      </w:tr>
      <w:tr w14:paraId="71466703">
        <w:tblPrEx>
          <w:tblCellMar>
            <w:top w:w="0" w:type="dxa"/>
            <w:left w:w="108" w:type="dxa"/>
            <w:bottom w:w="0" w:type="dxa"/>
            <w:right w:w="108" w:type="dxa"/>
          </w:tblCellMar>
        </w:tblPrEx>
        <w:trPr>
          <w:trHeight w:val="90" w:hRule="atLeast"/>
        </w:trPr>
        <w:tc>
          <w:tcPr>
            <w:tcW w:w="757" w:type="dxa"/>
            <w:vMerge w:val="continue"/>
            <w:tcBorders>
              <w:top w:val="nil"/>
              <w:left w:val="single" w:color="auto" w:sz="8" w:space="0"/>
              <w:bottom w:val="single" w:color="000000" w:sz="8" w:space="0"/>
              <w:right w:val="single" w:color="auto" w:sz="8" w:space="0"/>
            </w:tcBorders>
            <w:vAlign w:val="center"/>
          </w:tcPr>
          <w:p w14:paraId="3FA61C2B">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62937FC6">
            <w:pPr>
              <w:widowControl/>
              <w:snapToGrid w:val="0"/>
              <w:jc w:val="center"/>
              <w:rPr>
                <w:rFonts w:ascii="宋体" w:hAnsi="宋体" w:eastAsia="宋体" w:cs="宋体"/>
                <w:kern w:val="0"/>
                <w:sz w:val="18"/>
                <w:szCs w:val="18"/>
              </w:rPr>
            </w:pPr>
            <w:r>
              <w:rPr>
                <w:rFonts w:hint="eastAsia" w:ascii="宋体" w:hAnsi="宋体" w:eastAsia="宋体" w:cs="宋体"/>
                <w:sz w:val="18"/>
                <w:szCs w:val="18"/>
              </w:rPr>
              <w:t>规章制度执行管理：施工现场整洁，有围挡措施，不影响正常营业或办公；遵守安全操作规程，有必要的安全措施，未发生安全事故，现场服从甲方人员管理。</w:t>
            </w:r>
          </w:p>
        </w:tc>
        <w:tc>
          <w:tcPr>
            <w:tcW w:w="709" w:type="dxa"/>
            <w:tcBorders>
              <w:top w:val="nil"/>
              <w:left w:val="nil"/>
              <w:bottom w:val="single" w:color="auto" w:sz="8" w:space="0"/>
              <w:right w:val="single" w:color="auto" w:sz="8" w:space="0"/>
            </w:tcBorders>
            <w:vAlign w:val="center"/>
          </w:tcPr>
          <w:p w14:paraId="4F99CD2F">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5分</w:t>
            </w:r>
          </w:p>
        </w:tc>
        <w:tc>
          <w:tcPr>
            <w:tcW w:w="3685" w:type="dxa"/>
            <w:tcBorders>
              <w:top w:val="nil"/>
              <w:left w:val="nil"/>
              <w:bottom w:val="single" w:color="auto" w:sz="8" w:space="0"/>
              <w:right w:val="single" w:color="auto" w:sz="8" w:space="0"/>
            </w:tcBorders>
            <w:vAlign w:val="center"/>
          </w:tcPr>
          <w:p w14:paraId="5A616062">
            <w:pPr>
              <w:widowControl/>
              <w:snapToGrid w:val="0"/>
              <w:jc w:val="left"/>
              <w:rPr>
                <w:rFonts w:ascii="宋体" w:hAnsi="宋体" w:eastAsia="宋体" w:cs="宋体"/>
                <w:sz w:val="18"/>
                <w:szCs w:val="18"/>
              </w:rPr>
            </w:pPr>
            <w:r>
              <w:rPr>
                <w:rFonts w:hint="eastAsia" w:ascii="宋体" w:hAnsi="宋体" w:eastAsia="宋体" w:cs="宋体"/>
                <w:sz w:val="18"/>
                <w:szCs w:val="18"/>
              </w:rPr>
              <w:t>　</w:t>
            </w:r>
          </w:p>
          <w:p w14:paraId="64BB8769">
            <w:pPr>
              <w:widowControl/>
              <w:numPr>
                <w:ilvl w:val="0"/>
                <w:numId w:val="12"/>
              </w:numPr>
              <w:snapToGrid w:val="0"/>
              <w:jc w:val="left"/>
              <w:rPr>
                <w:rFonts w:ascii="宋体" w:hAnsi="宋体" w:eastAsia="宋体" w:cs="宋体"/>
                <w:sz w:val="18"/>
                <w:szCs w:val="18"/>
              </w:rPr>
            </w:pPr>
            <w:r>
              <w:rPr>
                <w:rFonts w:hint="eastAsia" w:ascii="宋体" w:hAnsi="宋体" w:eastAsia="宋体" w:cs="宋体"/>
                <w:sz w:val="18"/>
                <w:szCs w:val="18"/>
              </w:rPr>
              <w:t>维护完成后未按要求进行现场清理，有一次扣1分。</w:t>
            </w:r>
          </w:p>
          <w:p w14:paraId="0946B1FF">
            <w:pPr>
              <w:widowControl/>
              <w:numPr>
                <w:ilvl w:val="0"/>
                <w:numId w:val="12"/>
              </w:numPr>
              <w:snapToGrid w:val="0"/>
              <w:jc w:val="left"/>
              <w:rPr>
                <w:rFonts w:ascii="宋体" w:hAnsi="宋体" w:eastAsia="宋体" w:cs="宋体"/>
                <w:sz w:val="18"/>
                <w:szCs w:val="18"/>
              </w:rPr>
            </w:pPr>
            <w:r>
              <w:rPr>
                <w:rFonts w:hint="eastAsia" w:ascii="宋体" w:hAnsi="宋体" w:eastAsia="宋体" w:cs="宋体"/>
                <w:sz w:val="18"/>
                <w:szCs w:val="18"/>
              </w:rPr>
              <w:t>未按要求进行围挡，有一次扣1分。</w:t>
            </w:r>
          </w:p>
          <w:p w14:paraId="782737DC">
            <w:pPr>
              <w:widowControl/>
              <w:numPr>
                <w:ilvl w:val="0"/>
                <w:numId w:val="12"/>
              </w:numPr>
              <w:snapToGrid w:val="0"/>
              <w:jc w:val="left"/>
              <w:rPr>
                <w:rFonts w:ascii="宋体" w:hAnsi="宋体" w:eastAsia="宋体" w:cs="宋体"/>
                <w:sz w:val="18"/>
                <w:szCs w:val="18"/>
              </w:rPr>
            </w:pPr>
            <w:r>
              <w:rPr>
                <w:rFonts w:hint="eastAsia" w:ascii="宋体" w:hAnsi="宋体" w:eastAsia="宋体" w:cs="宋体"/>
                <w:sz w:val="18"/>
                <w:szCs w:val="18"/>
              </w:rPr>
              <w:t>未按安全操作规程进行，必要的安全措施的，有一次扣2分。</w:t>
            </w:r>
          </w:p>
          <w:p w14:paraId="1396E3EB">
            <w:pPr>
              <w:widowControl/>
              <w:numPr>
                <w:ilvl w:val="0"/>
                <w:numId w:val="12"/>
              </w:numPr>
              <w:snapToGrid w:val="0"/>
              <w:jc w:val="left"/>
              <w:rPr>
                <w:rFonts w:ascii="宋体" w:hAnsi="宋体" w:eastAsia="宋体" w:cs="宋体"/>
                <w:sz w:val="18"/>
                <w:szCs w:val="18"/>
              </w:rPr>
            </w:pPr>
            <w:r>
              <w:rPr>
                <w:rFonts w:hint="eastAsia" w:ascii="宋体" w:hAnsi="宋体" w:eastAsia="宋体" w:cs="宋体"/>
                <w:sz w:val="18"/>
                <w:szCs w:val="18"/>
              </w:rPr>
              <w:t>乙方维保人员不服从甲方人员管理，每次扣2分。</w:t>
            </w:r>
          </w:p>
          <w:p w14:paraId="1EB25E8D">
            <w:pPr>
              <w:widowControl/>
              <w:numPr>
                <w:ilvl w:val="0"/>
                <w:numId w:val="12"/>
              </w:numPr>
              <w:snapToGrid w:val="0"/>
              <w:jc w:val="left"/>
              <w:rPr>
                <w:rFonts w:ascii="宋体" w:hAnsi="宋体" w:eastAsia="宋体" w:cs="宋体"/>
                <w:sz w:val="18"/>
                <w:szCs w:val="18"/>
              </w:rPr>
            </w:pPr>
            <w:r>
              <w:rPr>
                <w:rFonts w:hint="eastAsia" w:ascii="宋体" w:hAnsi="宋体" w:eastAsia="宋体" w:cs="宋体"/>
                <w:sz w:val="18"/>
                <w:szCs w:val="18"/>
              </w:rPr>
              <w:t>造成物品损坏；未按照安全操作规程进行作业发现一次扣2分。</w:t>
            </w:r>
          </w:p>
          <w:p w14:paraId="3BE21932">
            <w:pPr>
              <w:widowControl/>
              <w:numPr>
                <w:ilvl w:val="0"/>
                <w:numId w:val="12"/>
              </w:numPr>
              <w:snapToGrid w:val="0"/>
              <w:jc w:val="left"/>
              <w:rPr>
                <w:rFonts w:ascii="宋体" w:hAnsi="宋体" w:eastAsia="宋体" w:cs="宋体"/>
                <w:sz w:val="18"/>
                <w:szCs w:val="18"/>
              </w:rPr>
            </w:pPr>
            <w:r>
              <w:rPr>
                <w:rFonts w:hint="eastAsia" w:ascii="宋体" w:hAnsi="宋体" w:eastAsia="宋体" w:cs="宋体"/>
                <w:sz w:val="18"/>
                <w:szCs w:val="18"/>
              </w:rPr>
              <w:t>造成严重人身伤害、财产损失扣20分。</w:t>
            </w:r>
          </w:p>
          <w:p w14:paraId="6BED6210">
            <w:pPr>
              <w:widowControl/>
              <w:snapToGrid w:val="0"/>
              <w:jc w:val="left"/>
              <w:rPr>
                <w:rFonts w:ascii="宋体" w:hAnsi="宋体" w:eastAsia="宋体" w:cs="宋体"/>
                <w:sz w:val="18"/>
                <w:szCs w:val="18"/>
              </w:rPr>
            </w:pPr>
          </w:p>
        </w:tc>
        <w:tc>
          <w:tcPr>
            <w:tcW w:w="709" w:type="dxa"/>
            <w:tcBorders>
              <w:top w:val="nil"/>
              <w:left w:val="nil"/>
              <w:bottom w:val="single" w:color="auto" w:sz="8" w:space="0"/>
              <w:right w:val="single" w:color="auto" w:sz="8" w:space="0"/>
            </w:tcBorders>
            <w:vAlign w:val="center"/>
          </w:tcPr>
          <w:p w14:paraId="0CD7E3EC">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514F7B9F">
            <w:pPr>
              <w:widowControl/>
              <w:snapToGrid w:val="0"/>
              <w:jc w:val="center"/>
              <w:rPr>
                <w:rFonts w:ascii="宋体" w:hAnsi="宋体" w:eastAsia="宋体" w:cs="宋体"/>
                <w:kern w:val="0"/>
                <w:sz w:val="18"/>
                <w:szCs w:val="18"/>
              </w:rPr>
            </w:pPr>
          </w:p>
        </w:tc>
      </w:tr>
      <w:tr w14:paraId="3FFAAEE0">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34EADFA4">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319272AB">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故障维修、巡检、保养记录（</w:t>
            </w:r>
            <w:r>
              <w:rPr>
                <w:rFonts w:hint="eastAsia" w:ascii="宋体" w:hAnsi="宋体" w:eastAsia="宋体" w:cs="宋体"/>
                <w:sz w:val="18"/>
                <w:szCs w:val="18"/>
              </w:rPr>
              <w:t>应及时提交维保记录表格，记录中应详细注明设备名称、区域、编号、维保情况、跟进整改情况等。</w:t>
            </w:r>
            <w:r>
              <w:rPr>
                <w:rFonts w:hint="eastAsia" w:ascii="宋体" w:hAnsi="宋体" w:eastAsia="宋体" w:cs="宋体"/>
                <w:kern w:val="0"/>
                <w:sz w:val="18"/>
                <w:szCs w:val="18"/>
              </w:rPr>
              <w:t>）</w:t>
            </w:r>
          </w:p>
        </w:tc>
        <w:tc>
          <w:tcPr>
            <w:tcW w:w="709" w:type="dxa"/>
            <w:tcBorders>
              <w:top w:val="nil"/>
              <w:left w:val="nil"/>
              <w:bottom w:val="single" w:color="auto" w:sz="8" w:space="0"/>
              <w:right w:val="single" w:color="auto" w:sz="8" w:space="0"/>
            </w:tcBorders>
            <w:vAlign w:val="center"/>
          </w:tcPr>
          <w:p w14:paraId="5A45C6A9">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10分</w:t>
            </w:r>
          </w:p>
        </w:tc>
        <w:tc>
          <w:tcPr>
            <w:tcW w:w="3685" w:type="dxa"/>
            <w:tcBorders>
              <w:top w:val="nil"/>
              <w:left w:val="nil"/>
              <w:bottom w:val="single" w:color="auto" w:sz="8" w:space="0"/>
              <w:right w:val="single" w:color="auto" w:sz="8" w:space="0"/>
            </w:tcBorders>
            <w:vAlign w:val="center"/>
          </w:tcPr>
          <w:p w14:paraId="41E3389B">
            <w:pPr>
              <w:widowControl/>
              <w:numPr>
                <w:ilvl w:val="0"/>
                <w:numId w:val="13"/>
              </w:numPr>
              <w:snapToGrid w:val="0"/>
              <w:ind w:left="8" w:leftChars="4"/>
              <w:rPr>
                <w:rFonts w:ascii="宋体" w:hAnsi="宋体" w:eastAsia="宋体" w:cs="宋体"/>
                <w:sz w:val="18"/>
                <w:szCs w:val="18"/>
              </w:rPr>
            </w:pPr>
            <w:r>
              <w:rPr>
                <w:rFonts w:hint="eastAsia" w:ascii="宋体" w:hAnsi="宋体" w:eastAsia="宋体" w:cs="宋体"/>
                <w:sz w:val="18"/>
                <w:szCs w:val="18"/>
              </w:rPr>
              <w:t>在接到甲方故障申报，未按时到场排除，迟到15分钟每次扣1，30分钟扣2分。不到场扣6分，出现2次不到场甲方有权解除合同。</w:t>
            </w:r>
          </w:p>
          <w:p w14:paraId="44FF6BC6">
            <w:pPr>
              <w:widowControl/>
              <w:numPr>
                <w:ilvl w:val="0"/>
                <w:numId w:val="13"/>
              </w:numPr>
              <w:snapToGrid w:val="0"/>
              <w:ind w:left="8" w:leftChars="4"/>
              <w:rPr>
                <w:rFonts w:ascii="宋体" w:hAnsi="宋体" w:eastAsia="宋体" w:cs="宋体"/>
                <w:sz w:val="18"/>
                <w:szCs w:val="18"/>
              </w:rPr>
            </w:pPr>
            <w:r>
              <w:rPr>
                <w:rFonts w:hint="eastAsia" w:ascii="宋体" w:hAnsi="宋体" w:eastAsia="宋体" w:cs="宋体"/>
                <w:sz w:val="18"/>
                <w:szCs w:val="18"/>
              </w:rPr>
              <w:t>例行巡检，未按计划对设备全部检查，少检查一个设备扣0.2分。</w:t>
            </w:r>
          </w:p>
          <w:p w14:paraId="15D66020">
            <w:pPr>
              <w:widowControl/>
              <w:numPr>
                <w:ilvl w:val="0"/>
                <w:numId w:val="13"/>
              </w:numPr>
              <w:snapToGrid w:val="0"/>
              <w:ind w:left="8" w:leftChars="4"/>
              <w:rPr>
                <w:rFonts w:ascii="宋体" w:hAnsi="宋体" w:eastAsia="宋体" w:cs="宋体"/>
                <w:sz w:val="18"/>
                <w:szCs w:val="18"/>
              </w:rPr>
            </w:pPr>
            <w:r>
              <w:rPr>
                <w:rFonts w:hint="eastAsia" w:ascii="宋体" w:hAnsi="宋体" w:eastAsia="宋体" w:cs="宋体"/>
                <w:sz w:val="18"/>
                <w:szCs w:val="18"/>
              </w:rPr>
              <w:t>每次例行维保，检测不填写相关记录，每次扣1分，填写记录不全的扣0.5分（当天作记录并有双方现场人员签字认可）。</w:t>
            </w:r>
          </w:p>
        </w:tc>
        <w:tc>
          <w:tcPr>
            <w:tcW w:w="709" w:type="dxa"/>
            <w:tcBorders>
              <w:top w:val="nil"/>
              <w:left w:val="nil"/>
              <w:bottom w:val="single" w:color="auto" w:sz="8" w:space="0"/>
              <w:right w:val="single" w:color="auto" w:sz="8" w:space="0"/>
            </w:tcBorders>
            <w:vAlign w:val="center"/>
          </w:tcPr>
          <w:p w14:paraId="5C32734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167C7755">
            <w:pPr>
              <w:widowControl/>
              <w:snapToGrid w:val="0"/>
              <w:jc w:val="center"/>
              <w:rPr>
                <w:rFonts w:ascii="宋体" w:hAnsi="宋体" w:eastAsia="宋体" w:cs="宋体"/>
                <w:kern w:val="0"/>
                <w:sz w:val="18"/>
                <w:szCs w:val="18"/>
              </w:rPr>
            </w:pPr>
          </w:p>
        </w:tc>
      </w:tr>
      <w:tr w14:paraId="76389850">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0F13ADA8">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00F9B730">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月、季、年的维护报表</w:t>
            </w:r>
          </w:p>
        </w:tc>
        <w:tc>
          <w:tcPr>
            <w:tcW w:w="709" w:type="dxa"/>
            <w:tcBorders>
              <w:top w:val="nil"/>
              <w:left w:val="nil"/>
              <w:bottom w:val="single" w:color="auto" w:sz="8" w:space="0"/>
              <w:right w:val="single" w:color="auto" w:sz="8" w:space="0"/>
            </w:tcBorders>
            <w:vAlign w:val="center"/>
          </w:tcPr>
          <w:p w14:paraId="06F565E9">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5分</w:t>
            </w:r>
          </w:p>
        </w:tc>
        <w:tc>
          <w:tcPr>
            <w:tcW w:w="3685" w:type="dxa"/>
            <w:tcBorders>
              <w:top w:val="nil"/>
              <w:left w:val="nil"/>
              <w:bottom w:val="single" w:color="auto" w:sz="8" w:space="0"/>
              <w:right w:val="single" w:color="auto" w:sz="8" w:space="0"/>
            </w:tcBorders>
            <w:vAlign w:val="center"/>
          </w:tcPr>
          <w:p w14:paraId="0F535B57">
            <w:pPr>
              <w:snapToGrid w:val="0"/>
              <w:rPr>
                <w:rFonts w:ascii="宋体" w:hAnsi="宋体" w:eastAsia="宋体" w:cs="宋体"/>
                <w:color w:val="000000"/>
                <w:sz w:val="18"/>
                <w:szCs w:val="18"/>
              </w:rPr>
            </w:pPr>
            <w:r>
              <w:rPr>
                <w:rFonts w:hint="eastAsia" w:ascii="宋体" w:hAnsi="宋体" w:eastAsia="宋体" w:cs="宋体"/>
                <w:color w:val="000000"/>
                <w:sz w:val="18"/>
                <w:szCs w:val="18"/>
              </w:rPr>
              <w:t>每月5日前提交上月维保月报告；</w:t>
            </w:r>
          </w:p>
          <w:p w14:paraId="0BE3C05C">
            <w:pPr>
              <w:widowControl/>
              <w:snapToGrid w:val="0"/>
              <w:jc w:val="left"/>
              <w:rPr>
                <w:rFonts w:ascii="宋体" w:hAnsi="宋体" w:eastAsia="宋体" w:cs="宋体"/>
                <w:sz w:val="18"/>
                <w:szCs w:val="18"/>
              </w:rPr>
            </w:pPr>
            <w:r>
              <w:rPr>
                <w:rFonts w:hint="eastAsia" w:ascii="宋体" w:hAnsi="宋体" w:eastAsia="宋体" w:cs="宋体"/>
                <w:color w:val="000000"/>
                <w:sz w:val="18"/>
                <w:szCs w:val="18"/>
              </w:rPr>
              <w:t>在每季度前5个工作日内提交上季度总结和季度设备运行维保分析报告；为按要求提供维护报表的扣1分。</w:t>
            </w:r>
          </w:p>
        </w:tc>
        <w:tc>
          <w:tcPr>
            <w:tcW w:w="709" w:type="dxa"/>
            <w:tcBorders>
              <w:top w:val="nil"/>
              <w:left w:val="nil"/>
              <w:bottom w:val="single" w:color="auto" w:sz="8" w:space="0"/>
              <w:right w:val="single" w:color="auto" w:sz="8" w:space="0"/>
            </w:tcBorders>
            <w:vAlign w:val="center"/>
          </w:tcPr>
          <w:p w14:paraId="3B57378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1BFA8E7A">
            <w:pPr>
              <w:widowControl/>
              <w:snapToGrid w:val="0"/>
              <w:jc w:val="center"/>
              <w:rPr>
                <w:rFonts w:ascii="宋体" w:hAnsi="宋体" w:eastAsia="宋体" w:cs="宋体"/>
                <w:kern w:val="0"/>
                <w:sz w:val="18"/>
                <w:szCs w:val="18"/>
              </w:rPr>
            </w:pPr>
          </w:p>
        </w:tc>
      </w:tr>
      <w:tr w14:paraId="719BB131">
        <w:tblPrEx>
          <w:tblCellMar>
            <w:top w:w="0" w:type="dxa"/>
            <w:left w:w="108" w:type="dxa"/>
            <w:bottom w:w="0" w:type="dxa"/>
            <w:right w:w="108" w:type="dxa"/>
          </w:tblCellMar>
        </w:tblPrEx>
        <w:trPr>
          <w:trHeight w:val="600" w:hRule="atLeast"/>
        </w:trPr>
        <w:tc>
          <w:tcPr>
            <w:tcW w:w="757" w:type="dxa"/>
            <w:vMerge w:val="restart"/>
            <w:tcBorders>
              <w:top w:val="nil"/>
              <w:left w:val="single" w:color="auto" w:sz="8" w:space="0"/>
              <w:bottom w:val="single" w:color="000000" w:sz="8" w:space="0"/>
              <w:right w:val="single" w:color="auto" w:sz="8" w:space="0"/>
            </w:tcBorders>
            <w:vAlign w:val="center"/>
          </w:tcPr>
          <w:p w14:paraId="74382587">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质量管理      （70分）</w:t>
            </w:r>
          </w:p>
        </w:tc>
        <w:tc>
          <w:tcPr>
            <w:tcW w:w="2268" w:type="dxa"/>
            <w:tcBorders>
              <w:top w:val="nil"/>
              <w:left w:val="nil"/>
              <w:bottom w:val="single" w:color="auto" w:sz="8" w:space="0"/>
              <w:right w:val="single" w:color="auto" w:sz="8" w:space="0"/>
            </w:tcBorders>
            <w:vAlign w:val="center"/>
          </w:tcPr>
          <w:p w14:paraId="29049E9C">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日常维护</w:t>
            </w:r>
          </w:p>
        </w:tc>
        <w:tc>
          <w:tcPr>
            <w:tcW w:w="709" w:type="dxa"/>
            <w:tcBorders>
              <w:top w:val="nil"/>
              <w:left w:val="nil"/>
              <w:bottom w:val="single" w:color="auto" w:sz="8" w:space="0"/>
              <w:right w:val="single" w:color="000000" w:sz="8" w:space="0"/>
            </w:tcBorders>
            <w:vAlign w:val="center"/>
          </w:tcPr>
          <w:p w14:paraId="3145962C">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10分</w:t>
            </w:r>
          </w:p>
        </w:tc>
        <w:tc>
          <w:tcPr>
            <w:tcW w:w="3685" w:type="dxa"/>
            <w:tcBorders>
              <w:top w:val="nil"/>
              <w:left w:val="nil"/>
              <w:bottom w:val="single" w:color="auto" w:sz="8" w:space="0"/>
              <w:right w:val="single" w:color="auto" w:sz="8" w:space="0"/>
            </w:tcBorders>
            <w:vAlign w:val="center"/>
          </w:tcPr>
          <w:p w14:paraId="559EE51C">
            <w:pPr>
              <w:widowControl/>
              <w:numPr>
                <w:ilvl w:val="0"/>
                <w:numId w:val="14"/>
              </w:numPr>
              <w:snapToGrid w:val="0"/>
              <w:jc w:val="left"/>
              <w:rPr>
                <w:rFonts w:ascii="宋体" w:hAnsi="宋体" w:eastAsia="宋体" w:cs="Calibri"/>
                <w:sz w:val="18"/>
                <w:szCs w:val="18"/>
              </w:rPr>
            </w:pPr>
            <w:r>
              <w:rPr>
                <w:rFonts w:hint="eastAsia" w:ascii="宋体" w:hAnsi="宋体" w:eastAsia="宋体" w:cs="Calibri"/>
                <w:sz w:val="18"/>
                <w:szCs w:val="18"/>
              </w:rPr>
              <w:t>因乙方维修保养不当造成设备不能正常使用的，或多台主机同时发生故障导致设备不能正常使用的，乙方在4小时未采取弥补措施或48小时内未消除故障，每次扣10分。</w:t>
            </w:r>
          </w:p>
          <w:p w14:paraId="4BC835D1">
            <w:pPr>
              <w:pStyle w:val="118"/>
              <w:snapToGrid w:val="0"/>
              <w:ind w:firstLine="0" w:firstLineChars="0"/>
              <w:rPr>
                <w:rFonts w:ascii="宋体" w:hAnsi="宋体" w:eastAsia="宋体" w:cs="Calibri"/>
                <w:sz w:val="18"/>
                <w:szCs w:val="18"/>
                <w:lang w:val="en-US"/>
              </w:rPr>
            </w:pPr>
            <w:r>
              <w:rPr>
                <w:rFonts w:hint="eastAsia" w:ascii="宋体" w:hAnsi="宋体" w:eastAsia="宋体" w:cs="宋体"/>
                <w:kern w:val="0"/>
                <w:sz w:val="18"/>
                <w:szCs w:val="18"/>
                <w:lang w:val="en-US"/>
              </w:rPr>
              <w:t>2、</w:t>
            </w:r>
          </w:p>
        </w:tc>
        <w:tc>
          <w:tcPr>
            <w:tcW w:w="709" w:type="dxa"/>
            <w:tcBorders>
              <w:top w:val="nil"/>
              <w:left w:val="nil"/>
              <w:bottom w:val="single" w:color="auto" w:sz="8" w:space="0"/>
              <w:right w:val="single" w:color="auto" w:sz="8" w:space="0"/>
            </w:tcBorders>
            <w:vAlign w:val="center"/>
          </w:tcPr>
          <w:p w14:paraId="5AC57A2D">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64ECF5B9">
            <w:pPr>
              <w:widowControl/>
              <w:snapToGrid w:val="0"/>
              <w:jc w:val="center"/>
              <w:rPr>
                <w:rFonts w:ascii="宋体" w:hAnsi="宋体" w:eastAsia="宋体" w:cs="宋体"/>
                <w:kern w:val="0"/>
                <w:sz w:val="18"/>
                <w:szCs w:val="18"/>
              </w:rPr>
            </w:pPr>
          </w:p>
        </w:tc>
      </w:tr>
      <w:tr w14:paraId="5A9D3263">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7CE98FB8">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273B8DD7">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定期巡检、保养</w:t>
            </w:r>
          </w:p>
        </w:tc>
        <w:tc>
          <w:tcPr>
            <w:tcW w:w="709" w:type="dxa"/>
            <w:tcBorders>
              <w:top w:val="nil"/>
              <w:left w:val="nil"/>
              <w:bottom w:val="single" w:color="auto" w:sz="8" w:space="0"/>
              <w:right w:val="single" w:color="000000" w:sz="8" w:space="0"/>
            </w:tcBorders>
            <w:vAlign w:val="center"/>
          </w:tcPr>
          <w:p w14:paraId="32BD3EA8">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15分</w:t>
            </w:r>
          </w:p>
        </w:tc>
        <w:tc>
          <w:tcPr>
            <w:tcW w:w="3685" w:type="dxa"/>
            <w:tcBorders>
              <w:top w:val="nil"/>
              <w:left w:val="nil"/>
              <w:bottom w:val="single" w:color="auto" w:sz="8" w:space="0"/>
              <w:right w:val="single" w:color="auto" w:sz="8" w:space="0"/>
            </w:tcBorders>
            <w:vAlign w:val="center"/>
          </w:tcPr>
          <w:p w14:paraId="21198CCC">
            <w:pPr>
              <w:widowControl/>
              <w:numPr>
                <w:ilvl w:val="0"/>
                <w:numId w:val="15"/>
              </w:numPr>
              <w:snapToGrid w:val="0"/>
              <w:jc w:val="left"/>
              <w:rPr>
                <w:rFonts w:ascii="宋体" w:hAnsi="宋体" w:eastAsia="宋体" w:cs="宋体"/>
                <w:sz w:val="18"/>
                <w:szCs w:val="18"/>
              </w:rPr>
            </w:pPr>
            <w:r>
              <w:rPr>
                <w:rFonts w:hint="eastAsia" w:ascii="宋体" w:hAnsi="宋体" w:eastAsia="宋体" w:cs="宋体"/>
                <w:sz w:val="18"/>
                <w:szCs w:val="18"/>
              </w:rPr>
              <w:t>乙方未按照月度，季度，年度保养计划实施的，每次扣2分。</w:t>
            </w:r>
          </w:p>
          <w:p w14:paraId="6C3B38CF">
            <w:pPr>
              <w:widowControl/>
              <w:numPr>
                <w:ilvl w:val="0"/>
                <w:numId w:val="15"/>
              </w:numPr>
              <w:snapToGrid w:val="0"/>
              <w:jc w:val="left"/>
              <w:rPr>
                <w:rFonts w:ascii="宋体" w:hAnsi="宋体" w:eastAsia="宋体" w:cs="宋体"/>
                <w:kern w:val="0"/>
                <w:sz w:val="18"/>
                <w:szCs w:val="18"/>
              </w:rPr>
            </w:pPr>
            <w:r>
              <w:rPr>
                <w:rFonts w:hint="eastAsia" w:ascii="宋体" w:hAnsi="宋体" w:eastAsia="宋体" w:cs="宋体"/>
                <w:sz w:val="18"/>
                <w:szCs w:val="18"/>
              </w:rPr>
              <w:t>出现设备漏检及漏保养的，每次扣2分。</w:t>
            </w:r>
          </w:p>
        </w:tc>
        <w:tc>
          <w:tcPr>
            <w:tcW w:w="709" w:type="dxa"/>
            <w:tcBorders>
              <w:top w:val="nil"/>
              <w:left w:val="nil"/>
              <w:bottom w:val="single" w:color="auto" w:sz="8" w:space="0"/>
              <w:right w:val="single" w:color="auto" w:sz="8" w:space="0"/>
            </w:tcBorders>
            <w:vAlign w:val="center"/>
          </w:tcPr>
          <w:p w14:paraId="36FF6113">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7E3BE3C0">
            <w:pPr>
              <w:widowControl/>
              <w:snapToGrid w:val="0"/>
              <w:jc w:val="center"/>
              <w:rPr>
                <w:rFonts w:ascii="宋体" w:hAnsi="宋体" w:eastAsia="宋体" w:cs="宋体"/>
                <w:kern w:val="0"/>
                <w:sz w:val="18"/>
                <w:szCs w:val="18"/>
              </w:rPr>
            </w:pPr>
          </w:p>
        </w:tc>
      </w:tr>
      <w:tr w14:paraId="7B2CBB92">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5BA2E0B2">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1292F99D">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故障修复</w:t>
            </w:r>
          </w:p>
        </w:tc>
        <w:tc>
          <w:tcPr>
            <w:tcW w:w="709" w:type="dxa"/>
            <w:tcBorders>
              <w:top w:val="nil"/>
              <w:left w:val="nil"/>
              <w:bottom w:val="single" w:color="auto" w:sz="8" w:space="0"/>
              <w:right w:val="single" w:color="000000" w:sz="8" w:space="0"/>
            </w:tcBorders>
            <w:vAlign w:val="center"/>
          </w:tcPr>
          <w:p w14:paraId="2B7EB38F">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15分</w:t>
            </w:r>
          </w:p>
        </w:tc>
        <w:tc>
          <w:tcPr>
            <w:tcW w:w="3685" w:type="dxa"/>
            <w:tcBorders>
              <w:top w:val="nil"/>
              <w:left w:val="nil"/>
              <w:bottom w:val="single" w:color="auto" w:sz="8" w:space="0"/>
              <w:right w:val="single" w:color="auto" w:sz="8" w:space="0"/>
            </w:tcBorders>
            <w:vAlign w:val="center"/>
          </w:tcPr>
          <w:p w14:paraId="36BB3F47">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不按合同规定在6小时内解决设备一般性故障（需要更换配件除外），每次扣4分。（一般性故障的界定：不影响系统运行的故障）</w:t>
            </w:r>
          </w:p>
        </w:tc>
        <w:tc>
          <w:tcPr>
            <w:tcW w:w="709" w:type="dxa"/>
            <w:tcBorders>
              <w:top w:val="nil"/>
              <w:left w:val="nil"/>
              <w:bottom w:val="single" w:color="auto" w:sz="8" w:space="0"/>
              <w:right w:val="single" w:color="auto" w:sz="8" w:space="0"/>
            </w:tcBorders>
            <w:vAlign w:val="center"/>
          </w:tcPr>
          <w:p w14:paraId="487767D3">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27D6EC1C">
            <w:pPr>
              <w:widowControl/>
              <w:snapToGrid w:val="0"/>
              <w:jc w:val="center"/>
              <w:rPr>
                <w:rFonts w:ascii="宋体" w:hAnsi="宋体" w:eastAsia="宋体" w:cs="宋体"/>
                <w:kern w:val="0"/>
                <w:sz w:val="18"/>
                <w:szCs w:val="18"/>
              </w:rPr>
            </w:pPr>
          </w:p>
        </w:tc>
      </w:tr>
      <w:tr w14:paraId="1D4C38CA">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7E24C23A">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633C246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故障响应速度</w:t>
            </w:r>
          </w:p>
        </w:tc>
        <w:tc>
          <w:tcPr>
            <w:tcW w:w="709" w:type="dxa"/>
            <w:tcBorders>
              <w:top w:val="nil"/>
              <w:left w:val="nil"/>
              <w:bottom w:val="single" w:color="auto" w:sz="8" w:space="0"/>
              <w:right w:val="single" w:color="000000" w:sz="8" w:space="0"/>
            </w:tcBorders>
            <w:vAlign w:val="center"/>
          </w:tcPr>
          <w:p w14:paraId="154C7A1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15分</w:t>
            </w:r>
          </w:p>
        </w:tc>
        <w:tc>
          <w:tcPr>
            <w:tcW w:w="3685" w:type="dxa"/>
            <w:tcBorders>
              <w:top w:val="nil"/>
              <w:left w:val="nil"/>
              <w:bottom w:val="single" w:color="auto" w:sz="8" w:space="0"/>
              <w:right w:val="single" w:color="auto" w:sz="8" w:space="0"/>
            </w:tcBorders>
            <w:vAlign w:val="center"/>
          </w:tcPr>
          <w:p w14:paraId="31F406C4">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不按合同规定在8小时内解决设备严重故障（需要更换配件除外）每次扣5分，对无法解决的故障不能提供书面说明每次扣3分，未能在保证的期限内处理每次扣10分</w:t>
            </w:r>
          </w:p>
        </w:tc>
        <w:tc>
          <w:tcPr>
            <w:tcW w:w="709" w:type="dxa"/>
            <w:tcBorders>
              <w:top w:val="nil"/>
              <w:left w:val="nil"/>
              <w:bottom w:val="single" w:color="auto" w:sz="8" w:space="0"/>
              <w:right w:val="single" w:color="auto" w:sz="8" w:space="0"/>
            </w:tcBorders>
            <w:vAlign w:val="center"/>
          </w:tcPr>
          <w:p w14:paraId="79B45B33">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171BB71B">
            <w:pPr>
              <w:widowControl/>
              <w:snapToGrid w:val="0"/>
              <w:jc w:val="center"/>
              <w:rPr>
                <w:rFonts w:ascii="宋体" w:hAnsi="宋体" w:eastAsia="宋体" w:cs="宋体"/>
                <w:kern w:val="0"/>
                <w:sz w:val="18"/>
                <w:szCs w:val="18"/>
              </w:rPr>
            </w:pPr>
          </w:p>
        </w:tc>
      </w:tr>
      <w:tr w14:paraId="3F79B9C0">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102B56C8">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69ACEF60">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对重大事件、活动的现场保障</w:t>
            </w:r>
          </w:p>
        </w:tc>
        <w:tc>
          <w:tcPr>
            <w:tcW w:w="709" w:type="dxa"/>
            <w:tcBorders>
              <w:top w:val="nil"/>
              <w:left w:val="nil"/>
              <w:bottom w:val="single" w:color="auto" w:sz="8" w:space="0"/>
              <w:right w:val="single" w:color="000000" w:sz="8" w:space="0"/>
            </w:tcBorders>
            <w:vAlign w:val="center"/>
          </w:tcPr>
          <w:p w14:paraId="2A6822F9">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5分</w:t>
            </w:r>
          </w:p>
        </w:tc>
        <w:tc>
          <w:tcPr>
            <w:tcW w:w="3685" w:type="dxa"/>
            <w:tcBorders>
              <w:top w:val="nil"/>
              <w:left w:val="nil"/>
              <w:bottom w:val="single" w:color="auto" w:sz="8" w:space="0"/>
              <w:right w:val="single" w:color="auto" w:sz="8" w:space="0"/>
            </w:tcBorders>
            <w:vAlign w:val="center"/>
          </w:tcPr>
          <w:p w14:paraId="78126FEA">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1、未按照甲方的要求对重大事件和活动，增加人员提供现场保障，每次扣5分</w:t>
            </w:r>
          </w:p>
        </w:tc>
        <w:tc>
          <w:tcPr>
            <w:tcW w:w="709" w:type="dxa"/>
            <w:tcBorders>
              <w:top w:val="nil"/>
              <w:left w:val="nil"/>
              <w:bottom w:val="single" w:color="auto" w:sz="8" w:space="0"/>
              <w:right w:val="single" w:color="auto" w:sz="8" w:space="0"/>
            </w:tcBorders>
            <w:vAlign w:val="center"/>
          </w:tcPr>
          <w:p w14:paraId="765C4C7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4DEE066F">
            <w:pPr>
              <w:widowControl/>
              <w:snapToGrid w:val="0"/>
              <w:jc w:val="center"/>
              <w:rPr>
                <w:rFonts w:ascii="宋体" w:hAnsi="宋体" w:eastAsia="宋体" w:cs="宋体"/>
                <w:kern w:val="0"/>
                <w:sz w:val="18"/>
                <w:szCs w:val="18"/>
              </w:rPr>
            </w:pPr>
          </w:p>
        </w:tc>
      </w:tr>
      <w:tr w14:paraId="0B36EECA">
        <w:tblPrEx>
          <w:tblCellMar>
            <w:top w:w="0" w:type="dxa"/>
            <w:left w:w="108" w:type="dxa"/>
            <w:bottom w:w="0" w:type="dxa"/>
            <w:right w:w="108" w:type="dxa"/>
          </w:tblCellMar>
        </w:tblPrEx>
        <w:trPr>
          <w:trHeight w:val="600" w:hRule="atLeast"/>
        </w:trPr>
        <w:tc>
          <w:tcPr>
            <w:tcW w:w="757" w:type="dxa"/>
            <w:vMerge w:val="continue"/>
            <w:tcBorders>
              <w:top w:val="nil"/>
              <w:left w:val="single" w:color="auto" w:sz="8" w:space="0"/>
              <w:bottom w:val="single" w:color="000000" w:sz="8" w:space="0"/>
              <w:right w:val="single" w:color="auto" w:sz="8" w:space="0"/>
            </w:tcBorders>
            <w:vAlign w:val="center"/>
          </w:tcPr>
          <w:p w14:paraId="3BD7C408">
            <w:pPr>
              <w:widowControl/>
              <w:snapToGrid w:val="0"/>
              <w:jc w:val="left"/>
              <w:rPr>
                <w:rFonts w:ascii="宋体" w:hAnsi="宋体" w:eastAsia="宋体" w:cs="宋体"/>
                <w:kern w:val="0"/>
                <w:sz w:val="18"/>
                <w:szCs w:val="18"/>
              </w:rPr>
            </w:pPr>
          </w:p>
        </w:tc>
        <w:tc>
          <w:tcPr>
            <w:tcW w:w="2268" w:type="dxa"/>
            <w:tcBorders>
              <w:top w:val="nil"/>
              <w:left w:val="nil"/>
              <w:bottom w:val="single" w:color="auto" w:sz="8" w:space="0"/>
              <w:right w:val="single" w:color="auto" w:sz="8" w:space="0"/>
            </w:tcBorders>
            <w:vAlign w:val="center"/>
          </w:tcPr>
          <w:p w14:paraId="5F88331B">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备品备件完好率</w:t>
            </w:r>
          </w:p>
        </w:tc>
        <w:tc>
          <w:tcPr>
            <w:tcW w:w="709" w:type="dxa"/>
            <w:tcBorders>
              <w:top w:val="nil"/>
              <w:left w:val="nil"/>
              <w:bottom w:val="single" w:color="auto" w:sz="8" w:space="0"/>
              <w:right w:val="single" w:color="auto" w:sz="8" w:space="0"/>
            </w:tcBorders>
            <w:vAlign w:val="center"/>
          </w:tcPr>
          <w:p w14:paraId="071D889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10分</w:t>
            </w:r>
          </w:p>
        </w:tc>
        <w:tc>
          <w:tcPr>
            <w:tcW w:w="3685" w:type="dxa"/>
            <w:tcBorders>
              <w:top w:val="nil"/>
              <w:left w:val="nil"/>
              <w:bottom w:val="single" w:color="auto" w:sz="8" w:space="0"/>
              <w:right w:val="single" w:color="auto" w:sz="8" w:space="0"/>
            </w:tcBorders>
            <w:vAlign w:val="center"/>
          </w:tcPr>
          <w:p w14:paraId="130E1DBE">
            <w:pPr>
              <w:widowControl/>
              <w:numPr>
                <w:ilvl w:val="0"/>
                <w:numId w:val="16"/>
              </w:numPr>
              <w:snapToGrid w:val="0"/>
              <w:ind w:left="9"/>
              <w:jc w:val="left"/>
              <w:rPr>
                <w:rFonts w:ascii="宋体" w:hAnsi="宋体" w:eastAsia="宋体" w:cs="宋体"/>
                <w:kern w:val="0"/>
                <w:sz w:val="18"/>
                <w:szCs w:val="18"/>
              </w:rPr>
            </w:pPr>
            <w:r>
              <w:rPr>
                <w:rFonts w:hint="eastAsia" w:ascii="宋体" w:hAnsi="宋体" w:eastAsia="宋体" w:cs="宋体"/>
                <w:kern w:val="0"/>
                <w:sz w:val="18"/>
                <w:szCs w:val="18"/>
              </w:rPr>
              <w:t>乙方提供给甲方的配件需包装完整的全新配件，并交与甲方验收，如有违反每次扣2分。</w:t>
            </w:r>
          </w:p>
          <w:p w14:paraId="1F97B26E">
            <w:pPr>
              <w:widowControl/>
              <w:numPr>
                <w:ilvl w:val="0"/>
                <w:numId w:val="16"/>
              </w:numPr>
              <w:snapToGrid w:val="0"/>
              <w:ind w:left="9"/>
              <w:jc w:val="left"/>
              <w:rPr>
                <w:rFonts w:ascii="宋体" w:hAnsi="宋体" w:eastAsia="宋体" w:cs="宋体"/>
                <w:kern w:val="0"/>
                <w:sz w:val="18"/>
                <w:szCs w:val="18"/>
              </w:rPr>
            </w:pPr>
            <w:r>
              <w:rPr>
                <w:rFonts w:hint="eastAsia" w:ascii="宋体" w:hAnsi="宋体" w:eastAsia="宋体" w:cs="宋体"/>
                <w:kern w:val="0"/>
                <w:sz w:val="18"/>
                <w:szCs w:val="18"/>
              </w:rPr>
              <w:t>备品备件不足，未及时不足的，扣2分。</w:t>
            </w:r>
          </w:p>
        </w:tc>
        <w:tc>
          <w:tcPr>
            <w:tcW w:w="709" w:type="dxa"/>
            <w:tcBorders>
              <w:top w:val="nil"/>
              <w:left w:val="nil"/>
              <w:bottom w:val="single" w:color="auto" w:sz="8" w:space="0"/>
              <w:right w:val="single" w:color="auto" w:sz="8" w:space="0"/>
            </w:tcBorders>
            <w:vAlign w:val="center"/>
          </w:tcPr>
          <w:p w14:paraId="19A4E67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662A98DB">
            <w:pPr>
              <w:widowControl/>
              <w:snapToGrid w:val="0"/>
              <w:jc w:val="center"/>
              <w:rPr>
                <w:rFonts w:ascii="宋体" w:hAnsi="宋体" w:eastAsia="宋体" w:cs="宋体"/>
                <w:kern w:val="0"/>
                <w:sz w:val="18"/>
                <w:szCs w:val="18"/>
              </w:rPr>
            </w:pPr>
          </w:p>
        </w:tc>
      </w:tr>
      <w:tr w14:paraId="3196D810">
        <w:tblPrEx>
          <w:tblCellMar>
            <w:top w:w="0" w:type="dxa"/>
            <w:left w:w="108" w:type="dxa"/>
            <w:bottom w:w="0" w:type="dxa"/>
            <w:right w:w="108" w:type="dxa"/>
          </w:tblCellMar>
        </w:tblPrEx>
        <w:trPr>
          <w:trHeight w:val="1260" w:hRule="atLeast"/>
        </w:trPr>
        <w:tc>
          <w:tcPr>
            <w:tcW w:w="757" w:type="dxa"/>
            <w:tcBorders>
              <w:top w:val="nil"/>
              <w:left w:val="single" w:color="auto" w:sz="8" w:space="0"/>
              <w:bottom w:val="single" w:color="auto" w:sz="8" w:space="0"/>
              <w:right w:val="single" w:color="auto" w:sz="8" w:space="0"/>
            </w:tcBorders>
            <w:vAlign w:val="center"/>
          </w:tcPr>
          <w:p w14:paraId="55737E1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人员管理（5分）</w:t>
            </w:r>
          </w:p>
        </w:tc>
        <w:tc>
          <w:tcPr>
            <w:tcW w:w="2268" w:type="dxa"/>
            <w:tcBorders>
              <w:top w:val="nil"/>
              <w:left w:val="nil"/>
              <w:bottom w:val="single" w:color="auto" w:sz="8" w:space="0"/>
              <w:right w:val="single" w:color="auto" w:sz="8" w:space="0"/>
            </w:tcBorders>
            <w:vAlign w:val="center"/>
          </w:tcPr>
          <w:p w14:paraId="4AB84557">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服务质量</w:t>
            </w:r>
          </w:p>
        </w:tc>
        <w:tc>
          <w:tcPr>
            <w:tcW w:w="709" w:type="dxa"/>
            <w:tcBorders>
              <w:top w:val="nil"/>
              <w:left w:val="nil"/>
              <w:bottom w:val="single" w:color="auto" w:sz="8" w:space="0"/>
              <w:right w:val="single" w:color="auto" w:sz="8" w:space="0"/>
            </w:tcBorders>
            <w:vAlign w:val="center"/>
          </w:tcPr>
          <w:p w14:paraId="1A48FB6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5分</w:t>
            </w:r>
          </w:p>
        </w:tc>
        <w:tc>
          <w:tcPr>
            <w:tcW w:w="3685" w:type="dxa"/>
            <w:tcBorders>
              <w:top w:val="nil"/>
              <w:left w:val="nil"/>
              <w:bottom w:val="single" w:color="auto" w:sz="8" w:space="0"/>
              <w:right w:val="single" w:color="auto" w:sz="8" w:space="0"/>
            </w:tcBorders>
            <w:vAlign w:val="center"/>
          </w:tcPr>
          <w:p w14:paraId="7CE1DF0E">
            <w:pPr>
              <w:widowControl/>
              <w:numPr>
                <w:ilvl w:val="0"/>
                <w:numId w:val="17"/>
              </w:numPr>
              <w:snapToGrid w:val="0"/>
              <w:jc w:val="left"/>
              <w:rPr>
                <w:rFonts w:ascii="宋体" w:hAnsi="宋体" w:eastAsia="宋体" w:cs="宋体"/>
                <w:sz w:val="18"/>
                <w:szCs w:val="18"/>
              </w:rPr>
            </w:pPr>
            <w:r>
              <w:rPr>
                <w:rFonts w:hint="eastAsia" w:ascii="宋体" w:hAnsi="宋体" w:eastAsia="宋体" w:cs="宋体"/>
                <w:sz w:val="18"/>
                <w:szCs w:val="18"/>
              </w:rPr>
              <w:t>维保人员未按要求着装每次扣0.5分。</w:t>
            </w:r>
          </w:p>
          <w:p w14:paraId="00371C38">
            <w:pPr>
              <w:widowControl/>
              <w:numPr>
                <w:ilvl w:val="0"/>
                <w:numId w:val="17"/>
              </w:numPr>
              <w:snapToGrid w:val="0"/>
              <w:jc w:val="left"/>
              <w:rPr>
                <w:rFonts w:ascii="宋体" w:hAnsi="宋体" w:eastAsia="宋体" w:cs="宋体"/>
                <w:kern w:val="0"/>
                <w:sz w:val="18"/>
                <w:szCs w:val="18"/>
              </w:rPr>
            </w:pPr>
            <w:r>
              <w:rPr>
                <w:rFonts w:hint="eastAsia" w:ascii="宋体" w:hAnsi="宋体" w:eastAsia="宋体" w:cs="宋体"/>
                <w:sz w:val="18"/>
                <w:szCs w:val="18"/>
              </w:rPr>
              <w:t>维保人员未按要求签到，维保人员有迟到早退、有一次扣1分。</w:t>
            </w:r>
          </w:p>
          <w:p w14:paraId="5D4234D5">
            <w:pPr>
              <w:widowControl/>
              <w:numPr>
                <w:ilvl w:val="0"/>
                <w:numId w:val="17"/>
              </w:numPr>
              <w:snapToGrid w:val="0"/>
              <w:jc w:val="left"/>
              <w:rPr>
                <w:rFonts w:ascii="宋体" w:hAnsi="宋体" w:eastAsia="宋体" w:cs="宋体"/>
                <w:kern w:val="0"/>
                <w:sz w:val="18"/>
                <w:szCs w:val="18"/>
              </w:rPr>
            </w:pPr>
            <w:r>
              <w:rPr>
                <w:rFonts w:hint="eastAsia" w:ascii="宋体" w:hAnsi="宋体" w:eastAsia="宋体" w:cs="宋体"/>
                <w:sz w:val="18"/>
                <w:szCs w:val="18"/>
              </w:rPr>
              <w:t>不定时现场检查，维保人员未请假中途离开的，有一次扣1分。</w:t>
            </w:r>
          </w:p>
          <w:p w14:paraId="4FF1BAD4">
            <w:pPr>
              <w:widowControl/>
              <w:numPr>
                <w:ilvl w:val="0"/>
                <w:numId w:val="17"/>
              </w:numPr>
              <w:snapToGrid w:val="0"/>
              <w:jc w:val="left"/>
              <w:rPr>
                <w:rFonts w:ascii="宋体" w:hAnsi="宋体" w:eastAsia="宋体" w:cs="宋体"/>
                <w:kern w:val="0"/>
                <w:sz w:val="18"/>
                <w:szCs w:val="18"/>
              </w:rPr>
            </w:pPr>
            <w:r>
              <w:rPr>
                <w:rFonts w:hint="eastAsia" w:ascii="宋体" w:hAnsi="宋体" w:eastAsia="宋体" w:cs="宋体"/>
                <w:sz w:val="18"/>
                <w:szCs w:val="18"/>
              </w:rPr>
              <w:t>现场维保人员如特殊情况请假超过3天，未按要求提供替补人员的有一次扣1分。</w:t>
            </w:r>
          </w:p>
          <w:p w14:paraId="07992B04">
            <w:pPr>
              <w:widowControl/>
              <w:numPr>
                <w:ilvl w:val="0"/>
                <w:numId w:val="17"/>
              </w:numPr>
              <w:snapToGrid w:val="0"/>
              <w:jc w:val="left"/>
              <w:rPr>
                <w:rFonts w:ascii="宋体" w:hAnsi="宋体" w:eastAsia="宋体" w:cs="宋体"/>
                <w:kern w:val="0"/>
                <w:sz w:val="18"/>
                <w:szCs w:val="18"/>
              </w:rPr>
            </w:pPr>
            <w:r>
              <w:rPr>
                <w:rFonts w:hint="eastAsia" w:ascii="宋体" w:hAnsi="宋体" w:eastAsia="宋体" w:cs="宋体"/>
                <w:sz w:val="18"/>
                <w:szCs w:val="18"/>
              </w:rPr>
              <w:t>引起办公人员投诉扣每次扣1分。</w:t>
            </w:r>
          </w:p>
        </w:tc>
        <w:tc>
          <w:tcPr>
            <w:tcW w:w="709" w:type="dxa"/>
            <w:tcBorders>
              <w:top w:val="nil"/>
              <w:left w:val="nil"/>
              <w:bottom w:val="single" w:color="auto" w:sz="8" w:space="0"/>
              <w:right w:val="single" w:color="auto" w:sz="8" w:space="0"/>
            </w:tcBorders>
            <w:vAlign w:val="center"/>
          </w:tcPr>
          <w:p w14:paraId="1A13DD52">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vAlign w:val="center"/>
          </w:tcPr>
          <w:p w14:paraId="071E545B">
            <w:pPr>
              <w:widowControl/>
              <w:snapToGrid w:val="0"/>
              <w:jc w:val="center"/>
              <w:rPr>
                <w:rFonts w:ascii="宋体" w:hAnsi="宋体" w:eastAsia="宋体" w:cs="宋体"/>
                <w:kern w:val="0"/>
                <w:sz w:val="18"/>
                <w:szCs w:val="18"/>
              </w:rPr>
            </w:pPr>
          </w:p>
        </w:tc>
      </w:tr>
      <w:tr w14:paraId="75BF456E">
        <w:tblPrEx>
          <w:tblCellMar>
            <w:top w:w="0" w:type="dxa"/>
            <w:left w:w="108" w:type="dxa"/>
            <w:bottom w:w="0" w:type="dxa"/>
            <w:right w:w="108" w:type="dxa"/>
          </w:tblCellMar>
        </w:tblPrEx>
        <w:trPr>
          <w:trHeight w:val="600" w:hRule="atLeast"/>
        </w:trPr>
        <w:tc>
          <w:tcPr>
            <w:tcW w:w="757" w:type="dxa"/>
            <w:tcBorders>
              <w:top w:val="nil"/>
              <w:left w:val="single" w:color="auto" w:sz="8" w:space="0"/>
              <w:bottom w:val="single" w:color="auto" w:sz="8" w:space="0"/>
              <w:right w:val="nil"/>
            </w:tcBorders>
            <w:vAlign w:val="center"/>
          </w:tcPr>
          <w:p w14:paraId="02EBAFB7">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268" w:type="dxa"/>
            <w:tcBorders>
              <w:top w:val="nil"/>
              <w:left w:val="single" w:color="auto" w:sz="8" w:space="0"/>
              <w:bottom w:val="single" w:color="auto" w:sz="8" w:space="0"/>
              <w:right w:val="single" w:color="auto" w:sz="8" w:space="0"/>
            </w:tcBorders>
            <w:vAlign w:val="center"/>
          </w:tcPr>
          <w:p w14:paraId="26C0A10D">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总分</w:t>
            </w:r>
          </w:p>
        </w:tc>
        <w:tc>
          <w:tcPr>
            <w:tcW w:w="709" w:type="dxa"/>
            <w:tcBorders>
              <w:top w:val="nil"/>
              <w:left w:val="nil"/>
              <w:bottom w:val="single" w:color="auto" w:sz="8" w:space="0"/>
              <w:right w:val="nil"/>
            </w:tcBorders>
            <w:noWrap/>
            <w:vAlign w:val="center"/>
          </w:tcPr>
          <w:p w14:paraId="46EF3196">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3685" w:type="dxa"/>
            <w:tcBorders>
              <w:top w:val="nil"/>
              <w:left w:val="single" w:color="auto" w:sz="8" w:space="0"/>
              <w:bottom w:val="single" w:color="auto" w:sz="8" w:space="0"/>
              <w:right w:val="single" w:color="auto" w:sz="8" w:space="0"/>
            </w:tcBorders>
            <w:noWrap/>
            <w:vAlign w:val="center"/>
          </w:tcPr>
          <w:p w14:paraId="614E2B5F">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8" w:space="0"/>
              <w:right w:val="single" w:color="auto" w:sz="8" w:space="0"/>
            </w:tcBorders>
            <w:noWrap/>
            <w:vAlign w:val="center"/>
          </w:tcPr>
          <w:p w14:paraId="0EE2BA39">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9" w:type="dxa"/>
            <w:tcBorders>
              <w:top w:val="nil"/>
              <w:left w:val="nil"/>
              <w:bottom w:val="single" w:color="auto" w:sz="8" w:space="0"/>
              <w:right w:val="single" w:color="auto" w:sz="8" w:space="0"/>
            </w:tcBorders>
            <w:noWrap/>
            <w:vAlign w:val="center"/>
          </w:tcPr>
          <w:p w14:paraId="2B0EE6F6">
            <w:pPr>
              <w:widowControl/>
              <w:snapToGrid w:val="0"/>
              <w:jc w:val="center"/>
              <w:rPr>
                <w:rFonts w:ascii="宋体" w:hAnsi="宋体" w:eastAsia="宋体" w:cs="宋体"/>
                <w:kern w:val="0"/>
                <w:sz w:val="18"/>
                <w:szCs w:val="18"/>
              </w:rPr>
            </w:pPr>
          </w:p>
        </w:tc>
      </w:tr>
    </w:tbl>
    <w:p w14:paraId="45D7738A"/>
    <w:p w14:paraId="7578423B">
      <w:pPr>
        <w:spacing w:line="440" w:lineRule="exact"/>
        <w:ind w:left="105" w:leftChars="50" w:firstLine="315" w:firstLineChars="150"/>
        <w:rPr>
          <w:rFonts w:ascii="宋体" w:hAnsi="宋体" w:eastAsia="宋体"/>
          <w:szCs w:val="21"/>
        </w:rPr>
      </w:pPr>
      <w:r>
        <w:rPr>
          <w:rFonts w:hint="eastAsia" w:ascii="宋体" w:hAnsi="宋体" w:eastAsia="宋体"/>
          <w:szCs w:val="21"/>
        </w:rPr>
        <w:t>注：维保服务费按季度支付，甲方每季度按照考核标准对乙方维护工作进行考核评分，每季度实际付款金额与考核评分挂钩，根据季度考评结果全额或按比例支付当季度维保费用。</w:t>
      </w:r>
    </w:p>
    <w:p w14:paraId="2191CE1E">
      <w:pPr>
        <w:spacing w:line="440" w:lineRule="exact"/>
        <w:ind w:left="420" w:leftChars="200"/>
        <w:rPr>
          <w:rFonts w:ascii="宋体" w:hAnsi="宋体" w:eastAsia="宋体"/>
          <w:szCs w:val="21"/>
        </w:rPr>
      </w:pPr>
      <w:r>
        <w:rPr>
          <w:rFonts w:ascii="宋体" w:hAnsi="宋体" w:eastAsia="宋体"/>
          <w:szCs w:val="21"/>
        </w:rPr>
        <w:t>（1）</w:t>
      </w:r>
      <w:r>
        <w:rPr>
          <w:rFonts w:hint="eastAsia" w:ascii="宋体" w:hAnsi="宋体" w:eastAsia="宋体"/>
          <w:szCs w:val="21"/>
        </w:rPr>
        <w:t>季度考核</w:t>
      </w:r>
      <w:r>
        <w:rPr>
          <w:rFonts w:ascii="宋体" w:hAnsi="宋体" w:eastAsia="宋体"/>
          <w:szCs w:val="21"/>
        </w:rPr>
        <w:t>评分≥96分，</w:t>
      </w:r>
      <w:r>
        <w:rPr>
          <w:rFonts w:hint="eastAsia" w:ascii="宋体" w:hAnsi="宋体" w:eastAsia="宋体"/>
          <w:szCs w:val="21"/>
        </w:rPr>
        <w:t>季度</w:t>
      </w:r>
      <w:r>
        <w:rPr>
          <w:rFonts w:ascii="宋体" w:hAnsi="宋体" w:eastAsia="宋体"/>
          <w:szCs w:val="21"/>
        </w:rPr>
        <w:t>实际付款金额=</w:t>
      </w:r>
      <w:r>
        <w:rPr>
          <w:rFonts w:hint="eastAsia" w:ascii="宋体" w:hAnsi="宋体" w:eastAsia="宋体"/>
          <w:szCs w:val="21"/>
        </w:rPr>
        <w:t>季度</w:t>
      </w:r>
      <w:r>
        <w:rPr>
          <w:rFonts w:ascii="宋体" w:hAnsi="宋体" w:eastAsia="宋体"/>
          <w:szCs w:val="21"/>
        </w:rPr>
        <w:t>应付金额×100%</w:t>
      </w:r>
      <w:r>
        <w:rPr>
          <w:rFonts w:ascii="宋体" w:hAnsi="宋体" w:eastAsia="宋体"/>
          <w:szCs w:val="21"/>
        </w:rPr>
        <w:br w:type="textWrapping"/>
      </w:r>
      <w:r>
        <w:rPr>
          <w:rFonts w:ascii="宋体" w:hAnsi="宋体" w:eastAsia="宋体"/>
          <w:szCs w:val="21"/>
        </w:rPr>
        <w:t>（2）95分≥</w:t>
      </w:r>
      <w:r>
        <w:rPr>
          <w:rFonts w:hint="eastAsia" w:ascii="宋体" w:hAnsi="宋体" w:eastAsia="宋体"/>
          <w:szCs w:val="21"/>
        </w:rPr>
        <w:t>季度考核</w:t>
      </w:r>
      <w:r>
        <w:rPr>
          <w:rFonts w:ascii="宋体" w:hAnsi="宋体" w:eastAsia="宋体"/>
          <w:szCs w:val="21"/>
        </w:rPr>
        <w:t>评分≥90分，</w:t>
      </w:r>
      <w:r>
        <w:rPr>
          <w:rFonts w:hint="eastAsia" w:ascii="宋体" w:hAnsi="宋体" w:eastAsia="宋体"/>
          <w:szCs w:val="21"/>
        </w:rPr>
        <w:t>季度</w:t>
      </w:r>
      <w:r>
        <w:rPr>
          <w:rFonts w:ascii="宋体" w:hAnsi="宋体" w:eastAsia="宋体"/>
          <w:szCs w:val="21"/>
        </w:rPr>
        <w:t>实际付款金额=</w:t>
      </w:r>
      <w:r>
        <w:rPr>
          <w:rFonts w:hint="eastAsia" w:ascii="宋体" w:hAnsi="宋体" w:eastAsia="宋体"/>
          <w:szCs w:val="21"/>
        </w:rPr>
        <w:t>季度</w:t>
      </w:r>
      <w:r>
        <w:rPr>
          <w:rFonts w:ascii="宋体" w:hAnsi="宋体" w:eastAsia="宋体"/>
          <w:szCs w:val="21"/>
        </w:rPr>
        <w:t>应付金额×(</w:t>
      </w:r>
      <w:r>
        <w:rPr>
          <w:rFonts w:hint="eastAsia" w:ascii="宋体" w:hAnsi="宋体" w:eastAsia="宋体"/>
          <w:szCs w:val="21"/>
        </w:rPr>
        <w:t>季度考核</w:t>
      </w:r>
      <w:r>
        <w:rPr>
          <w:rFonts w:ascii="宋体" w:hAnsi="宋体" w:eastAsia="宋体"/>
          <w:szCs w:val="21"/>
        </w:rPr>
        <w:t>评分)%</w:t>
      </w:r>
      <w:r>
        <w:rPr>
          <w:rFonts w:ascii="宋体" w:hAnsi="宋体" w:eastAsia="宋体"/>
          <w:szCs w:val="21"/>
        </w:rPr>
        <w:br w:type="textWrapping"/>
      </w:r>
      <w:r>
        <w:rPr>
          <w:rFonts w:ascii="宋体" w:hAnsi="宋体" w:eastAsia="宋体"/>
          <w:szCs w:val="21"/>
        </w:rPr>
        <w:t>（3）89分≥</w:t>
      </w:r>
      <w:r>
        <w:rPr>
          <w:rFonts w:hint="eastAsia" w:ascii="宋体" w:hAnsi="宋体" w:eastAsia="宋体"/>
          <w:szCs w:val="21"/>
        </w:rPr>
        <w:t>季度考核</w:t>
      </w:r>
      <w:r>
        <w:rPr>
          <w:rFonts w:ascii="宋体" w:hAnsi="宋体" w:eastAsia="宋体"/>
          <w:szCs w:val="21"/>
        </w:rPr>
        <w:t>评分≥80分，</w:t>
      </w:r>
      <w:r>
        <w:rPr>
          <w:rFonts w:hint="eastAsia" w:ascii="宋体" w:hAnsi="宋体" w:eastAsia="宋体"/>
          <w:szCs w:val="21"/>
        </w:rPr>
        <w:t>季度</w:t>
      </w:r>
      <w:r>
        <w:rPr>
          <w:rFonts w:ascii="宋体" w:hAnsi="宋体" w:eastAsia="宋体"/>
          <w:szCs w:val="21"/>
        </w:rPr>
        <w:t>实际付款金额=</w:t>
      </w:r>
      <w:r>
        <w:rPr>
          <w:rFonts w:hint="eastAsia" w:ascii="宋体" w:hAnsi="宋体" w:eastAsia="宋体"/>
          <w:szCs w:val="21"/>
        </w:rPr>
        <w:t>季度</w:t>
      </w:r>
      <w:r>
        <w:rPr>
          <w:rFonts w:ascii="宋体" w:hAnsi="宋体" w:eastAsia="宋体"/>
          <w:szCs w:val="21"/>
        </w:rPr>
        <w:t>应付金额×80%</w:t>
      </w:r>
      <w:r>
        <w:rPr>
          <w:rFonts w:ascii="宋体" w:hAnsi="宋体" w:eastAsia="宋体"/>
          <w:szCs w:val="21"/>
        </w:rPr>
        <w:br w:type="textWrapping"/>
      </w:r>
      <w:r>
        <w:rPr>
          <w:rFonts w:ascii="宋体" w:hAnsi="宋体" w:eastAsia="宋体"/>
          <w:szCs w:val="21"/>
        </w:rPr>
        <w:t>（4）</w:t>
      </w:r>
      <w:r>
        <w:rPr>
          <w:rFonts w:hint="eastAsia" w:ascii="宋体" w:hAnsi="宋体" w:eastAsia="宋体"/>
          <w:szCs w:val="21"/>
        </w:rPr>
        <w:t>季度考核</w:t>
      </w:r>
      <w:r>
        <w:rPr>
          <w:rFonts w:ascii="宋体" w:hAnsi="宋体" w:eastAsia="宋体"/>
          <w:szCs w:val="21"/>
        </w:rPr>
        <w:t>评分＜80分，</w:t>
      </w:r>
      <w:r>
        <w:rPr>
          <w:rFonts w:hint="eastAsia" w:ascii="宋体" w:hAnsi="宋体" w:eastAsia="宋体"/>
          <w:szCs w:val="21"/>
        </w:rPr>
        <w:t>则采购方认为中标方未能完成当季度服务工作，不予以支付当季度服务费；中标单位连续2个季度考核不合格或合同期内累计3次考核不合格的，采购方有权终止合同并扣除年度履约保证金的50%～100%， 中标方须无条件按采购方要求办理移交、退场手续。</w:t>
      </w:r>
    </w:p>
    <w:p w14:paraId="719D11F6">
      <w:pPr>
        <w:spacing w:line="440" w:lineRule="exact"/>
        <w:ind w:firstLine="420" w:firstLineChars="200"/>
        <w:rPr>
          <w:rFonts w:ascii="宋体" w:hAnsi="宋体" w:eastAsia="宋体"/>
          <w:szCs w:val="21"/>
          <w:lang w:val="zh-CN"/>
        </w:rPr>
      </w:pPr>
      <w:r>
        <w:rPr>
          <w:rFonts w:hint="eastAsia" w:ascii="宋体" w:hAnsi="宋体" w:eastAsia="宋体"/>
          <w:szCs w:val="21"/>
        </w:rPr>
        <w:t xml:space="preserve">  8、</w:t>
      </w:r>
      <w:r>
        <w:rPr>
          <w:rFonts w:hint="eastAsia" w:ascii="宋体" w:hAnsi="宋体" w:eastAsia="宋体"/>
          <w:szCs w:val="21"/>
          <w:lang w:val="zh-CN"/>
        </w:rPr>
        <w:t>质量要求、验收标准：</w:t>
      </w:r>
    </w:p>
    <w:p w14:paraId="31C70BFF">
      <w:pPr>
        <w:spacing w:line="440" w:lineRule="exact"/>
        <w:ind w:firstLine="420" w:firstLineChars="200"/>
        <w:rPr>
          <w:rFonts w:ascii="宋体" w:hAnsi="宋体" w:eastAsia="宋体"/>
          <w:szCs w:val="21"/>
        </w:rPr>
      </w:pPr>
      <w:r>
        <w:rPr>
          <w:rFonts w:hint="eastAsia" w:ascii="宋体" w:hAnsi="宋体" w:eastAsia="宋体"/>
          <w:szCs w:val="21"/>
        </w:rPr>
        <w:t>1、投标供应商中标后提供货物及服务均为按国家规格条例生产的合格正规产品、符合设计规范要求。</w:t>
      </w:r>
    </w:p>
    <w:p w14:paraId="3C23F267">
      <w:pPr>
        <w:spacing w:line="440" w:lineRule="exact"/>
        <w:ind w:firstLine="420" w:firstLineChars="200"/>
        <w:rPr>
          <w:rFonts w:ascii="宋体" w:hAnsi="宋体" w:eastAsia="宋体"/>
          <w:szCs w:val="21"/>
        </w:rPr>
      </w:pPr>
      <w:r>
        <w:rPr>
          <w:rFonts w:hint="eastAsia" w:ascii="宋体" w:hAnsi="宋体" w:eastAsia="宋体"/>
          <w:szCs w:val="21"/>
        </w:rPr>
        <w:t>2、应能保证所提供货物、服务涉及到的知识产权是合法取得，并享有完整的知识产权，不会因为需方的使用而被责令停止使用、追偿或要求赔偿损失，如出现此情况，一切经济和法律责任均由供方承担。</w:t>
      </w:r>
    </w:p>
    <w:p w14:paraId="4A173F2C">
      <w:pPr>
        <w:spacing w:line="440" w:lineRule="exact"/>
        <w:ind w:firstLine="420" w:firstLineChars="200"/>
        <w:rPr>
          <w:rFonts w:ascii="宋体" w:hAnsi="宋体" w:eastAsia="宋体"/>
          <w:szCs w:val="21"/>
        </w:rPr>
      </w:pPr>
      <w:r>
        <w:rPr>
          <w:rFonts w:hint="eastAsia" w:ascii="宋体" w:hAnsi="宋体" w:eastAsia="宋体"/>
          <w:szCs w:val="21"/>
        </w:rPr>
        <w:t>3、中标单位在服务过程中如不能对其提供服务，采购人有权直接联系第三方进行维护，其产生的费用由中标方承担。</w:t>
      </w:r>
    </w:p>
    <w:p w14:paraId="28DD4A50">
      <w:pPr>
        <w:spacing w:line="440" w:lineRule="exact"/>
        <w:ind w:firstLine="422" w:firstLineChars="200"/>
        <w:rPr>
          <w:rFonts w:ascii="宋体" w:hAnsi="宋体" w:eastAsia="宋体"/>
          <w:b/>
          <w:szCs w:val="21"/>
        </w:rPr>
      </w:pPr>
      <w:r>
        <w:rPr>
          <w:rFonts w:ascii="宋体" w:hAnsi="宋体" w:eastAsia="宋体"/>
          <w:b/>
          <w:szCs w:val="21"/>
        </w:rPr>
        <w:t>5</w:t>
      </w:r>
      <w:r>
        <w:rPr>
          <w:rFonts w:hint="eastAsia" w:ascii="宋体" w:hAnsi="宋体" w:eastAsia="宋体"/>
          <w:b/>
          <w:szCs w:val="21"/>
        </w:rPr>
        <w:t>、对本次项目有不清楚之处请各单位自行组织现场勘察，中标单位不得以此在今后服务过程中有任何推诿之行。</w:t>
      </w:r>
    </w:p>
    <w:p w14:paraId="4C789C21">
      <w:pPr>
        <w:overflowPunct w:val="0"/>
        <w:spacing w:line="360" w:lineRule="auto"/>
        <w:rPr>
          <w:rFonts w:ascii="宋体" w:hAnsi="宋体" w:eastAsia="宋体"/>
          <w:szCs w:val="21"/>
        </w:rPr>
      </w:pPr>
    </w:p>
    <w:p w14:paraId="4A0A7940">
      <w:pPr>
        <w:overflowPunct w:val="0"/>
        <w:spacing w:line="360" w:lineRule="auto"/>
        <w:rPr>
          <w:rFonts w:ascii="宋体" w:hAnsi="宋体" w:eastAsia="宋体"/>
          <w:szCs w:val="21"/>
        </w:rPr>
      </w:pPr>
      <w:r>
        <w:rPr>
          <w:rFonts w:ascii="宋体" w:hAnsi="宋体" w:eastAsia="宋体"/>
          <w:szCs w:val="21"/>
        </w:rPr>
        <w:br w:type="page"/>
      </w:r>
    </w:p>
    <w:p w14:paraId="0EDA6F3C">
      <w:pPr>
        <w:overflowPunct w:val="0"/>
        <w:spacing w:line="360" w:lineRule="auto"/>
        <w:rPr>
          <w:rFonts w:ascii="宋体" w:hAnsi="宋体" w:eastAsia="宋体"/>
          <w:b/>
          <w:bCs/>
          <w:szCs w:val="21"/>
        </w:rPr>
      </w:pPr>
      <w:r>
        <w:rPr>
          <w:rFonts w:hint="eastAsia" w:ascii="宋体" w:hAnsi="宋体" w:eastAsia="宋体"/>
          <w:b/>
          <w:bCs/>
          <w:szCs w:val="21"/>
        </w:rPr>
        <w:t>附件</w:t>
      </w:r>
      <w:r>
        <w:rPr>
          <w:rFonts w:ascii="宋体" w:hAnsi="宋体" w:eastAsia="宋体"/>
          <w:b/>
          <w:bCs/>
          <w:szCs w:val="21"/>
        </w:rPr>
        <w:t>1</w:t>
      </w:r>
      <w:r>
        <w:rPr>
          <w:rFonts w:hint="eastAsia" w:ascii="宋体" w:hAnsi="宋体" w:eastAsia="宋体"/>
          <w:b/>
          <w:bCs/>
          <w:szCs w:val="21"/>
        </w:rPr>
        <w:t>：维保清单</w:t>
      </w:r>
    </w:p>
    <w:tbl>
      <w:tblPr>
        <w:tblStyle w:val="52"/>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9"/>
        <w:gridCol w:w="1704"/>
        <w:gridCol w:w="850"/>
        <w:gridCol w:w="1985"/>
        <w:gridCol w:w="1276"/>
        <w:gridCol w:w="2148"/>
      </w:tblGrid>
      <w:tr w14:paraId="1B3C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CEA023F">
            <w:pPr>
              <w:pStyle w:val="88"/>
              <w:widowControl w:val="0"/>
              <w:spacing w:line="240" w:lineRule="auto"/>
              <w:ind w:firstLine="0" w:firstLineChars="0"/>
              <w:jc w:val="center"/>
              <w:rPr>
                <w:rFonts w:hAnsi="宋体"/>
                <w:sz w:val="18"/>
                <w:szCs w:val="18"/>
              </w:rPr>
            </w:pPr>
            <w:r>
              <w:rPr>
                <w:rFonts w:hint="eastAsia" w:hAnsi="宋体"/>
                <w:sz w:val="18"/>
                <w:szCs w:val="18"/>
              </w:rPr>
              <w:t>序号</w:t>
            </w:r>
          </w:p>
        </w:tc>
        <w:tc>
          <w:tcPr>
            <w:tcW w:w="1704" w:type="dxa"/>
            <w:vAlign w:val="center"/>
          </w:tcPr>
          <w:p w14:paraId="68652697">
            <w:pPr>
              <w:pStyle w:val="88"/>
              <w:widowControl w:val="0"/>
              <w:spacing w:line="240" w:lineRule="auto"/>
              <w:ind w:firstLine="0" w:firstLineChars="0"/>
              <w:jc w:val="center"/>
              <w:rPr>
                <w:rFonts w:hAnsi="宋体"/>
                <w:sz w:val="18"/>
                <w:szCs w:val="18"/>
              </w:rPr>
            </w:pPr>
            <w:r>
              <w:rPr>
                <w:rFonts w:hint="eastAsia" w:hAnsi="宋体"/>
                <w:sz w:val="18"/>
                <w:szCs w:val="18"/>
              </w:rPr>
              <w:t>名称</w:t>
            </w:r>
          </w:p>
        </w:tc>
        <w:tc>
          <w:tcPr>
            <w:tcW w:w="2835" w:type="dxa"/>
            <w:gridSpan w:val="2"/>
            <w:vAlign w:val="center"/>
          </w:tcPr>
          <w:p w14:paraId="0B866ADE">
            <w:pPr>
              <w:pStyle w:val="88"/>
              <w:widowControl w:val="0"/>
              <w:spacing w:line="240" w:lineRule="auto"/>
              <w:ind w:firstLine="0" w:firstLineChars="0"/>
              <w:jc w:val="center"/>
              <w:rPr>
                <w:rFonts w:hAnsi="宋体"/>
                <w:sz w:val="18"/>
                <w:szCs w:val="18"/>
              </w:rPr>
            </w:pPr>
            <w:r>
              <w:rPr>
                <w:rFonts w:hint="eastAsia" w:hAnsi="宋体"/>
                <w:sz w:val="18"/>
                <w:szCs w:val="18"/>
              </w:rPr>
              <w:t>项目特征描述</w:t>
            </w:r>
          </w:p>
        </w:tc>
        <w:tc>
          <w:tcPr>
            <w:tcW w:w="1276" w:type="dxa"/>
            <w:vAlign w:val="center"/>
          </w:tcPr>
          <w:p w14:paraId="3EBE6B5D">
            <w:pPr>
              <w:pStyle w:val="88"/>
              <w:widowControl w:val="0"/>
              <w:spacing w:line="240" w:lineRule="auto"/>
              <w:ind w:firstLine="0" w:firstLineChars="0"/>
              <w:jc w:val="center"/>
              <w:rPr>
                <w:rFonts w:hAnsi="宋体"/>
                <w:sz w:val="18"/>
                <w:szCs w:val="18"/>
              </w:rPr>
            </w:pPr>
            <w:r>
              <w:rPr>
                <w:rFonts w:hint="eastAsia" w:hAnsi="宋体"/>
                <w:sz w:val="18"/>
                <w:szCs w:val="18"/>
              </w:rPr>
              <w:t>数量</w:t>
            </w:r>
          </w:p>
        </w:tc>
        <w:tc>
          <w:tcPr>
            <w:tcW w:w="2148" w:type="dxa"/>
            <w:vAlign w:val="center"/>
          </w:tcPr>
          <w:p w14:paraId="2A29A8C7">
            <w:pPr>
              <w:pStyle w:val="88"/>
              <w:widowControl w:val="0"/>
              <w:spacing w:line="240" w:lineRule="auto"/>
              <w:ind w:firstLine="0" w:firstLineChars="0"/>
              <w:jc w:val="center"/>
              <w:rPr>
                <w:rFonts w:hAnsi="宋体"/>
                <w:sz w:val="18"/>
                <w:szCs w:val="18"/>
              </w:rPr>
            </w:pPr>
            <w:r>
              <w:rPr>
                <w:rFonts w:hint="eastAsia" w:hAnsi="宋体"/>
                <w:sz w:val="18"/>
                <w:szCs w:val="18"/>
              </w:rPr>
              <w:t>备注</w:t>
            </w:r>
          </w:p>
        </w:tc>
      </w:tr>
      <w:tr w14:paraId="33E2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72940724">
            <w:pPr>
              <w:pStyle w:val="88"/>
              <w:widowControl w:val="0"/>
              <w:spacing w:line="240" w:lineRule="auto"/>
              <w:ind w:firstLine="0" w:firstLineChars="0"/>
              <w:rPr>
                <w:rFonts w:hAnsi="宋体"/>
                <w:sz w:val="18"/>
                <w:szCs w:val="18"/>
              </w:rPr>
            </w:pPr>
            <w:r>
              <w:rPr>
                <w:rFonts w:hint="eastAsia" w:hAnsi="宋体"/>
                <w:sz w:val="18"/>
                <w:szCs w:val="18"/>
              </w:rPr>
              <w:t>计算机网络系统</w:t>
            </w:r>
          </w:p>
        </w:tc>
      </w:tr>
      <w:tr w14:paraId="0949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6760DBF">
            <w:pPr>
              <w:pStyle w:val="88"/>
              <w:widowControl w:val="0"/>
              <w:spacing w:line="240" w:lineRule="auto"/>
              <w:ind w:firstLine="0" w:firstLineChars="0"/>
              <w:rPr>
                <w:rFonts w:hAnsi="宋体"/>
                <w:sz w:val="18"/>
                <w:szCs w:val="18"/>
              </w:rPr>
            </w:pPr>
            <w:r>
              <w:rPr>
                <w:rFonts w:hint="eastAsia" w:hAnsi="宋体"/>
                <w:sz w:val="18"/>
                <w:szCs w:val="18"/>
              </w:rPr>
              <w:t>1</w:t>
            </w:r>
          </w:p>
        </w:tc>
        <w:tc>
          <w:tcPr>
            <w:tcW w:w="1704" w:type="dxa"/>
            <w:vAlign w:val="center"/>
          </w:tcPr>
          <w:p w14:paraId="19FA117C">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297D8542">
            <w:pPr>
              <w:pStyle w:val="88"/>
              <w:widowControl w:val="0"/>
              <w:spacing w:line="240" w:lineRule="auto"/>
              <w:ind w:firstLine="0" w:firstLineChars="0"/>
              <w:rPr>
                <w:rFonts w:hAnsi="宋体"/>
                <w:sz w:val="18"/>
                <w:szCs w:val="18"/>
              </w:rPr>
            </w:pPr>
            <w:r>
              <w:rPr>
                <w:rFonts w:hint="eastAsia" w:hAnsi="宋体"/>
                <w:color w:val="000000"/>
                <w:sz w:val="20"/>
                <w:szCs w:val="20"/>
              </w:rPr>
              <w:t xml:space="preserve">内网核心交换机主机  </w:t>
            </w:r>
          </w:p>
        </w:tc>
        <w:tc>
          <w:tcPr>
            <w:tcW w:w="1276" w:type="dxa"/>
            <w:vAlign w:val="center"/>
          </w:tcPr>
          <w:p w14:paraId="4F6E0C31">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4F0EE3E2">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6446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93594C5">
            <w:pPr>
              <w:pStyle w:val="88"/>
              <w:widowControl w:val="0"/>
              <w:spacing w:line="240" w:lineRule="auto"/>
              <w:ind w:firstLine="0" w:firstLineChars="0"/>
              <w:rPr>
                <w:rFonts w:hAnsi="宋体"/>
                <w:sz w:val="18"/>
                <w:szCs w:val="18"/>
              </w:rPr>
            </w:pPr>
            <w:r>
              <w:rPr>
                <w:rFonts w:hint="eastAsia" w:hAnsi="宋体"/>
                <w:sz w:val="18"/>
                <w:szCs w:val="18"/>
              </w:rPr>
              <w:t>2</w:t>
            </w:r>
          </w:p>
        </w:tc>
        <w:tc>
          <w:tcPr>
            <w:tcW w:w="1704" w:type="dxa"/>
            <w:vAlign w:val="center"/>
          </w:tcPr>
          <w:p w14:paraId="779929C5">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49E47376">
            <w:pPr>
              <w:pStyle w:val="88"/>
              <w:widowControl w:val="0"/>
              <w:spacing w:line="240" w:lineRule="auto"/>
              <w:ind w:firstLine="0" w:firstLineChars="0"/>
              <w:rPr>
                <w:rFonts w:hAnsi="宋体"/>
                <w:sz w:val="18"/>
                <w:szCs w:val="18"/>
              </w:rPr>
            </w:pPr>
            <w:r>
              <w:rPr>
                <w:rFonts w:hint="eastAsia" w:hAnsi="宋体"/>
                <w:color w:val="000000"/>
                <w:sz w:val="20"/>
                <w:szCs w:val="20"/>
              </w:rPr>
              <w:t>内网汇聚交换机</w:t>
            </w:r>
          </w:p>
        </w:tc>
        <w:tc>
          <w:tcPr>
            <w:tcW w:w="1276" w:type="dxa"/>
            <w:vAlign w:val="center"/>
          </w:tcPr>
          <w:p w14:paraId="5C2E4A4F">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76E5ADBC">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1F18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7E4A89B">
            <w:pPr>
              <w:pStyle w:val="88"/>
              <w:widowControl w:val="0"/>
              <w:spacing w:line="240" w:lineRule="auto"/>
              <w:ind w:firstLine="0" w:firstLineChars="0"/>
              <w:rPr>
                <w:rFonts w:hAnsi="宋体"/>
                <w:sz w:val="18"/>
                <w:szCs w:val="18"/>
              </w:rPr>
            </w:pPr>
            <w:r>
              <w:rPr>
                <w:rFonts w:hint="eastAsia" w:hAnsi="宋体"/>
                <w:sz w:val="18"/>
                <w:szCs w:val="18"/>
              </w:rPr>
              <w:t>3</w:t>
            </w:r>
          </w:p>
        </w:tc>
        <w:tc>
          <w:tcPr>
            <w:tcW w:w="1704" w:type="dxa"/>
            <w:vAlign w:val="center"/>
          </w:tcPr>
          <w:p w14:paraId="1A254643">
            <w:pPr>
              <w:pStyle w:val="88"/>
              <w:widowControl w:val="0"/>
              <w:spacing w:line="240" w:lineRule="auto"/>
              <w:ind w:firstLine="0" w:firstLineChars="0"/>
              <w:rPr>
                <w:rFonts w:hAnsi="宋体"/>
                <w:color w:val="000000"/>
                <w:sz w:val="20"/>
                <w:szCs w:val="20"/>
              </w:rPr>
            </w:pPr>
            <w:r>
              <w:rPr>
                <w:rFonts w:hint="eastAsia" w:hAnsi="宋体"/>
                <w:color w:val="000000"/>
                <w:sz w:val="20"/>
                <w:szCs w:val="20"/>
              </w:rPr>
              <w:t>核心交换机</w:t>
            </w:r>
          </w:p>
        </w:tc>
        <w:tc>
          <w:tcPr>
            <w:tcW w:w="2835" w:type="dxa"/>
            <w:gridSpan w:val="2"/>
            <w:vAlign w:val="center"/>
          </w:tcPr>
          <w:p w14:paraId="230526DF">
            <w:pPr>
              <w:pStyle w:val="88"/>
              <w:widowControl w:val="0"/>
              <w:spacing w:line="240" w:lineRule="auto"/>
              <w:ind w:firstLine="0" w:firstLineChars="0"/>
              <w:rPr>
                <w:rFonts w:hAnsi="宋体"/>
                <w:color w:val="000000"/>
                <w:sz w:val="20"/>
                <w:szCs w:val="20"/>
              </w:rPr>
            </w:pPr>
            <w:r>
              <w:rPr>
                <w:rFonts w:hint="eastAsia" w:hAnsi="宋体"/>
                <w:color w:val="000000"/>
                <w:sz w:val="20"/>
                <w:szCs w:val="20"/>
              </w:rPr>
              <w:t>医联体核心交换机</w:t>
            </w:r>
          </w:p>
        </w:tc>
        <w:tc>
          <w:tcPr>
            <w:tcW w:w="1276" w:type="dxa"/>
            <w:vAlign w:val="center"/>
          </w:tcPr>
          <w:p w14:paraId="17B10B23">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7E04F42F">
            <w:pPr>
              <w:pStyle w:val="88"/>
              <w:widowControl w:val="0"/>
              <w:spacing w:line="240" w:lineRule="auto"/>
              <w:ind w:firstLine="0" w:firstLineChars="0"/>
              <w:rPr>
                <w:rFonts w:hAnsi="宋体"/>
                <w:sz w:val="18"/>
                <w:szCs w:val="18"/>
              </w:rPr>
            </w:pPr>
          </w:p>
        </w:tc>
      </w:tr>
      <w:tr w14:paraId="7385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156A520">
            <w:pPr>
              <w:pStyle w:val="88"/>
              <w:widowControl w:val="0"/>
              <w:spacing w:line="240" w:lineRule="auto"/>
              <w:ind w:firstLine="0" w:firstLineChars="0"/>
              <w:rPr>
                <w:rFonts w:hAnsi="宋体"/>
                <w:sz w:val="18"/>
                <w:szCs w:val="18"/>
              </w:rPr>
            </w:pPr>
            <w:r>
              <w:rPr>
                <w:rFonts w:hint="eastAsia" w:hAnsi="宋体"/>
                <w:sz w:val="18"/>
                <w:szCs w:val="18"/>
              </w:rPr>
              <w:t>4</w:t>
            </w:r>
          </w:p>
        </w:tc>
        <w:tc>
          <w:tcPr>
            <w:tcW w:w="1704" w:type="dxa"/>
            <w:vAlign w:val="center"/>
          </w:tcPr>
          <w:p w14:paraId="44098169">
            <w:pPr>
              <w:pStyle w:val="88"/>
              <w:widowControl w:val="0"/>
              <w:spacing w:line="240" w:lineRule="auto"/>
              <w:ind w:firstLine="0" w:firstLineChars="0"/>
              <w:rPr>
                <w:rFonts w:hAnsi="宋体"/>
                <w:color w:val="000000"/>
                <w:sz w:val="20"/>
                <w:szCs w:val="20"/>
              </w:rPr>
            </w:pPr>
            <w:r>
              <w:rPr>
                <w:rFonts w:hint="eastAsia" w:hAnsi="宋体"/>
                <w:color w:val="000000"/>
                <w:sz w:val="20"/>
                <w:szCs w:val="20"/>
              </w:rPr>
              <w:t>汇聚交换机</w:t>
            </w:r>
          </w:p>
        </w:tc>
        <w:tc>
          <w:tcPr>
            <w:tcW w:w="2835" w:type="dxa"/>
            <w:gridSpan w:val="2"/>
            <w:vAlign w:val="center"/>
          </w:tcPr>
          <w:p w14:paraId="3BB6693E">
            <w:pPr>
              <w:pStyle w:val="88"/>
              <w:widowControl w:val="0"/>
              <w:spacing w:line="240" w:lineRule="auto"/>
              <w:ind w:firstLine="0" w:firstLineChars="0"/>
              <w:rPr>
                <w:rFonts w:hAnsi="宋体"/>
                <w:color w:val="000000"/>
                <w:sz w:val="20"/>
                <w:szCs w:val="20"/>
              </w:rPr>
            </w:pPr>
            <w:r>
              <w:rPr>
                <w:rFonts w:hint="eastAsia" w:hAnsi="宋体"/>
                <w:color w:val="000000"/>
                <w:sz w:val="20"/>
                <w:szCs w:val="20"/>
              </w:rPr>
              <w:t>医联体汇聚交换机</w:t>
            </w:r>
          </w:p>
        </w:tc>
        <w:tc>
          <w:tcPr>
            <w:tcW w:w="1276" w:type="dxa"/>
            <w:vAlign w:val="center"/>
          </w:tcPr>
          <w:p w14:paraId="5FF05008">
            <w:pPr>
              <w:pStyle w:val="88"/>
              <w:widowControl w:val="0"/>
              <w:spacing w:line="240" w:lineRule="auto"/>
              <w:ind w:firstLine="0" w:firstLineChars="0"/>
              <w:rPr>
                <w:rFonts w:hAnsi="宋体"/>
                <w:sz w:val="18"/>
                <w:szCs w:val="18"/>
              </w:rPr>
            </w:pPr>
            <w:r>
              <w:rPr>
                <w:rFonts w:hint="eastAsia" w:hAnsi="宋体"/>
                <w:sz w:val="18"/>
                <w:szCs w:val="18"/>
              </w:rPr>
              <w:t>2台</w:t>
            </w:r>
          </w:p>
        </w:tc>
        <w:tc>
          <w:tcPr>
            <w:tcW w:w="2148" w:type="dxa"/>
            <w:vAlign w:val="center"/>
          </w:tcPr>
          <w:p w14:paraId="213B1AF3">
            <w:pPr>
              <w:pStyle w:val="88"/>
              <w:widowControl w:val="0"/>
              <w:spacing w:line="240" w:lineRule="auto"/>
              <w:ind w:firstLine="0" w:firstLineChars="0"/>
              <w:rPr>
                <w:rFonts w:hAnsi="宋体"/>
                <w:sz w:val="18"/>
                <w:szCs w:val="18"/>
              </w:rPr>
            </w:pPr>
          </w:p>
        </w:tc>
      </w:tr>
      <w:tr w14:paraId="4674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27D2B0C">
            <w:pPr>
              <w:pStyle w:val="88"/>
              <w:widowControl w:val="0"/>
              <w:spacing w:line="240" w:lineRule="auto"/>
              <w:ind w:firstLine="0" w:firstLineChars="0"/>
              <w:rPr>
                <w:rFonts w:hAnsi="宋体"/>
                <w:sz w:val="18"/>
                <w:szCs w:val="18"/>
              </w:rPr>
            </w:pPr>
            <w:r>
              <w:rPr>
                <w:rFonts w:hint="eastAsia" w:hAnsi="宋体"/>
                <w:sz w:val="18"/>
                <w:szCs w:val="18"/>
              </w:rPr>
              <w:t>5</w:t>
            </w:r>
          </w:p>
        </w:tc>
        <w:tc>
          <w:tcPr>
            <w:tcW w:w="1704" w:type="dxa"/>
            <w:vAlign w:val="center"/>
          </w:tcPr>
          <w:p w14:paraId="46E95BE7">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0177802B">
            <w:pPr>
              <w:pStyle w:val="88"/>
              <w:widowControl w:val="0"/>
              <w:spacing w:line="240" w:lineRule="auto"/>
              <w:ind w:firstLine="0" w:firstLineChars="0"/>
              <w:rPr>
                <w:rFonts w:hAnsi="宋体"/>
                <w:sz w:val="18"/>
                <w:szCs w:val="18"/>
              </w:rPr>
            </w:pPr>
            <w:r>
              <w:rPr>
                <w:rFonts w:hint="eastAsia" w:hAnsi="宋体"/>
                <w:color w:val="000000"/>
                <w:sz w:val="20"/>
                <w:szCs w:val="20"/>
              </w:rPr>
              <w:t>24口千兆接入交换机主机</w:t>
            </w:r>
          </w:p>
        </w:tc>
        <w:tc>
          <w:tcPr>
            <w:tcW w:w="1276" w:type="dxa"/>
            <w:vAlign w:val="center"/>
          </w:tcPr>
          <w:p w14:paraId="607C9D87">
            <w:pPr>
              <w:pStyle w:val="88"/>
              <w:widowControl w:val="0"/>
              <w:spacing w:line="240" w:lineRule="auto"/>
              <w:ind w:firstLine="0" w:firstLineChars="0"/>
              <w:rPr>
                <w:rFonts w:hAnsi="宋体"/>
                <w:sz w:val="18"/>
                <w:szCs w:val="18"/>
              </w:rPr>
            </w:pPr>
            <w:r>
              <w:rPr>
                <w:rFonts w:hint="eastAsia" w:hAnsi="宋体"/>
                <w:color w:val="000000"/>
                <w:sz w:val="20"/>
                <w:szCs w:val="20"/>
              </w:rPr>
              <w:t>28台</w:t>
            </w:r>
          </w:p>
        </w:tc>
        <w:tc>
          <w:tcPr>
            <w:tcW w:w="2148" w:type="dxa"/>
            <w:vAlign w:val="center"/>
          </w:tcPr>
          <w:p w14:paraId="27B42ED2">
            <w:pPr>
              <w:pStyle w:val="88"/>
              <w:widowControl w:val="0"/>
              <w:spacing w:line="240" w:lineRule="auto"/>
              <w:ind w:firstLine="0" w:firstLineChars="0"/>
              <w:rPr>
                <w:rFonts w:hAnsi="宋体"/>
                <w:sz w:val="18"/>
                <w:szCs w:val="18"/>
              </w:rPr>
            </w:pPr>
          </w:p>
        </w:tc>
      </w:tr>
      <w:tr w14:paraId="272C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DCF24D3">
            <w:pPr>
              <w:pStyle w:val="88"/>
              <w:widowControl w:val="0"/>
              <w:spacing w:line="240" w:lineRule="auto"/>
              <w:ind w:firstLine="0" w:firstLineChars="0"/>
              <w:rPr>
                <w:rFonts w:hAnsi="宋体"/>
                <w:sz w:val="18"/>
                <w:szCs w:val="18"/>
              </w:rPr>
            </w:pPr>
            <w:r>
              <w:rPr>
                <w:rFonts w:hint="eastAsia" w:hAnsi="宋体"/>
                <w:sz w:val="18"/>
                <w:szCs w:val="18"/>
              </w:rPr>
              <w:t>6</w:t>
            </w:r>
          </w:p>
        </w:tc>
        <w:tc>
          <w:tcPr>
            <w:tcW w:w="1704" w:type="dxa"/>
            <w:vAlign w:val="center"/>
          </w:tcPr>
          <w:p w14:paraId="5EC4781C">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3240B2A0">
            <w:pPr>
              <w:pStyle w:val="88"/>
              <w:widowControl w:val="0"/>
              <w:spacing w:line="240" w:lineRule="auto"/>
              <w:ind w:firstLine="0" w:firstLineChars="0"/>
              <w:rPr>
                <w:rFonts w:hAnsi="宋体"/>
                <w:sz w:val="18"/>
                <w:szCs w:val="18"/>
              </w:rPr>
            </w:pPr>
            <w:r>
              <w:rPr>
                <w:rFonts w:hint="eastAsia" w:hAnsi="宋体"/>
                <w:color w:val="000000"/>
                <w:sz w:val="20"/>
                <w:szCs w:val="20"/>
              </w:rPr>
              <w:t>48口千兆接入交换机</w:t>
            </w:r>
          </w:p>
        </w:tc>
        <w:tc>
          <w:tcPr>
            <w:tcW w:w="1276" w:type="dxa"/>
            <w:vAlign w:val="center"/>
          </w:tcPr>
          <w:p w14:paraId="77115F8A">
            <w:pPr>
              <w:pStyle w:val="88"/>
              <w:widowControl w:val="0"/>
              <w:spacing w:line="240" w:lineRule="auto"/>
              <w:ind w:firstLine="0" w:firstLineChars="0"/>
              <w:rPr>
                <w:rFonts w:hAnsi="宋体"/>
                <w:sz w:val="18"/>
                <w:szCs w:val="18"/>
              </w:rPr>
            </w:pPr>
            <w:r>
              <w:rPr>
                <w:rFonts w:hint="eastAsia" w:hAnsi="宋体"/>
                <w:color w:val="000000"/>
                <w:sz w:val="20"/>
                <w:szCs w:val="20"/>
              </w:rPr>
              <w:t>5台</w:t>
            </w:r>
          </w:p>
        </w:tc>
        <w:tc>
          <w:tcPr>
            <w:tcW w:w="2148" w:type="dxa"/>
            <w:vAlign w:val="center"/>
          </w:tcPr>
          <w:p w14:paraId="708B32E8">
            <w:pPr>
              <w:pStyle w:val="88"/>
              <w:widowControl w:val="0"/>
              <w:spacing w:line="240" w:lineRule="auto"/>
              <w:ind w:firstLine="0" w:firstLineChars="0"/>
              <w:rPr>
                <w:rFonts w:hAnsi="宋体"/>
                <w:sz w:val="18"/>
                <w:szCs w:val="18"/>
              </w:rPr>
            </w:pPr>
          </w:p>
        </w:tc>
      </w:tr>
      <w:tr w14:paraId="71DC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F7B772C">
            <w:pPr>
              <w:pStyle w:val="88"/>
              <w:widowControl w:val="0"/>
              <w:spacing w:line="240" w:lineRule="auto"/>
              <w:ind w:firstLine="0" w:firstLineChars="0"/>
              <w:rPr>
                <w:rFonts w:hAnsi="宋体"/>
                <w:sz w:val="18"/>
                <w:szCs w:val="18"/>
              </w:rPr>
            </w:pPr>
            <w:r>
              <w:rPr>
                <w:rFonts w:hint="eastAsia" w:hAnsi="宋体"/>
                <w:sz w:val="18"/>
                <w:szCs w:val="18"/>
              </w:rPr>
              <w:t>7</w:t>
            </w:r>
          </w:p>
        </w:tc>
        <w:tc>
          <w:tcPr>
            <w:tcW w:w="1704" w:type="dxa"/>
            <w:vAlign w:val="center"/>
          </w:tcPr>
          <w:p w14:paraId="3E97D669">
            <w:pPr>
              <w:pStyle w:val="88"/>
              <w:widowControl w:val="0"/>
              <w:spacing w:line="240" w:lineRule="auto"/>
              <w:ind w:firstLine="0" w:firstLineChars="0"/>
              <w:rPr>
                <w:rFonts w:hAnsi="宋体"/>
                <w:sz w:val="18"/>
                <w:szCs w:val="18"/>
              </w:rPr>
            </w:pPr>
            <w:r>
              <w:rPr>
                <w:rFonts w:hint="eastAsia" w:hAnsi="宋体"/>
                <w:color w:val="000000"/>
                <w:sz w:val="20"/>
                <w:szCs w:val="20"/>
              </w:rPr>
              <w:t>路由器</w:t>
            </w:r>
          </w:p>
        </w:tc>
        <w:tc>
          <w:tcPr>
            <w:tcW w:w="2835" w:type="dxa"/>
            <w:gridSpan w:val="2"/>
            <w:vAlign w:val="center"/>
          </w:tcPr>
          <w:p w14:paraId="620944B2">
            <w:pPr>
              <w:pStyle w:val="88"/>
              <w:widowControl w:val="0"/>
              <w:spacing w:line="240" w:lineRule="auto"/>
              <w:ind w:firstLine="0" w:firstLineChars="0"/>
              <w:rPr>
                <w:rFonts w:hAnsi="宋体"/>
                <w:sz w:val="18"/>
                <w:szCs w:val="18"/>
              </w:rPr>
            </w:pPr>
            <w:r>
              <w:rPr>
                <w:rFonts w:hint="eastAsia" w:hAnsi="宋体"/>
                <w:color w:val="000000"/>
                <w:sz w:val="20"/>
                <w:szCs w:val="20"/>
              </w:rPr>
              <w:t>出口路由器主机</w:t>
            </w:r>
          </w:p>
        </w:tc>
        <w:tc>
          <w:tcPr>
            <w:tcW w:w="1276" w:type="dxa"/>
            <w:vAlign w:val="center"/>
          </w:tcPr>
          <w:p w14:paraId="189D569B">
            <w:pPr>
              <w:pStyle w:val="88"/>
              <w:widowControl w:val="0"/>
              <w:spacing w:line="240" w:lineRule="auto"/>
              <w:ind w:firstLine="0" w:firstLineChars="0"/>
              <w:rPr>
                <w:rFonts w:hAnsi="宋体"/>
                <w:sz w:val="18"/>
                <w:szCs w:val="18"/>
              </w:rPr>
            </w:pPr>
            <w:r>
              <w:rPr>
                <w:rFonts w:hAnsi="宋体"/>
                <w:color w:val="000000"/>
                <w:sz w:val="20"/>
                <w:szCs w:val="20"/>
              </w:rPr>
              <w:t>2</w:t>
            </w:r>
            <w:r>
              <w:rPr>
                <w:rFonts w:hint="eastAsia" w:hAnsi="宋体"/>
                <w:color w:val="000000"/>
                <w:sz w:val="20"/>
                <w:szCs w:val="20"/>
              </w:rPr>
              <w:t>台</w:t>
            </w:r>
          </w:p>
        </w:tc>
        <w:tc>
          <w:tcPr>
            <w:tcW w:w="2148" w:type="dxa"/>
            <w:vAlign w:val="center"/>
          </w:tcPr>
          <w:p w14:paraId="67102809">
            <w:pPr>
              <w:pStyle w:val="88"/>
              <w:widowControl w:val="0"/>
              <w:spacing w:line="240" w:lineRule="auto"/>
              <w:ind w:firstLine="0" w:firstLineChars="0"/>
              <w:rPr>
                <w:rFonts w:hAnsi="宋体"/>
                <w:sz w:val="18"/>
                <w:szCs w:val="18"/>
              </w:rPr>
            </w:pPr>
          </w:p>
        </w:tc>
      </w:tr>
      <w:tr w14:paraId="3ED7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010A428">
            <w:pPr>
              <w:pStyle w:val="88"/>
              <w:widowControl w:val="0"/>
              <w:spacing w:line="240" w:lineRule="auto"/>
              <w:ind w:firstLine="0" w:firstLineChars="0"/>
              <w:rPr>
                <w:rFonts w:hAnsi="宋体"/>
                <w:sz w:val="18"/>
                <w:szCs w:val="18"/>
              </w:rPr>
            </w:pPr>
            <w:r>
              <w:rPr>
                <w:rFonts w:hint="eastAsia" w:hAnsi="宋体"/>
                <w:sz w:val="18"/>
                <w:szCs w:val="18"/>
              </w:rPr>
              <w:t>8</w:t>
            </w:r>
          </w:p>
        </w:tc>
        <w:tc>
          <w:tcPr>
            <w:tcW w:w="1704" w:type="dxa"/>
            <w:vAlign w:val="center"/>
          </w:tcPr>
          <w:p w14:paraId="59767476">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305EBC38">
            <w:pPr>
              <w:pStyle w:val="88"/>
              <w:widowControl w:val="0"/>
              <w:spacing w:line="240" w:lineRule="auto"/>
              <w:ind w:firstLine="0" w:firstLineChars="0"/>
              <w:rPr>
                <w:rFonts w:hAnsi="宋体"/>
                <w:sz w:val="18"/>
                <w:szCs w:val="18"/>
              </w:rPr>
            </w:pPr>
            <w:r>
              <w:rPr>
                <w:rFonts w:hint="eastAsia" w:hAnsi="宋体"/>
                <w:color w:val="000000"/>
                <w:sz w:val="20"/>
                <w:szCs w:val="20"/>
              </w:rPr>
              <w:t xml:space="preserve">设备网核心交换机主机  </w:t>
            </w:r>
          </w:p>
        </w:tc>
        <w:tc>
          <w:tcPr>
            <w:tcW w:w="1276" w:type="dxa"/>
            <w:vAlign w:val="center"/>
          </w:tcPr>
          <w:p w14:paraId="3D6772A8">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44A6675B">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5A0E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571C7AB">
            <w:pPr>
              <w:pStyle w:val="88"/>
              <w:widowControl w:val="0"/>
              <w:spacing w:line="240" w:lineRule="auto"/>
              <w:ind w:firstLine="0" w:firstLineChars="0"/>
              <w:rPr>
                <w:rFonts w:hAnsi="宋体"/>
                <w:sz w:val="18"/>
                <w:szCs w:val="18"/>
              </w:rPr>
            </w:pPr>
            <w:r>
              <w:rPr>
                <w:rFonts w:hint="eastAsia" w:hAnsi="宋体"/>
                <w:sz w:val="18"/>
                <w:szCs w:val="18"/>
              </w:rPr>
              <w:t>9</w:t>
            </w:r>
          </w:p>
        </w:tc>
        <w:tc>
          <w:tcPr>
            <w:tcW w:w="1704" w:type="dxa"/>
            <w:vAlign w:val="center"/>
          </w:tcPr>
          <w:p w14:paraId="3905BFB7">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2C98AC18">
            <w:pPr>
              <w:pStyle w:val="88"/>
              <w:widowControl w:val="0"/>
              <w:spacing w:line="240" w:lineRule="auto"/>
              <w:ind w:firstLine="0" w:firstLineChars="0"/>
              <w:rPr>
                <w:rFonts w:hAnsi="宋体"/>
                <w:sz w:val="18"/>
                <w:szCs w:val="18"/>
              </w:rPr>
            </w:pPr>
            <w:r>
              <w:rPr>
                <w:rFonts w:hint="eastAsia" w:hAnsi="宋体"/>
                <w:color w:val="000000"/>
                <w:sz w:val="20"/>
                <w:szCs w:val="20"/>
              </w:rPr>
              <w:t>服务器接入交换机</w:t>
            </w:r>
          </w:p>
        </w:tc>
        <w:tc>
          <w:tcPr>
            <w:tcW w:w="1276" w:type="dxa"/>
            <w:vAlign w:val="center"/>
          </w:tcPr>
          <w:p w14:paraId="780EDBAC">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6D0E5635">
            <w:pPr>
              <w:pStyle w:val="88"/>
              <w:widowControl w:val="0"/>
              <w:spacing w:line="240" w:lineRule="auto"/>
              <w:ind w:firstLine="0" w:firstLineChars="0"/>
              <w:rPr>
                <w:rFonts w:hAnsi="宋体"/>
                <w:sz w:val="18"/>
                <w:szCs w:val="18"/>
              </w:rPr>
            </w:pPr>
          </w:p>
        </w:tc>
      </w:tr>
      <w:tr w14:paraId="016B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D9B691C">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0</w:t>
            </w:r>
          </w:p>
        </w:tc>
        <w:tc>
          <w:tcPr>
            <w:tcW w:w="1704" w:type="dxa"/>
            <w:vAlign w:val="center"/>
          </w:tcPr>
          <w:p w14:paraId="7E1C4D1B">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1EC7016B">
            <w:pPr>
              <w:pStyle w:val="88"/>
              <w:widowControl w:val="0"/>
              <w:spacing w:line="240" w:lineRule="auto"/>
              <w:ind w:firstLine="0" w:firstLineChars="0"/>
              <w:rPr>
                <w:rFonts w:hAnsi="宋体"/>
                <w:sz w:val="18"/>
                <w:szCs w:val="18"/>
              </w:rPr>
            </w:pPr>
            <w:r>
              <w:rPr>
                <w:rFonts w:hint="eastAsia" w:hAnsi="宋体"/>
                <w:color w:val="000000"/>
                <w:sz w:val="20"/>
                <w:szCs w:val="20"/>
              </w:rPr>
              <w:t>服务器接入交换机（灾备）</w:t>
            </w:r>
          </w:p>
        </w:tc>
        <w:tc>
          <w:tcPr>
            <w:tcW w:w="1276" w:type="dxa"/>
            <w:vAlign w:val="center"/>
          </w:tcPr>
          <w:p w14:paraId="538E1C0B">
            <w:pPr>
              <w:pStyle w:val="88"/>
              <w:widowControl w:val="0"/>
              <w:spacing w:line="240" w:lineRule="auto"/>
              <w:ind w:firstLine="0" w:firstLineChars="0"/>
              <w:rPr>
                <w:rFonts w:hAnsi="宋体"/>
                <w:sz w:val="18"/>
                <w:szCs w:val="18"/>
              </w:rPr>
            </w:pPr>
            <w:r>
              <w:rPr>
                <w:rFonts w:hint="eastAsia" w:hAnsi="宋体"/>
                <w:color w:val="000000"/>
                <w:sz w:val="20"/>
                <w:szCs w:val="20"/>
              </w:rPr>
              <w:t>1台</w:t>
            </w:r>
          </w:p>
        </w:tc>
        <w:tc>
          <w:tcPr>
            <w:tcW w:w="2148" w:type="dxa"/>
            <w:vAlign w:val="center"/>
          </w:tcPr>
          <w:p w14:paraId="0DD6B85A">
            <w:pPr>
              <w:pStyle w:val="88"/>
              <w:widowControl w:val="0"/>
              <w:spacing w:line="240" w:lineRule="auto"/>
              <w:ind w:firstLine="0" w:firstLineChars="0"/>
              <w:rPr>
                <w:rFonts w:hAnsi="宋体"/>
                <w:sz w:val="18"/>
                <w:szCs w:val="18"/>
              </w:rPr>
            </w:pPr>
          </w:p>
        </w:tc>
      </w:tr>
      <w:tr w14:paraId="5F9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2D789A4">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1</w:t>
            </w:r>
          </w:p>
        </w:tc>
        <w:tc>
          <w:tcPr>
            <w:tcW w:w="1704" w:type="dxa"/>
            <w:vAlign w:val="center"/>
          </w:tcPr>
          <w:p w14:paraId="21C818A5">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14663C88">
            <w:pPr>
              <w:pStyle w:val="88"/>
              <w:widowControl w:val="0"/>
              <w:spacing w:line="240" w:lineRule="auto"/>
              <w:ind w:firstLine="0" w:firstLineChars="0"/>
              <w:rPr>
                <w:rFonts w:hAnsi="宋体"/>
                <w:sz w:val="18"/>
                <w:szCs w:val="18"/>
              </w:rPr>
            </w:pPr>
            <w:r>
              <w:rPr>
                <w:rFonts w:hint="eastAsia" w:hAnsi="宋体"/>
                <w:color w:val="000000"/>
                <w:sz w:val="20"/>
                <w:szCs w:val="20"/>
              </w:rPr>
              <w:t>设备网汇聚交换机主机</w:t>
            </w:r>
          </w:p>
        </w:tc>
        <w:tc>
          <w:tcPr>
            <w:tcW w:w="1276" w:type="dxa"/>
            <w:vAlign w:val="center"/>
          </w:tcPr>
          <w:p w14:paraId="312CFCA5">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25E50FDC">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0B57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3F64323">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2</w:t>
            </w:r>
          </w:p>
        </w:tc>
        <w:tc>
          <w:tcPr>
            <w:tcW w:w="1704" w:type="dxa"/>
            <w:vAlign w:val="center"/>
          </w:tcPr>
          <w:p w14:paraId="297A8775">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5CAB6300">
            <w:pPr>
              <w:pStyle w:val="88"/>
              <w:widowControl w:val="0"/>
              <w:spacing w:line="240" w:lineRule="auto"/>
              <w:ind w:firstLine="0" w:firstLineChars="0"/>
              <w:rPr>
                <w:rFonts w:hAnsi="宋体"/>
                <w:sz w:val="18"/>
                <w:szCs w:val="18"/>
              </w:rPr>
            </w:pPr>
            <w:r>
              <w:rPr>
                <w:rFonts w:hint="eastAsia" w:hAnsi="宋体"/>
                <w:color w:val="000000"/>
                <w:sz w:val="20"/>
                <w:szCs w:val="20"/>
              </w:rPr>
              <w:t>24口千兆接入交换机主机</w:t>
            </w:r>
          </w:p>
        </w:tc>
        <w:tc>
          <w:tcPr>
            <w:tcW w:w="1276" w:type="dxa"/>
            <w:vAlign w:val="center"/>
          </w:tcPr>
          <w:p w14:paraId="3601EC7D">
            <w:pPr>
              <w:pStyle w:val="88"/>
              <w:widowControl w:val="0"/>
              <w:spacing w:line="240" w:lineRule="auto"/>
              <w:ind w:firstLine="0" w:firstLineChars="0"/>
              <w:rPr>
                <w:rFonts w:hAnsi="宋体"/>
                <w:sz w:val="18"/>
                <w:szCs w:val="18"/>
              </w:rPr>
            </w:pPr>
            <w:r>
              <w:rPr>
                <w:rFonts w:hint="eastAsia" w:hAnsi="宋体"/>
                <w:color w:val="000000"/>
                <w:sz w:val="20"/>
                <w:szCs w:val="20"/>
              </w:rPr>
              <w:t>70台</w:t>
            </w:r>
          </w:p>
        </w:tc>
        <w:tc>
          <w:tcPr>
            <w:tcW w:w="2148" w:type="dxa"/>
            <w:vAlign w:val="center"/>
          </w:tcPr>
          <w:p w14:paraId="02DA4A0F">
            <w:pPr>
              <w:pStyle w:val="88"/>
              <w:widowControl w:val="0"/>
              <w:spacing w:line="240" w:lineRule="auto"/>
              <w:ind w:firstLine="0" w:firstLineChars="0"/>
              <w:rPr>
                <w:rFonts w:hAnsi="宋体"/>
                <w:sz w:val="18"/>
                <w:szCs w:val="18"/>
              </w:rPr>
            </w:pPr>
          </w:p>
        </w:tc>
      </w:tr>
      <w:tr w14:paraId="4FDC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592E29F">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3</w:t>
            </w:r>
          </w:p>
        </w:tc>
        <w:tc>
          <w:tcPr>
            <w:tcW w:w="1704" w:type="dxa"/>
            <w:vAlign w:val="center"/>
          </w:tcPr>
          <w:p w14:paraId="2F0CD561">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1A62BCD0">
            <w:pPr>
              <w:pStyle w:val="88"/>
              <w:widowControl w:val="0"/>
              <w:spacing w:line="240" w:lineRule="auto"/>
              <w:ind w:firstLine="0" w:firstLineChars="0"/>
              <w:rPr>
                <w:rFonts w:hAnsi="宋体"/>
                <w:sz w:val="18"/>
                <w:szCs w:val="18"/>
              </w:rPr>
            </w:pPr>
            <w:r>
              <w:rPr>
                <w:rFonts w:hint="eastAsia" w:hAnsi="宋体"/>
                <w:color w:val="000000"/>
                <w:sz w:val="20"/>
                <w:szCs w:val="20"/>
              </w:rPr>
              <w:t>48口千兆接入交换机</w:t>
            </w:r>
          </w:p>
        </w:tc>
        <w:tc>
          <w:tcPr>
            <w:tcW w:w="1276" w:type="dxa"/>
            <w:vAlign w:val="center"/>
          </w:tcPr>
          <w:p w14:paraId="58F2317B">
            <w:pPr>
              <w:pStyle w:val="88"/>
              <w:widowControl w:val="0"/>
              <w:spacing w:line="240" w:lineRule="auto"/>
              <w:ind w:firstLine="0" w:firstLineChars="0"/>
              <w:rPr>
                <w:rFonts w:hAnsi="宋体"/>
                <w:sz w:val="18"/>
                <w:szCs w:val="18"/>
              </w:rPr>
            </w:pPr>
            <w:r>
              <w:rPr>
                <w:rFonts w:hAnsi="宋体"/>
                <w:color w:val="000000"/>
                <w:sz w:val="20"/>
                <w:szCs w:val="20"/>
              </w:rPr>
              <w:t>230</w:t>
            </w:r>
            <w:r>
              <w:rPr>
                <w:rFonts w:hint="eastAsia" w:hAnsi="宋体"/>
                <w:color w:val="000000"/>
                <w:sz w:val="20"/>
                <w:szCs w:val="20"/>
              </w:rPr>
              <w:t>台</w:t>
            </w:r>
          </w:p>
        </w:tc>
        <w:tc>
          <w:tcPr>
            <w:tcW w:w="2148" w:type="dxa"/>
            <w:vAlign w:val="center"/>
          </w:tcPr>
          <w:p w14:paraId="5E61252E">
            <w:pPr>
              <w:pStyle w:val="88"/>
              <w:widowControl w:val="0"/>
              <w:spacing w:line="240" w:lineRule="auto"/>
              <w:ind w:firstLine="0" w:firstLineChars="0"/>
              <w:rPr>
                <w:rFonts w:hAnsi="宋体"/>
                <w:sz w:val="18"/>
                <w:szCs w:val="18"/>
              </w:rPr>
            </w:pPr>
          </w:p>
        </w:tc>
      </w:tr>
      <w:tr w14:paraId="0E57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168D43C">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4</w:t>
            </w:r>
          </w:p>
        </w:tc>
        <w:tc>
          <w:tcPr>
            <w:tcW w:w="1704" w:type="dxa"/>
            <w:vAlign w:val="center"/>
          </w:tcPr>
          <w:p w14:paraId="3DA2D199">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2A4F9F38">
            <w:pPr>
              <w:pStyle w:val="88"/>
              <w:widowControl w:val="0"/>
              <w:spacing w:line="240" w:lineRule="auto"/>
              <w:ind w:firstLine="0" w:firstLineChars="0"/>
              <w:rPr>
                <w:rFonts w:hAnsi="宋体"/>
                <w:sz w:val="18"/>
                <w:szCs w:val="18"/>
              </w:rPr>
            </w:pPr>
            <w:r>
              <w:rPr>
                <w:rFonts w:hint="eastAsia" w:hAnsi="宋体"/>
                <w:color w:val="000000"/>
                <w:sz w:val="20"/>
                <w:szCs w:val="20"/>
              </w:rPr>
              <w:t>24口千兆POE接入交换机</w:t>
            </w:r>
          </w:p>
        </w:tc>
        <w:tc>
          <w:tcPr>
            <w:tcW w:w="1276" w:type="dxa"/>
            <w:vAlign w:val="center"/>
          </w:tcPr>
          <w:p w14:paraId="4B9BE981">
            <w:pPr>
              <w:pStyle w:val="88"/>
              <w:widowControl w:val="0"/>
              <w:spacing w:line="240" w:lineRule="auto"/>
              <w:ind w:firstLine="0" w:firstLineChars="0"/>
              <w:rPr>
                <w:rFonts w:hAnsi="宋体"/>
                <w:sz w:val="18"/>
                <w:szCs w:val="18"/>
              </w:rPr>
            </w:pPr>
            <w:r>
              <w:rPr>
                <w:rFonts w:hint="eastAsia" w:hAnsi="宋体"/>
                <w:color w:val="000000"/>
                <w:sz w:val="20"/>
                <w:szCs w:val="20"/>
              </w:rPr>
              <w:t>8台</w:t>
            </w:r>
          </w:p>
        </w:tc>
        <w:tc>
          <w:tcPr>
            <w:tcW w:w="2148" w:type="dxa"/>
            <w:vAlign w:val="center"/>
          </w:tcPr>
          <w:p w14:paraId="3759E29D">
            <w:pPr>
              <w:pStyle w:val="88"/>
              <w:widowControl w:val="0"/>
              <w:spacing w:line="240" w:lineRule="auto"/>
              <w:ind w:firstLine="0" w:firstLineChars="0"/>
              <w:rPr>
                <w:rFonts w:hAnsi="宋体"/>
                <w:sz w:val="18"/>
                <w:szCs w:val="18"/>
              </w:rPr>
            </w:pPr>
          </w:p>
        </w:tc>
      </w:tr>
      <w:tr w14:paraId="23D2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CAFF972">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5</w:t>
            </w:r>
          </w:p>
        </w:tc>
        <w:tc>
          <w:tcPr>
            <w:tcW w:w="1704" w:type="dxa"/>
            <w:vAlign w:val="center"/>
          </w:tcPr>
          <w:p w14:paraId="16015678">
            <w:pPr>
              <w:pStyle w:val="88"/>
              <w:widowControl w:val="0"/>
              <w:spacing w:line="240" w:lineRule="auto"/>
              <w:ind w:firstLine="0" w:firstLineChars="0"/>
              <w:rPr>
                <w:rFonts w:hAnsi="宋体"/>
                <w:sz w:val="18"/>
                <w:szCs w:val="18"/>
              </w:rPr>
            </w:pPr>
            <w:r>
              <w:rPr>
                <w:rFonts w:hint="eastAsia" w:hAnsi="宋体"/>
                <w:color w:val="000000"/>
                <w:sz w:val="20"/>
                <w:szCs w:val="20"/>
              </w:rPr>
              <w:t>无线控制器</w:t>
            </w:r>
          </w:p>
        </w:tc>
        <w:tc>
          <w:tcPr>
            <w:tcW w:w="2835" w:type="dxa"/>
            <w:gridSpan w:val="2"/>
            <w:vAlign w:val="center"/>
          </w:tcPr>
          <w:p w14:paraId="4C5EFB15">
            <w:pPr>
              <w:pStyle w:val="88"/>
              <w:widowControl w:val="0"/>
              <w:spacing w:line="240" w:lineRule="auto"/>
              <w:ind w:firstLine="0" w:firstLineChars="0"/>
              <w:rPr>
                <w:rFonts w:hAnsi="宋体"/>
                <w:sz w:val="18"/>
                <w:szCs w:val="18"/>
              </w:rPr>
            </w:pPr>
            <w:r>
              <w:rPr>
                <w:rFonts w:hint="eastAsia" w:hAnsi="宋体"/>
                <w:color w:val="000000"/>
                <w:sz w:val="20"/>
                <w:szCs w:val="20"/>
              </w:rPr>
              <w:t>无线控制器主机</w:t>
            </w:r>
          </w:p>
        </w:tc>
        <w:tc>
          <w:tcPr>
            <w:tcW w:w="1276" w:type="dxa"/>
            <w:vAlign w:val="center"/>
          </w:tcPr>
          <w:p w14:paraId="72D32506">
            <w:pPr>
              <w:pStyle w:val="88"/>
              <w:widowControl w:val="0"/>
              <w:spacing w:line="240" w:lineRule="auto"/>
              <w:ind w:firstLine="0" w:firstLineChars="0"/>
              <w:rPr>
                <w:rFonts w:hAnsi="宋体"/>
                <w:sz w:val="18"/>
                <w:szCs w:val="18"/>
              </w:rPr>
            </w:pPr>
            <w:r>
              <w:rPr>
                <w:rFonts w:hint="eastAsia" w:hAnsi="宋体"/>
                <w:color w:val="000000"/>
                <w:sz w:val="20"/>
                <w:szCs w:val="20"/>
              </w:rPr>
              <w:t>1台</w:t>
            </w:r>
          </w:p>
        </w:tc>
        <w:tc>
          <w:tcPr>
            <w:tcW w:w="2148" w:type="dxa"/>
            <w:vAlign w:val="center"/>
          </w:tcPr>
          <w:p w14:paraId="29405390">
            <w:pPr>
              <w:pStyle w:val="88"/>
              <w:widowControl w:val="0"/>
              <w:spacing w:line="240" w:lineRule="auto"/>
              <w:ind w:firstLine="0" w:firstLineChars="0"/>
              <w:rPr>
                <w:rFonts w:hAnsi="宋体"/>
                <w:sz w:val="18"/>
                <w:szCs w:val="18"/>
              </w:rPr>
            </w:pPr>
          </w:p>
        </w:tc>
      </w:tr>
      <w:tr w14:paraId="060F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DF36A65">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6</w:t>
            </w:r>
          </w:p>
        </w:tc>
        <w:tc>
          <w:tcPr>
            <w:tcW w:w="1704" w:type="dxa"/>
            <w:vAlign w:val="center"/>
          </w:tcPr>
          <w:p w14:paraId="5E45862C">
            <w:pPr>
              <w:pStyle w:val="88"/>
              <w:widowControl w:val="0"/>
              <w:spacing w:line="240" w:lineRule="auto"/>
              <w:ind w:firstLine="0" w:firstLineChars="0"/>
              <w:rPr>
                <w:rFonts w:hAnsi="宋体"/>
                <w:sz w:val="18"/>
                <w:szCs w:val="18"/>
              </w:rPr>
            </w:pPr>
            <w:r>
              <w:rPr>
                <w:rFonts w:hint="eastAsia" w:hAnsi="宋体"/>
                <w:color w:val="000000"/>
                <w:sz w:val="20"/>
                <w:szCs w:val="20"/>
              </w:rPr>
              <w:t>无线控制器</w:t>
            </w:r>
          </w:p>
        </w:tc>
        <w:tc>
          <w:tcPr>
            <w:tcW w:w="2835" w:type="dxa"/>
            <w:gridSpan w:val="2"/>
            <w:vAlign w:val="center"/>
          </w:tcPr>
          <w:p w14:paraId="2C392BE3">
            <w:pPr>
              <w:pStyle w:val="88"/>
              <w:widowControl w:val="0"/>
              <w:spacing w:line="240" w:lineRule="auto"/>
              <w:ind w:firstLine="0" w:firstLineChars="0"/>
              <w:rPr>
                <w:rFonts w:hAnsi="宋体"/>
                <w:sz w:val="18"/>
                <w:szCs w:val="18"/>
              </w:rPr>
            </w:pPr>
            <w:r>
              <w:rPr>
                <w:rFonts w:hint="eastAsia" w:hAnsi="宋体"/>
                <w:color w:val="000000"/>
                <w:sz w:val="20"/>
                <w:szCs w:val="20"/>
              </w:rPr>
              <w:t>放装型无线AP</w:t>
            </w:r>
          </w:p>
        </w:tc>
        <w:tc>
          <w:tcPr>
            <w:tcW w:w="1276" w:type="dxa"/>
            <w:vAlign w:val="center"/>
          </w:tcPr>
          <w:p w14:paraId="28557E81">
            <w:pPr>
              <w:pStyle w:val="88"/>
              <w:widowControl w:val="0"/>
              <w:spacing w:line="240" w:lineRule="auto"/>
              <w:ind w:firstLine="0" w:firstLineChars="0"/>
              <w:rPr>
                <w:rFonts w:hAnsi="宋体"/>
                <w:sz w:val="18"/>
                <w:szCs w:val="18"/>
              </w:rPr>
            </w:pPr>
            <w:r>
              <w:rPr>
                <w:rFonts w:hint="eastAsia" w:hAnsi="宋体"/>
                <w:color w:val="000000"/>
                <w:sz w:val="20"/>
                <w:szCs w:val="20"/>
              </w:rPr>
              <w:t>20台</w:t>
            </w:r>
          </w:p>
        </w:tc>
        <w:tc>
          <w:tcPr>
            <w:tcW w:w="2148" w:type="dxa"/>
            <w:vAlign w:val="center"/>
          </w:tcPr>
          <w:p w14:paraId="72E2E8F0">
            <w:pPr>
              <w:pStyle w:val="88"/>
              <w:widowControl w:val="0"/>
              <w:spacing w:line="240" w:lineRule="auto"/>
              <w:ind w:firstLine="0" w:firstLineChars="0"/>
              <w:rPr>
                <w:rFonts w:hAnsi="宋体"/>
                <w:sz w:val="18"/>
                <w:szCs w:val="18"/>
              </w:rPr>
            </w:pPr>
          </w:p>
        </w:tc>
      </w:tr>
      <w:tr w14:paraId="6A8E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E717868">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7</w:t>
            </w:r>
          </w:p>
        </w:tc>
        <w:tc>
          <w:tcPr>
            <w:tcW w:w="1704" w:type="dxa"/>
            <w:vAlign w:val="center"/>
          </w:tcPr>
          <w:p w14:paraId="0224F33E">
            <w:pPr>
              <w:pStyle w:val="88"/>
              <w:widowControl w:val="0"/>
              <w:spacing w:line="240" w:lineRule="auto"/>
              <w:ind w:firstLine="0" w:firstLineChars="0"/>
              <w:rPr>
                <w:rFonts w:hAnsi="宋体"/>
                <w:sz w:val="18"/>
                <w:szCs w:val="18"/>
              </w:rPr>
            </w:pPr>
            <w:r>
              <w:rPr>
                <w:rFonts w:hint="eastAsia" w:hAnsi="宋体"/>
                <w:color w:val="000000"/>
                <w:sz w:val="20"/>
                <w:szCs w:val="20"/>
              </w:rPr>
              <w:t>无线控制器</w:t>
            </w:r>
          </w:p>
        </w:tc>
        <w:tc>
          <w:tcPr>
            <w:tcW w:w="2835" w:type="dxa"/>
            <w:gridSpan w:val="2"/>
            <w:vAlign w:val="center"/>
          </w:tcPr>
          <w:p w14:paraId="5E94539C">
            <w:pPr>
              <w:pStyle w:val="88"/>
              <w:widowControl w:val="0"/>
              <w:spacing w:line="240" w:lineRule="auto"/>
              <w:ind w:firstLine="0" w:firstLineChars="0"/>
              <w:rPr>
                <w:rFonts w:hAnsi="宋体"/>
                <w:sz w:val="18"/>
                <w:szCs w:val="18"/>
              </w:rPr>
            </w:pPr>
            <w:r>
              <w:rPr>
                <w:rFonts w:hint="eastAsia" w:hAnsi="宋体"/>
                <w:color w:val="000000"/>
                <w:sz w:val="20"/>
                <w:szCs w:val="20"/>
              </w:rPr>
              <w:t>X分AP主机</w:t>
            </w:r>
          </w:p>
        </w:tc>
        <w:tc>
          <w:tcPr>
            <w:tcW w:w="1276" w:type="dxa"/>
            <w:vAlign w:val="center"/>
          </w:tcPr>
          <w:p w14:paraId="7B586974">
            <w:pPr>
              <w:pStyle w:val="88"/>
              <w:widowControl w:val="0"/>
              <w:spacing w:line="240" w:lineRule="auto"/>
              <w:ind w:firstLine="0" w:firstLineChars="0"/>
              <w:rPr>
                <w:rFonts w:hAnsi="宋体"/>
                <w:sz w:val="18"/>
                <w:szCs w:val="18"/>
              </w:rPr>
            </w:pPr>
            <w:r>
              <w:rPr>
                <w:rFonts w:hint="eastAsia" w:hAnsi="宋体"/>
                <w:color w:val="000000"/>
                <w:sz w:val="20"/>
                <w:szCs w:val="20"/>
              </w:rPr>
              <w:t>66台</w:t>
            </w:r>
          </w:p>
        </w:tc>
        <w:tc>
          <w:tcPr>
            <w:tcW w:w="2148" w:type="dxa"/>
            <w:vAlign w:val="center"/>
          </w:tcPr>
          <w:p w14:paraId="09D2798F">
            <w:pPr>
              <w:pStyle w:val="88"/>
              <w:widowControl w:val="0"/>
              <w:spacing w:line="240" w:lineRule="auto"/>
              <w:ind w:firstLine="0" w:firstLineChars="0"/>
              <w:rPr>
                <w:rFonts w:hAnsi="宋体"/>
                <w:sz w:val="18"/>
                <w:szCs w:val="18"/>
              </w:rPr>
            </w:pPr>
          </w:p>
        </w:tc>
      </w:tr>
      <w:tr w14:paraId="6BCC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A1B8CF4">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8</w:t>
            </w:r>
          </w:p>
        </w:tc>
        <w:tc>
          <w:tcPr>
            <w:tcW w:w="1704" w:type="dxa"/>
            <w:vAlign w:val="center"/>
          </w:tcPr>
          <w:p w14:paraId="3DFB64E7">
            <w:pPr>
              <w:pStyle w:val="88"/>
              <w:widowControl w:val="0"/>
              <w:spacing w:line="240" w:lineRule="auto"/>
              <w:ind w:firstLine="0" w:firstLineChars="0"/>
              <w:rPr>
                <w:rFonts w:hAnsi="宋体"/>
                <w:sz w:val="18"/>
                <w:szCs w:val="18"/>
              </w:rPr>
            </w:pPr>
            <w:r>
              <w:rPr>
                <w:rFonts w:hint="eastAsia" w:hAnsi="宋体"/>
                <w:color w:val="000000"/>
                <w:sz w:val="20"/>
                <w:szCs w:val="20"/>
              </w:rPr>
              <w:t>输入设备</w:t>
            </w:r>
          </w:p>
        </w:tc>
        <w:tc>
          <w:tcPr>
            <w:tcW w:w="2835" w:type="dxa"/>
            <w:gridSpan w:val="2"/>
            <w:vAlign w:val="center"/>
          </w:tcPr>
          <w:p w14:paraId="705AB9D9">
            <w:pPr>
              <w:pStyle w:val="88"/>
              <w:widowControl w:val="0"/>
              <w:spacing w:line="240" w:lineRule="auto"/>
              <w:ind w:firstLine="0" w:firstLineChars="0"/>
              <w:rPr>
                <w:rFonts w:hAnsi="宋体"/>
                <w:sz w:val="18"/>
                <w:szCs w:val="18"/>
              </w:rPr>
            </w:pPr>
            <w:r>
              <w:rPr>
                <w:rFonts w:hint="eastAsia" w:hAnsi="宋体"/>
                <w:color w:val="000000"/>
                <w:sz w:val="20"/>
                <w:szCs w:val="20"/>
              </w:rPr>
              <w:t>网管平台</w:t>
            </w:r>
          </w:p>
        </w:tc>
        <w:tc>
          <w:tcPr>
            <w:tcW w:w="1276" w:type="dxa"/>
            <w:vAlign w:val="center"/>
          </w:tcPr>
          <w:p w14:paraId="6398A20E">
            <w:pPr>
              <w:pStyle w:val="88"/>
              <w:widowControl w:val="0"/>
              <w:spacing w:line="240" w:lineRule="auto"/>
              <w:ind w:firstLine="0" w:firstLineChars="0"/>
              <w:rPr>
                <w:rFonts w:hAnsi="宋体"/>
                <w:sz w:val="18"/>
                <w:szCs w:val="18"/>
              </w:rPr>
            </w:pPr>
            <w:r>
              <w:rPr>
                <w:rFonts w:hint="eastAsia" w:hAnsi="宋体"/>
                <w:color w:val="000000"/>
                <w:sz w:val="20"/>
                <w:szCs w:val="20"/>
              </w:rPr>
              <w:t>1台</w:t>
            </w:r>
          </w:p>
        </w:tc>
        <w:tc>
          <w:tcPr>
            <w:tcW w:w="2148" w:type="dxa"/>
            <w:vAlign w:val="center"/>
          </w:tcPr>
          <w:p w14:paraId="718DE666">
            <w:pPr>
              <w:pStyle w:val="88"/>
              <w:widowControl w:val="0"/>
              <w:spacing w:line="240" w:lineRule="auto"/>
              <w:ind w:firstLine="0" w:firstLineChars="0"/>
              <w:rPr>
                <w:rFonts w:hAnsi="宋体"/>
                <w:sz w:val="18"/>
                <w:szCs w:val="18"/>
              </w:rPr>
            </w:pPr>
          </w:p>
        </w:tc>
      </w:tr>
      <w:tr w14:paraId="208E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9CD0EEF">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9</w:t>
            </w:r>
          </w:p>
        </w:tc>
        <w:tc>
          <w:tcPr>
            <w:tcW w:w="1704" w:type="dxa"/>
            <w:vAlign w:val="center"/>
          </w:tcPr>
          <w:p w14:paraId="3AC2A8FD">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58D9B44C">
            <w:pPr>
              <w:pStyle w:val="88"/>
              <w:widowControl w:val="0"/>
              <w:spacing w:line="240" w:lineRule="auto"/>
              <w:ind w:firstLine="0" w:firstLineChars="0"/>
              <w:rPr>
                <w:rFonts w:hAnsi="宋体"/>
                <w:sz w:val="18"/>
                <w:szCs w:val="18"/>
              </w:rPr>
            </w:pPr>
            <w:r>
              <w:rPr>
                <w:rFonts w:hint="eastAsia" w:hAnsi="宋体"/>
                <w:color w:val="000000"/>
                <w:sz w:val="20"/>
                <w:szCs w:val="20"/>
              </w:rPr>
              <w:t xml:space="preserve">外网核心交换机主 </w:t>
            </w:r>
          </w:p>
        </w:tc>
        <w:tc>
          <w:tcPr>
            <w:tcW w:w="1276" w:type="dxa"/>
            <w:vAlign w:val="center"/>
          </w:tcPr>
          <w:p w14:paraId="32E69EE7">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546ACED8">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5AF3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87693F5">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0</w:t>
            </w:r>
          </w:p>
        </w:tc>
        <w:tc>
          <w:tcPr>
            <w:tcW w:w="1704" w:type="dxa"/>
            <w:vAlign w:val="center"/>
          </w:tcPr>
          <w:p w14:paraId="4816C80A">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2D04FDA7">
            <w:pPr>
              <w:pStyle w:val="88"/>
              <w:widowControl w:val="0"/>
              <w:spacing w:line="240" w:lineRule="auto"/>
              <w:ind w:firstLine="0" w:firstLineChars="0"/>
              <w:rPr>
                <w:rFonts w:hAnsi="宋体"/>
                <w:sz w:val="18"/>
                <w:szCs w:val="18"/>
              </w:rPr>
            </w:pPr>
            <w:r>
              <w:rPr>
                <w:rFonts w:hint="eastAsia" w:hAnsi="宋体"/>
                <w:color w:val="000000"/>
                <w:sz w:val="20"/>
                <w:szCs w:val="20"/>
              </w:rPr>
              <w:t>外网汇聚交换机</w:t>
            </w:r>
          </w:p>
        </w:tc>
        <w:tc>
          <w:tcPr>
            <w:tcW w:w="1276" w:type="dxa"/>
            <w:vAlign w:val="center"/>
          </w:tcPr>
          <w:p w14:paraId="3383B73A">
            <w:pPr>
              <w:pStyle w:val="88"/>
              <w:widowControl w:val="0"/>
              <w:spacing w:line="240" w:lineRule="auto"/>
              <w:ind w:firstLine="0" w:firstLineChars="0"/>
              <w:rPr>
                <w:rFonts w:hAnsi="宋体"/>
                <w:sz w:val="18"/>
                <w:szCs w:val="18"/>
              </w:rPr>
            </w:pPr>
            <w:r>
              <w:rPr>
                <w:rFonts w:hint="eastAsia" w:hAnsi="宋体"/>
                <w:color w:val="000000"/>
                <w:sz w:val="20"/>
                <w:szCs w:val="20"/>
              </w:rPr>
              <w:t>2台</w:t>
            </w:r>
          </w:p>
        </w:tc>
        <w:tc>
          <w:tcPr>
            <w:tcW w:w="2148" w:type="dxa"/>
            <w:vAlign w:val="center"/>
          </w:tcPr>
          <w:p w14:paraId="5F18F174">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1999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69749AA">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1</w:t>
            </w:r>
          </w:p>
        </w:tc>
        <w:tc>
          <w:tcPr>
            <w:tcW w:w="1704" w:type="dxa"/>
            <w:vAlign w:val="center"/>
          </w:tcPr>
          <w:p w14:paraId="04F1D9CD">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4D3D352F">
            <w:pPr>
              <w:pStyle w:val="88"/>
              <w:widowControl w:val="0"/>
              <w:spacing w:line="240" w:lineRule="auto"/>
              <w:ind w:firstLine="0" w:firstLineChars="0"/>
              <w:rPr>
                <w:rFonts w:hAnsi="宋体"/>
                <w:sz w:val="18"/>
                <w:szCs w:val="18"/>
              </w:rPr>
            </w:pPr>
            <w:r>
              <w:rPr>
                <w:rFonts w:hint="eastAsia" w:hAnsi="宋体"/>
                <w:color w:val="000000"/>
                <w:sz w:val="20"/>
                <w:szCs w:val="20"/>
              </w:rPr>
              <w:t>24口百兆接入交换机</w:t>
            </w:r>
          </w:p>
        </w:tc>
        <w:tc>
          <w:tcPr>
            <w:tcW w:w="1276" w:type="dxa"/>
            <w:vAlign w:val="center"/>
          </w:tcPr>
          <w:p w14:paraId="402E3041">
            <w:pPr>
              <w:pStyle w:val="88"/>
              <w:widowControl w:val="0"/>
              <w:spacing w:line="240" w:lineRule="auto"/>
              <w:ind w:firstLine="0" w:firstLineChars="0"/>
              <w:rPr>
                <w:rFonts w:hAnsi="宋体"/>
                <w:sz w:val="18"/>
                <w:szCs w:val="18"/>
              </w:rPr>
            </w:pPr>
            <w:r>
              <w:rPr>
                <w:rFonts w:hint="eastAsia" w:hAnsi="宋体"/>
                <w:color w:val="000000"/>
                <w:sz w:val="20"/>
                <w:szCs w:val="20"/>
              </w:rPr>
              <w:t>29台</w:t>
            </w:r>
          </w:p>
        </w:tc>
        <w:tc>
          <w:tcPr>
            <w:tcW w:w="2148" w:type="dxa"/>
            <w:vAlign w:val="center"/>
          </w:tcPr>
          <w:p w14:paraId="46FE01D5">
            <w:pPr>
              <w:pStyle w:val="88"/>
              <w:widowControl w:val="0"/>
              <w:spacing w:line="240" w:lineRule="auto"/>
              <w:ind w:firstLine="0" w:firstLineChars="0"/>
              <w:rPr>
                <w:rFonts w:hAnsi="宋体"/>
                <w:sz w:val="18"/>
                <w:szCs w:val="18"/>
              </w:rPr>
            </w:pPr>
          </w:p>
        </w:tc>
      </w:tr>
      <w:tr w14:paraId="617B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B40527">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2</w:t>
            </w:r>
          </w:p>
        </w:tc>
        <w:tc>
          <w:tcPr>
            <w:tcW w:w="1704" w:type="dxa"/>
            <w:vAlign w:val="center"/>
          </w:tcPr>
          <w:p w14:paraId="4C3681A8">
            <w:pPr>
              <w:pStyle w:val="88"/>
              <w:widowControl w:val="0"/>
              <w:spacing w:line="240" w:lineRule="auto"/>
              <w:ind w:firstLine="0" w:firstLineChars="0"/>
              <w:rPr>
                <w:rFonts w:hAnsi="宋体"/>
                <w:sz w:val="18"/>
                <w:szCs w:val="18"/>
              </w:rPr>
            </w:pPr>
            <w:r>
              <w:rPr>
                <w:rFonts w:hint="eastAsia" w:hAnsi="宋体"/>
                <w:color w:val="000000"/>
                <w:sz w:val="20"/>
                <w:szCs w:val="20"/>
              </w:rPr>
              <w:t>交换机</w:t>
            </w:r>
          </w:p>
        </w:tc>
        <w:tc>
          <w:tcPr>
            <w:tcW w:w="2835" w:type="dxa"/>
            <w:gridSpan w:val="2"/>
            <w:vAlign w:val="center"/>
          </w:tcPr>
          <w:p w14:paraId="6218F7B9">
            <w:pPr>
              <w:pStyle w:val="88"/>
              <w:widowControl w:val="0"/>
              <w:spacing w:line="240" w:lineRule="auto"/>
              <w:ind w:firstLine="0" w:firstLineChars="0"/>
              <w:rPr>
                <w:rFonts w:hAnsi="宋体"/>
                <w:sz w:val="18"/>
                <w:szCs w:val="18"/>
              </w:rPr>
            </w:pPr>
            <w:r>
              <w:rPr>
                <w:rFonts w:hint="eastAsia" w:hAnsi="宋体"/>
                <w:color w:val="000000"/>
                <w:sz w:val="20"/>
                <w:szCs w:val="20"/>
              </w:rPr>
              <w:t>48口百兆接入交换机</w:t>
            </w:r>
          </w:p>
        </w:tc>
        <w:tc>
          <w:tcPr>
            <w:tcW w:w="1276" w:type="dxa"/>
            <w:vAlign w:val="center"/>
          </w:tcPr>
          <w:p w14:paraId="72E47169">
            <w:pPr>
              <w:pStyle w:val="88"/>
              <w:widowControl w:val="0"/>
              <w:spacing w:line="240" w:lineRule="auto"/>
              <w:ind w:firstLine="0" w:firstLineChars="0"/>
              <w:rPr>
                <w:rFonts w:hAnsi="宋体"/>
                <w:sz w:val="18"/>
                <w:szCs w:val="18"/>
              </w:rPr>
            </w:pPr>
            <w:r>
              <w:rPr>
                <w:rFonts w:hint="eastAsia" w:hAnsi="宋体"/>
                <w:color w:val="000000"/>
                <w:sz w:val="20"/>
                <w:szCs w:val="20"/>
              </w:rPr>
              <w:t>44台</w:t>
            </w:r>
          </w:p>
        </w:tc>
        <w:tc>
          <w:tcPr>
            <w:tcW w:w="2148" w:type="dxa"/>
            <w:vAlign w:val="center"/>
          </w:tcPr>
          <w:p w14:paraId="40DFB6FD">
            <w:pPr>
              <w:pStyle w:val="88"/>
              <w:widowControl w:val="0"/>
              <w:spacing w:line="240" w:lineRule="auto"/>
              <w:ind w:firstLine="0" w:firstLineChars="0"/>
              <w:rPr>
                <w:rFonts w:hAnsi="宋体"/>
                <w:sz w:val="18"/>
                <w:szCs w:val="18"/>
              </w:rPr>
            </w:pPr>
          </w:p>
        </w:tc>
      </w:tr>
      <w:tr w14:paraId="1797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11C4D3C">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3</w:t>
            </w:r>
          </w:p>
        </w:tc>
        <w:tc>
          <w:tcPr>
            <w:tcW w:w="1704" w:type="dxa"/>
            <w:vAlign w:val="center"/>
          </w:tcPr>
          <w:p w14:paraId="35CBA51A">
            <w:pPr>
              <w:pStyle w:val="88"/>
              <w:widowControl w:val="0"/>
              <w:spacing w:line="240" w:lineRule="auto"/>
              <w:ind w:firstLine="0" w:firstLineChars="0"/>
              <w:rPr>
                <w:rFonts w:hAnsi="宋体"/>
                <w:color w:val="000000"/>
                <w:sz w:val="20"/>
                <w:szCs w:val="20"/>
              </w:rPr>
            </w:pPr>
            <w:r>
              <w:rPr>
                <w:rFonts w:hint="eastAsia" w:hAnsi="宋体"/>
                <w:color w:val="000000"/>
                <w:sz w:val="20"/>
                <w:szCs w:val="20"/>
              </w:rPr>
              <w:t>路由器</w:t>
            </w:r>
          </w:p>
        </w:tc>
        <w:tc>
          <w:tcPr>
            <w:tcW w:w="2835" w:type="dxa"/>
            <w:gridSpan w:val="2"/>
            <w:vAlign w:val="center"/>
          </w:tcPr>
          <w:p w14:paraId="6089BA06">
            <w:pPr>
              <w:pStyle w:val="88"/>
              <w:widowControl w:val="0"/>
              <w:spacing w:line="240" w:lineRule="auto"/>
              <w:ind w:firstLine="0" w:firstLineChars="0"/>
              <w:rPr>
                <w:rFonts w:hAnsi="宋体"/>
                <w:color w:val="000000"/>
                <w:sz w:val="20"/>
                <w:szCs w:val="20"/>
              </w:rPr>
            </w:pPr>
            <w:r>
              <w:rPr>
                <w:rFonts w:hint="eastAsia" w:hAnsi="宋体"/>
                <w:color w:val="000000"/>
                <w:sz w:val="20"/>
                <w:szCs w:val="20"/>
              </w:rPr>
              <w:t>医联体路由器</w:t>
            </w:r>
          </w:p>
        </w:tc>
        <w:tc>
          <w:tcPr>
            <w:tcW w:w="1276" w:type="dxa"/>
            <w:vAlign w:val="center"/>
          </w:tcPr>
          <w:p w14:paraId="1EB26CD8">
            <w:pPr>
              <w:pStyle w:val="88"/>
              <w:widowControl w:val="0"/>
              <w:spacing w:line="240" w:lineRule="auto"/>
              <w:ind w:firstLine="0" w:firstLineChars="0"/>
              <w:rPr>
                <w:rFonts w:hAnsi="宋体"/>
                <w:color w:val="000000"/>
                <w:sz w:val="20"/>
                <w:szCs w:val="20"/>
              </w:rPr>
            </w:pPr>
            <w:r>
              <w:rPr>
                <w:rFonts w:hint="eastAsia" w:hAnsi="宋体"/>
                <w:color w:val="000000"/>
                <w:sz w:val="20"/>
                <w:szCs w:val="20"/>
              </w:rPr>
              <w:t>2台</w:t>
            </w:r>
          </w:p>
        </w:tc>
        <w:tc>
          <w:tcPr>
            <w:tcW w:w="2148" w:type="dxa"/>
            <w:vAlign w:val="center"/>
          </w:tcPr>
          <w:p w14:paraId="3E066D31">
            <w:pPr>
              <w:pStyle w:val="88"/>
              <w:widowControl w:val="0"/>
              <w:spacing w:line="240" w:lineRule="auto"/>
              <w:ind w:firstLine="0" w:firstLineChars="0"/>
              <w:rPr>
                <w:rFonts w:hAnsi="宋体"/>
                <w:sz w:val="18"/>
                <w:szCs w:val="18"/>
              </w:rPr>
            </w:pPr>
          </w:p>
        </w:tc>
      </w:tr>
      <w:tr w14:paraId="3733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7DF4E647">
            <w:pPr>
              <w:pStyle w:val="88"/>
              <w:widowControl w:val="0"/>
              <w:spacing w:line="240" w:lineRule="auto"/>
              <w:ind w:firstLine="0" w:firstLineChars="0"/>
              <w:rPr>
                <w:rFonts w:hAnsi="宋体"/>
                <w:sz w:val="18"/>
                <w:szCs w:val="18"/>
              </w:rPr>
            </w:pPr>
            <w:r>
              <w:rPr>
                <w:rFonts w:hint="eastAsia" w:hAnsi="宋体"/>
                <w:sz w:val="18"/>
                <w:szCs w:val="18"/>
              </w:rPr>
              <w:t>网络安全系统</w:t>
            </w:r>
          </w:p>
        </w:tc>
      </w:tr>
      <w:tr w14:paraId="2FF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0710836">
            <w:pPr>
              <w:pStyle w:val="88"/>
              <w:widowControl w:val="0"/>
              <w:numPr>
                <w:ilvl w:val="0"/>
                <w:numId w:val="18"/>
              </w:numPr>
              <w:spacing w:line="240" w:lineRule="auto"/>
              <w:ind w:firstLineChars="0"/>
              <w:rPr>
                <w:rFonts w:hAnsi="宋体"/>
                <w:sz w:val="18"/>
                <w:szCs w:val="18"/>
              </w:rPr>
            </w:pPr>
          </w:p>
        </w:tc>
        <w:tc>
          <w:tcPr>
            <w:tcW w:w="1704" w:type="dxa"/>
            <w:vAlign w:val="center"/>
          </w:tcPr>
          <w:p w14:paraId="4B54D6AF">
            <w:pPr>
              <w:widowControl/>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防火墙板卡</w:t>
            </w:r>
          </w:p>
        </w:tc>
        <w:tc>
          <w:tcPr>
            <w:tcW w:w="2835" w:type="dxa"/>
            <w:gridSpan w:val="2"/>
            <w:vAlign w:val="center"/>
          </w:tcPr>
          <w:p w14:paraId="10BCD3F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LSUM1FWCEAB0</w:t>
            </w:r>
          </w:p>
        </w:tc>
        <w:tc>
          <w:tcPr>
            <w:tcW w:w="1276" w:type="dxa"/>
            <w:vAlign w:val="center"/>
          </w:tcPr>
          <w:p w14:paraId="371C5CC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56204B62">
            <w:pPr>
              <w:pStyle w:val="88"/>
              <w:widowControl w:val="0"/>
              <w:spacing w:line="240" w:lineRule="auto"/>
              <w:ind w:firstLine="0" w:firstLineChars="0"/>
              <w:rPr>
                <w:rFonts w:hAnsi="宋体"/>
                <w:sz w:val="18"/>
                <w:szCs w:val="18"/>
              </w:rPr>
            </w:pPr>
          </w:p>
        </w:tc>
      </w:tr>
      <w:tr w14:paraId="62E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65986C8">
            <w:pPr>
              <w:pStyle w:val="88"/>
              <w:widowControl w:val="0"/>
              <w:numPr>
                <w:ilvl w:val="0"/>
                <w:numId w:val="18"/>
              </w:numPr>
              <w:spacing w:line="240" w:lineRule="auto"/>
              <w:ind w:firstLineChars="0"/>
              <w:rPr>
                <w:rFonts w:hAnsi="宋体"/>
                <w:sz w:val="18"/>
                <w:szCs w:val="18"/>
              </w:rPr>
            </w:pPr>
          </w:p>
        </w:tc>
        <w:tc>
          <w:tcPr>
            <w:tcW w:w="1704" w:type="dxa"/>
            <w:vAlign w:val="center"/>
          </w:tcPr>
          <w:p w14:paraId="63948EF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路由器</w:t>
            </w:r>
          </w:p>
        </w:tc>
        <w:tc>
          <w:tcPr>
            <w:tcW w:w="2835" w:type="dxa"/>
            <w:gridSpan w:val="2"/>
            <w:vAlign w:val="center"/>
          </w:tcPr>
          <w:p w14:paraId="553D20D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SR6602-X</w:t>
            </w:r>
          </w:p>
        </w:tc>
        <w:tc>
          <w:tcPr>
            <w:tcW w:w="1276" w:type="dxa"/>
            <w:vAlign w:val="center"/>
          </w:tcPr>
          <w:p w14:paraId="2522087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5AC6D37">
            <w:pPr>
              <w:pStyle w:val="88"/>
              <w:widowControl w:val="0"/>
              <w:spacing w:line="240" w:lineRule="auto"/>
              <w:ind w:firstLine="0" w:firstLineChars="0"/>
              <w:rPr>
                <w:rFonts w:hAnsi="宋体"/>
                <w:sz w:val="18"/>
                <w:szCs w:val="18"/>
              </w:rPr>
            </w:pPr>
          </w:p>
        </w:tc>
      </w:tr>
      <w:tr w14:paraId="4CA2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69E9F86">
            <w:pPr>
              <w:pStyle w:val="88"/>
              <w:widowControl w:val="0"/>
              <w:numPr>
                <w:ilvl w:val="0"/>
                <w:numId w:val="18"/>
              </w:numPr>
              <w:spacing w:line="240" w:lineRule="auto"/>
              <w:ind w:firstLineChars="0"/>
              <w:rPr>
                <w:rFonts w:hAnsi="宋体"/>
                <w:sz w:val="18"/>
                <w:szCs w:val="18"/>
              </w:rPr>
            </w:pPr>
          </w:p>
        </w:tc>
        <w:tc>
          <w:tcPr>
            <w:tcW w:w="1704" w:type="dxa"/>
            <w:vAlign w:val="center"/>
          </w:tcPr>
          <w:p w14:paraId="4E5AA27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防毒墙</w:t>
            </w:r>
          </w:p>
        </w:tc>
        <w:tc>
          <w:tcPr>
            <w:tcW w:w="2835" w:type="dxa"/>
            <w:gridSpan w:val="2"/>
            <w:vAlign w:val="center"/>
          </w:tcPr>
          <w:p w14:paraId="061746FD">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TopFilter8000</w:t>
            </w:r>
          </w:p>
        </w:tc>
        <w:tc>
          <w:tcPr>
            <w:tcW w:w="1276" w:type="dxa"/>
            <w:vAlign w:val="center"/>
          </w:tcPr>
          <w:p w14:paraId="460AFB4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E56A271">
            <w:pPr>
              <w:pStyle w:val="88"/>
              <w:widowControl w:val="0"/>
              <w:spacing w:line="240" w:lineRule="auto"/>
              <w:ind w:firstLine="0" w:firstLineChars="0"/>
              <w:rPr>
                <w:rFonts w:hAnsi="宋体"/>
                <w:sz w:val="18"/>
                <w:szCs w:val="18"/>
              </w:rPr>
            </w:pPr>
          </w:p>
        </w:tc>
      </w:tr>
      <w:tr w14:paraId="48FE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6CB70F1">
            <w:pPr>
              <w:pStyle w:val="88"/>
              <w:widowControl w:val="0"/>
              <w:numPr>
                <w:ilvl w:val="0"/>
                <w:numId w:val="18"/>
              </w:numPr>
              <w:spacing w:line="240" w:lineRule="auto"/>
              <w:ind w:firstLineChars="0"/>
              <w:rPr>
                <w:rFonts w:hAnsi="宋体"/>
                <w:sz w:val="18"/>
                <w:szCs w:val="18"/>
              </w:rPr>
            </w:pPr>
          </w:p>
        </w:tc>
        <w:tc>
          <w:tcPr>
            <w:tcW w:w="1704" w:type="dxa"/>
            <w:vAlign w:val="center"/>
          </w:tcPr>
          <w:p w14:paraId="15B88F3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内网核心交换机</w:t>
            </w:r>
          </w:p>
        </w:tc>
        <w:tc>
          <w:tcPr>
            <w:tcW w:w="2835" w:type="dxa"/>
            <w:gridSpan w:val="2"/>
            <w:vAlign w:val="center"/>
          </w:tcPr>
          <w:p w14:paraId="645A02C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S10510</w:t>
            </w:r>
          </w:p>
        </w:tc>
        <w:tc>
          <w:tcPr>
            <w:tcW w:w="1276" w:type="dxa"/>
            <w:vAlign w:val="center"/>
          </w:tcPr>
          <w:p w14:paraId="6C2933B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03B16F10">
            <w:pPr>
              <w:pStyle w:val="88"/>
              <w:widowControl w:val="0"/>
              <w:spacing w:line="240" w:lineRule="auto"/>
              <w:ind w:firstLine="0" w:firstLineChars="0"/>
              <w:rPr>
                <w:rFonts w:hAnsi="宋体"/>
                <w:sz w:val="18"/>
                <w:szCs w:val="18"/>
              </w:rPr>
            </w:pPr>
          </w:p>
        </w:tc>
      </w:tr>
      <w:tr w14:paraId="70EF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530D1AC">
            <w:pPr>
              <w:pStyle w:val="88"/>
              <w:widowControl w:val="0"/>
              <w:numPr>
                <w:ilvl w:val="0"/>
                <w:numId w:val="18"/>
              </w:numPr>
              <w:spacing w:line="240" w:lineRule="auto"/>
              <w:ind w:firstLineChars="0"/>
              <w:rPr>
                <w:rFonts w:hAnsi="宋体"/>
                <w:sz w:val="18"/>
                <w:szCs w:val="18"/>
              </w:rPr>
            </w:pPr>
          </w:p>
        </w:tc>
        <w:tc>
          <w:tcPr>
            <w:tcW w:w="1704" w:type="dxa"/>
            <w:vAlign w:val="center"/>
          </w:tcPr>
          <w:p w14:paraId="1CE8990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内网汇聚交换机</w:t>
            </w:r>
          </w:p>
        </w:tc>
        <w:tc>
          <w:tcPr>
            <w:tcW w:w="2835" w:type="dxa"/>
            <w:gridSpan w:val="2"/>
            <w:vAlign w:val="center"/>
          </w:tcPr>
          <w:p w14:paraId="2242E6A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S7506E</w:t>
            </w:r>
          </w:p>
        </w:tc>
        <w:tc>
          <w:tcPr>
            <w:tcW w:w="1276" w:type="dxa"/>
            <w:vAlign w:val="center"/>
          </w:tcPr>
          <w:p w14:paraId="7B9750F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770AB5DA">
            <w:pPr>
              <w:pStyle w:val="88"/>
              <w:widowControl w:val="0"/>
              <w:spacing w:line="240" w:lineRule="auto"/>
              <w:ind w:firstLine="0" w:firstLineChars="0"/>
              <w:rPr>
                <w:rFonts w:hAnsi="宋体"/>
                <w:sz w:val="18"/>
                <w:szCs w:val="18"/>
              </w:rPr>
            </w:pPr>
          </w:p>
        </w:tc>
      </w:tr>
      <w:tr w14:paraId="6A36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82A8453">
            <w:pPr>
              <w:pStyle w:val="88"/>
              <w:widowControl w:val="0"/>
              <w:numPr>
                <w:ilvl w:val="0"/>
                <w:numId w:val="18"/>
              </w:numPr>
              <w:spacing w:line="240" w:lineRule="auto"/>
              <w:ind w:firstLineChars="0"/>
              <w:rPr>
                <w:rFonts w:hAnsi="宋体"/>
                <w:sz w:val="18"/>
                <w:szCs w:val="18"/>
              </w:rPr>
            </w:pPr>
          </w:p>
        </w:tc>
        <w:tc>
          <w:tcPr>
            <w:tcW w:w="1704" w:type="dxa"/>
            <w:vAlign w:val="center"/>
          </w:tcPr>
          <w:p w14:paraId="02233D6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无线控制器</w:t>
            </w:r>
          </w:p>
        </w:tc>
        <w:tc>
          <w:tcPr>
            <w:tcW w:w="2835" w:type="dxa"/>
            <w:gridSpan w:val="2"/>
            <w:vAlign w:val="center"/>
          </w:tcPr>
          <w:p w14:paraId="1CF70BF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WX3540E</w:t>
            </w:r>
          </w:p>
        </w:tc>
        <w:tc>
          <w:tcPr>
            <w:tcW w:w="1276" w:type="dxa"/>
            <w:vAlign w:val="center"/>
          </w:tcPr>
          <w:p w14:paraId="4C93702E">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1</w:t>
            </w:r>
            <w:r>
              <w:rPr>
                <w:rFonts w:hint="eastAsia" w:ascii="宋体" w:hAnsi="宋体" w:eastAsia="宋体" w:cs="Times New Roman"/>
                <w:color w:val="000000"/>
                <w:kern w:val="0"/>
                <w:sz w:val="18"/>
                <w:szCs w:val="18"/>
              </w:rPr>
              <w:t>台</w:t>
            </w:r>
          </w:p>
        </w:tc>
        <w:tc>
          <w:tcPr>
            <w:tcW w:w="2148" w:type="dxa"/>
            <w:vAlign w:val="center"/>
          </w:tcPr>
          <w:p w14:paraId="4F4376F1">
            <w:pPr>
              <w:pStyle w:val="88"/>
              <w:widowControl w:val="0"/>
              <w:spacing w:line="240" w:lineRule="auto"/>
              <w:ind w:firstLine="0" w:firstLineChars="0"/>
              <w:rPr>
                <w:rFonts w:hAnsi="宋体"/>
                <w:sz w:val="18"/>
                <w:szCs w:val="18"/>
              </w:rPr>
            </w:pPr>
          </w:p>
        </w:tc>
      </w:tr>
      <w:tr w14:paraId="7CE6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2A3EF50">
            <w:pPr>
              <w:pStyle w:val="88"/>
              <w:widowControl w:val="0"/>
              <w:numPr>
                <w:ilvl w:val="0"/>
                <w:numId w:val="18"/>
              </w:numPr>
              <w:spacing w:line="240" w:lineRule="auto"/>
              <w:ind w:firstLineChars="0"/>
              <w:rPr>
                <w:rFonts w:hAnsi="宋体"/>
                <w:sz w:val="18"/>
                <w:szCs w:val="18"/>
              </w:rPr>
            </w:pPr>
          </w:p>
        </w:tc>
        <w:tc>
          <w:tcPr>
            <w:tcW w:w="1704" w:type="dxa"/>
            <w:vAlign w:val="center"/>
          </w:tcPr>
          <w:p w14:paraId="0620857E">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日志审计</w:t>
            </w:r>
          </w:p>
        </w:tc>
        <w:tc>
          <w:tcPr>
            <w:tcW w:w="2835" w:type="dxa"/>
            <w:gridSpan w:val="2"/>
            <w:vAlign w:val="center"/>
          </w:tcPr>
          <w:p w14:paraId="28ADEA7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天融信日志审计系统</w:t>
            </w:r>
          </w:p>
        </w:tc>
        <w:tc>
          <w:tcPr>
            <w:tcW w:w="1276" w:type="dxa"/>
            <w:vAlign w:val="center"/>
          </w:tcPr>
          <w:p w14:paraId="3307EFAE">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台</w:t>
            </w:r>
          </w:p>
        </w:tc>
        <w:tc>
          <w:tcPr>
            <w:tcW w:w="2148" w:type="dxa"/>
            <w:vAlign w:val="center"/>
          </w:tcPr>
          <w:p w14:paraId="5282BF00">
            <w:pPr>
              <w:pStyle w:val="88"/>
              <w:widowControl w:val="0"/>
              <w:spacing w:line="240" w:lineRule="auto"/>
              <w:ind w:firstLine="0" w:firstLineChars="0"/>
              <w:rPr>
                <w:rFonts w:hAnsi="宋体"/>
                <w:sz w:val="18"/>
                <w:szCs w:val="18"/>
              </w:rPr>
            </w:pPr>
          </w:p>
        </w:tc>
      </w:tr>
      <w:tr w14:paraId="7F36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920259D">
            <w:pPr>
              <w:pStyle w:val="88"/>
              <w:widowControl w:val="0"/>
              <w:numPr>
                <w:ilvl w:val="0"/>
                <w:numId w:val="18"/>
              </w:numPr>
              <w:spacing w:line="240" w:lineRule="auto"/>
              <w:ind w:firstLineChars="0"/>
              <w:rPr>
                <w:rFonts w:hAnsi="宋体"/>
                <w:sz w:val="18"/>
                <w:szCs w:val="18"/>
              </w:rPr>
            </w:pPr>
          </w:p>
        </w:tc>
        <w:tc>
          <w:tcPr>
            <w:tcW w:w="1704" w:type="dxa"/>
            <w:vAlign w:val="center"/>
          </w:tcPr>
          <w:p w14:paraId="514FC11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网管平台</w:t>
            </w:r>
          </w:p>
        </w:tc>
        <w:tc>
          <w:tcPr>
            <w:tcW w:w="2835" w:type="dxa"/>
            <w:gridSpan w:val="2"/>
            <w:vAlign w:val="center"/>
          </w:tcPr>
          <w:p w14:paraId="7BAF6D03">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天融信网络管理系统</w:t>
            </w:r>
          </w:p>
        </w:tc>
        <w:tc>
          <w:tcPr>
            <w:tcW w:w="1276" w:type="dxa"/>
            <w:vAlign w:val="center"/>
          </w:tcPr>
          <w:p w14:paraId="13F60E3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18D27A1">
            <w:pPr>
              <w:pStyle w:val="88"/>
              <w:widowControl w:val="0"/>
              <w:spacing w:line="240" w:lineRule="auto"/>
              <w:ind w:firstLine="0" w:firstLineChars="0"/>
              <w:rPr>
                <w:rFonts w:hAnsi="宋体"/>
                <w:sz w:val="18"/>
                <w:szCs w:val="18"/>
              </w:rPr>
            </w:pPr>
          </w:p>
        </w:tc>
      </w:tr>
      <w:tr w14:paraId="3C5A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D6DA03A">
            <w:pPr>
              <w:pStyle w:val="88"/>
              <w:widowControl w:val="0"/>
              <w:numPr>
                <w:ilvl w:val="0"/>
                <w:numId w:val="18"/>
              </w:numPr>
              <w:spacing w:line="240" w:lineRule="auto"/>
              <w:ind w:firstLineChars="0"/>
              <w:rPr>
                <w:rFonts w:hAnsi="宋体"/>
                <w:sz w:val="18"/>
                <w:szCs w:val="18"/>
              </w:rPr>
            </w:pPr>
          </w:p>
        </w:tc>
        <w:tc>
          <w:tcPr>
            <w:tcW w:w="1704" w:type="dxa"/>
            <w:vAlign w:val="center"/>
          </w:tcPr>
          <w:p w14:paraId="51A8B4CD">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IT运维管理平台</w:t>
            </w:r>
          </w:p>
        </w:tc>
        <w:tc>
          <w:tcPr>
            <w:tcW w:w="2835" w:type="dxa"/>
            <w:gridSpan w:val="2"/>
            <w:vAlign w:val="center"/>
          </w:tcPr>
          <w:p w14:paraId="502CED3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勤智运维管理</w:t>
            </w:r>
          </w:p>
        </w:tc>
        <w:tc>
          <w:tcPr>
            <w:tcW w:w="1276" w:type="dxa"/>
            <w:vAlign w:val="center"/>
          </w:tcPr>
          <w:p w14:paraId="66965C6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w:t>
            </w:r>
            <w:r>
              <w:rPr>
                <w:rFonts w:ascii="宋体" w:hAnsi="宋体" w:eastAsia="宋体" w:cs="Times New Roman"/>
                <w:color w:val="000000"/>
                <w:kern w:val="0"/>
                <w:sz w:val="18"/>
                <w:szCs w:val="18"/>
              </w:rPr>
              <w:t xml:space="preserve"> </w:t>
            </w:r>
            <w:r>
              <w:rPr>
                <w:rFonts w:hint="eastAsia" w:ascii="宋体" w:hAnsi="宋体" w:eastAsia="宋体" w:cs="Times New Roman"/>
                <w:color w:val="000000"/>
                <w:kern w:val="0"/>
                <w:sz w:val="18"/>
                <w:szCs w:val="18"/>
              </w:rPr>
              <w:t>台</w:t>
            </w:r>
          </w:p>
        </w:tc>
        <w:tc>
          <w:tcPr>
            <w:tcW w:w="2148" w:type="dxa"/>
            <w:vAlign w:val="center"/>
          </w:tcPr>
          <w:p w14:paraId="3162F4EB">
            <w:pPr>
              <w:pStyle w:val="88"/>
              <w:widowControl w:val="0"/>
              <w:spacing w:line="240" w:lineRule="auto"/>
              <w:ind w:firstLine="0" w:firstLineChars="0"/>
              <w:rPr>
                <w:rFonts w:hAnsi="宋体"/>
                <w:sz w:val="18"/>
                <w:szCs w:val="18"/>
              </w:rPr>
            </w:pPr>
          </w:p>
        </w:tc>
      </w:tr>
      <w:tr w14:paraId="382A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1DCA5C">
            <w:pPr>
              <w:pStyle w:val="88"/>
              <w:widowControl w:val="0"/>
              <w:numPr>
                <w:ilvl w:val="0"/>
                <w:numId w:val="18"/>
              </w:numPr>
              <w:spacing w:line="240" w:lineRule="auto"/>
              <w:ind w:firstLineChars="0"/>
              <w:rPr>
                <w:rFonts w:hAnsi="宋体"/>
                <w:sz w:val="18"/>
                <w:szCs w:val="18"/>
              </w:rPr>
            </w:pPr>
          </w:p>
        </w:tc>
        <w:tc>
          <w:tcPr>
            <w:tcW w:w="1704" w:type="dxa"/>
            <w:vAlign w:val="center"/>
          </w:tcPr>
          <w:p w14:paraId="1DE91D6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网络审计</w:t>
            </w:r>
          </w:p>
        </w:tc>
        <w:tc>
          <w:tcPr>
            <w:tcW w:w="2835" w:type="dxa"/>
            <w:gridSpan w:val="2"/>
            <w:vAlign w:val="center"/>
          </w:tcPr>
          <w:p w14:paraId="1319437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天融信网络审计</w:t>
            </w:r>
          </w:p>
        </w:tc>
        <w:tc>
          <w:tcPr>
            <w:tcW w:w="1276" w:type="dxa"/>
            <w:vAlign w:val="center"/>
          </w:tcPr>
          <w:p w14:paraId="4B3D362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w:t>
            </w:r>
            <w:r>
              <w:rPr>
                <w:rFonts w:ascii="宋体" w:hAnsi="宋体" w:eastAsia="宋体" w:cs="Times New Roman"/>
                <w:color w:val="000000"/>
                <w:kern w:val="0"/>
                <w:sz w:val="18"/>
                <w:szCs w:val="18"/>
              </w:rPr>
              <w:t xml:space="preserve"> </w:t>
            </w:r>
            <w:r>
              <w:rPr>
                <w:rFonts w:hint="eastAsia" w:ascii="宋体" w:hAnsi="宋体" w:eastAsia="宋体" w:cs="Times New Roman"/>
                <w:color w:val="000000"/>
                <w:kern w:val="0"/>
                <w:sz w:val="18"/>
                <w:szCs w:val="18"/>
              </w:rPr>
              <w:t>台</w:t>
            </w:r>
          </w:p>
        </w:tc>
        <w:tc>
          <w:tcPr>
            <w:tcW w:w="2148" w:type="dxa"/>
            <w:vAlign w:val="center"/>
          </w:tcPr>
          <w:p w14:paraId="0652F918">
            <w:pPr>
              <w:pStyle w:val="88"/>
              <w:widowControl w:val="0"/>
              <w:spacing w:line="240" w:lineRule="auto"/>
              <w:ind w:firstLine="0" w:firstLineChars="0"/>
              <w:rPr>
                <w:rFonts w:hAnsi="宋体"/>
                <w:sz w:val="18"/>
                <w:szCs w:val="18"/>
              </w:rPr>
            </w:pPr>
          </w:p>
        </w:tc>
      </w:tr>
      <w:tr w14:paraId="4874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BBE0746">
            <w:pPr>
              <w:pStyle w:val="88"/>
              <w:widowControl w:val="0"/>
              <w:numPr>
                <w:ilvl w:val="0"/>
                <w:numId w:val="18"/>
              </w:numPr>
              <w:spacing w:line="240" w:lineRule="auto"/>
              <w:ind w:firstLineChars="0"/>
              <w:rPr>
                <w:rFonts w:hAnsi="宋体"/>
                <w:sz w:val="18"/>
                <w:szCs w:val="18"/>
              </w:rPr>
            </w:pPr>
          </w:p>
        </w:tc>
        <w:tc>
          <w:tcPr>
            <w:tcW w:w="1704" w:type="dxa"/>
            <w:vAlign w:val="center"/>
          </w:tcPr>
          <w:p w14:paraId="2429F06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堡垒机</w:t>
            </w:r>
          </w:p>
        </w:tc>
        <w:tc>
          <w:tcPr>
            <w:tcW w:w="2835" w:type="dxa"/>
            <w:gridSpan w:val="2"/>
            <w:vAlign w:val="center"/>
          </w:tcPr>
          <w:p w14:paraId="77F98A4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天融信运维审计</w:t>
            </w:r>
          </w:p>
        </w:tc>
        <w:tc>
          <w:tcPr>
            <w:tcW w:w="1276" w:type="dxa"/>
            <w:vAlign w:val="center"/>
          </w:tcPr>
          <w:p w14:paraId="3B3B536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6DFAC56B">
            <w:pPr>
              <w:pStyle w:val="88"/>
              <w:widowControl w:val="0"/>
              <w:spacing w:line="240" w:lineRule="auto"/>
              <w:ind w:firstLine="0" w:firstLineChars="0"/>
              <w:rPr>
                <w:rFonts w:hAnsi="宋体"/>
                <w:sz w:val="18"/>
                <w:szCs w:val="18"/>
              </w:rPr>
            </w:pPr>
          </w:p>
        </w:tc>
      </w:tr>
      <w:tr w14:paraId="3765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A3F5422">
            <w:pPr>
              <w:pStyle w:val="88"/>
              <w:widowControl w:val="0"/>
              <w:numPr>
                <w:ilvl w:val="0"/>
                <w:numId w:val="18"/>
              </w:numPr>
              <w:spacing w:line="240" w:lineRule="auto"/>
              <w:ind w:firstLineChars="0"/>
              <w:rPr>
                <w:rFonts w:hAnsi="宋体"/>
                <w:sz w:val="18"/>
                <w:szCs w:val="18"/>
              </w:rPr>
            </w:pPr>
          </w:p>
        </w:tc>
        <w:tc>
          <w:tcPr>
            <w:tcW w:w="1704" w:type="dxa"/>
            <w:vAlign w:val="center"/>
          </w:tcPr>
          <w:p w14:paraId="2A8B6E53">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VPN</w:t>
            </w:r>
          </w:p>
        </w:tc>
        <w:tc>
          <w:tcPr>
            <w:tcW w:w="2835" w:type="dxa"/>
            <w:gridSpan w:val="2"/>
            <w:vAlign w:val="center"/>
          </w:tcPr>
          <w:p w14:paraId="4214350D">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深信服SSL M7.3 R3</w:t>
            </w:r>
          </w:p>
        </w:tc>
        <w:tc>
          <w:tcPr>
            <w:tcW w:w="1276" w:type="dxa"/>
            <w:vAlign w:val="center"/>
          </w:tcPr>
          <w:p w14:paraId="1C4417D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B52ED43">
            <w:pPr>
              <w:pStyle w:val="88"/>
              <w:widowControl w:val="0"/>
              <w:spacing w:line="240" w:lineRule="auto"/>
              <w:ind w:firstLine="0" w:firstLineChars="0"/>
              <w:rPr>
                <w:rFonts w:hAnsi="宋体"/>
                <w:sz w:val="18"/>
                <w:szCs w:val="18"/>
              </w:rPr>
            </w:pPr>
          </w:p>
        </w:tc>
      </w:tr>
      <w:tr w14:paraId="61DC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FA0EB58">
            <w:pPr>
              <w:pStyle w:val="88"/>
              <w:widowControl w:val="0"/>
              <w:numPr>
                <w:ilvl w:val="0"/>
                <w:numId w:val="18"/>
              </w:numPr>
              <w:spacing w:line="240" w:lineRule="auto"/>
              <w:ind w:firstLineChars="0"/>
              <w:rPr>
                <w:rFonts w:hAnsi="宋体"/>
                <w:sz w:val="18"/>
                <w:szCs w:val="18"/>
              </w:rPr>
            </w:pPr>
          </w:p>
        </w:tc>
        <w:tc>
          <w:tcPr>
            <w:tcW w:w="1704" w:type="dxa"/>
            <w:vAlign w:val="center"/>
          </w:tcPr>
          <w:p w14:paraId="1B71528E">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安全准入</w:t>
            </w:r>
          </w:p>
        </w:tc>
        <w:tc>
          <w:tcPr>
            <w:tcW w:w="2835" w:type="dxa"/>
            <w:gridSpan w:val="2"/>
            <w:vAlign w:val="center"/>
          </w:tcPr>
          <w:p w14:paraId="6578E54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MSEP2000</w:t>
            </w:r>
          </w:p>
        </w:tc>
        <w:tc>
          <w:tcPr>
            <w:tcW w:w="1276" w:type="dxa"/>
            <w:vAlign w:val="center"/>
          </w:tcPr>
          <w:p w14:paraId="6A00D0D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3C59F36C">
            <w:pPr>
              <w:pStyle w:val="88"/>
              <w:widowControl w:val="0"/>
              <w:spacing w:line="240" w:lineRule="auto"/>
              <w:ind w:firstLine="0" w:firstLineChars="0"/>
              <w:rPr>
                <w:rFonts w:hAnsi="宋体"/>
                <w:sz w:val="18"/>
                <w:szCs w:val="18"/>
              </w:rPr>
            </w:pPr>
          </w:p>
        </w:tc>
      </w:tr>
      <w:tr w14:paraId="7DF9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B60616D">
            <w:pPr>
              <w:pStyle w:val="88"/>
              <w:widowControl w:val="0"/>
              <w:numPr>
                <w:ilvl w:val="0"/>
                <w:numId w:val="18"/>
              </w:numPr>
              <w:spacing w:line="240" w:lineRule="auto"/>
              <w:ind w:firstLineChars="0"/>
              <w:rPr>
                <w:rFonts w:hAnsi="宋体"/>
                <w:sz w:val="18"/>
                <w:szCs w:val="18"/>
              </w:rPr>
            </w:pPr>
          </w:p>
        </w:tc>
        <w:tc>
          <w:tcPr>
            <w:tcW w:w="1704" w:type="dxa"/>
            <w:vAlign w:val="center"/>
          </w:tcPr>
          <w:p w14:paraId="1B86869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备份一体机</w:t>
            </w:r>
          </w:p>
        </w:tc>
        <w:tc>
          <w:tcPr>
            <w:tcW w:w="2835" w:type="dxa"/>
            <w:gridSpan w:val="2"/>
            <w:vAlign w:val="center"/>
          </w:tcPr>
          <w:p w14:paraId="12E6093A">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爱数备份一体机</w:t>
            </w:r>
          </w:p>
        </w:tc>
        <w:tc>
          <w:tcPr>
            <w:tcW w:w="1276" w:type="dxa"/>
            <w:vAlign w:val="center"/>
          </w:tcPr>
          <w:p w14:paraId="1DFCBCA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3DE308F">
            <w:pPr>
              <w:pStyle w:val="88"/>
              <w:widowControl w:val="0"/>
              <w:spacing w:line="240" w:lineRule="auto"/>
              <w:ind w:firstLine="0" w:firstLineChars="0"/>
              <w:rPr>
                <w:rFonts w:hAnsi="宋体"/>
                <w:sz w:val="18"/>
                <w:szCs w:val="18"/>
              </w:rPr>
            </w:pPr>
          </w:p>
        </w:tc>
      </w:tr>
      <w:tr w14:paraId="0662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7F9CF0A">
            <w:pPr>
              <w:pStyle w:val="88"/>
              <w:widowControl w:val="0"/>
              <w:numPr>
                <w:ilvl w:val="0"/>
                <w:numId w:val="18"/>
              </w:numPr>
              <w:spacing w:line="240" w:lineRule="auto"/>
              <w:ind w:firstLineChars="0"/>
              <w:rPr>
                <w:rFonts w:hAnsi="宋体"/>
                <w:sz w:val="18"/>
                <w:szCs w:val="18"/>
              </w:rPr>
            </w:pPr>
          </w:p>
        </w:tc>
        <w:tc>
          <w:tcPr>
            <w:tcW w:w="1704" w:type="dxa"/>
            <w:vAlign w:val="center"/>
          </w:tcPr>
          <w:p w14:paraId="7588952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备份一体机</w:t>
            </w:r>
          </w:p>
        </w:tc>
        <w:tc>
          <w:tcPr>
            <w:tcW w:w="2835" w:type="dxa"/>
            <w:gridSpan w:val="2"/>
            <w:vAlign w:val="center"/>
          </w:tcPr>
          <w:p w14:paraId="13CF40A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科力锐DRB 102ST</w:t>
            </w:r>
          </w:p>
        </w:tc>
        <w:tc>
          <w:tcPr>
            <w:tcW w:w="1276" w:type="dxa"/>
            <w:vAlign w:val="center"/>
          </w:tcPr>
          <w:p w14:paraId="10EF2859">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1</w:t>
            </w:r>
            <w:r>
              <w:rPr>
                <w:rFonts w:hint="eastAsia" w:ascii="宋体" w:hAnsi="宋体" w:eastAsia="宋体" w:cs="Times New Roman"/>
                <w:color w:val="000000"/>
                <w:kern w:val="0"/>
                <w:sz w:val="18"/>
                <w:szCs w:val="18"/>
              </w:rPr>
              <w:t>台</w:t>
            </w:r>
          </w:p>
        </w:tc>
        <w:tc>
          <w:tcPr>
            <w:tcW w:w="2148" w:type="dxa"/>
            <w:vAlign w:val="center"/>
          </w:tcPr>
          <w:p w14:paraId="41EB993A">
            <w:pPr>
              <w:pStyle w:val="88"/>
              <w:widowControl w:val="0"/>
              <w:spacing w:line="240" w:lineRule="auto"/>
              <w:ind w:firstLine="0" w:firstLineChars="0"/>
              <w:rPr>
                <w:rFonts w:hAnsi="宋体"/>
                <w:sz w:val="18"/>
                <w:szCs w:val="18"/>
              </w:rPr>
            </w:pPr>
          </w:p>
        </w:tc>
      </w:tr>
      <w:tr w14:paraId="0D1E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1BCE93">
            <w:pPr>
              <w:pStyle w:val="88"/>
              <w:widowControl w:val="0"/>
              <w:numPr>
                <w:ilvl w:val="0"/>
                <w:numId w:val="18"/>
              </w:numPr>
              <w:spacing w:line="240" w:lineRule="auto"/>
              <w:ind w:firstLineChars="0"/>
              <w:rPr>
                <w:rFonts w:hAnsi="宋体"/>
                <w:sz w:val="18"/>
                <w:szCs w:val="18"/>
              </w:rPr>
            </w:pPr>
          </w:p>
        </w:tc>
        <w:tc>
          <w:tcPr>
            <w:tcW w:w="1704" w:type="dxa"/>
            <w:vAlign w:val="center"/>
          </w:tcPr>
          <w:p w14:paraId="51D0D0B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备份一体机</w:t>
            </w:r>
          </w:p>
        </w:tc>
        <w:tc>
          <w:tcPr>
            <w:tcW w:w="2835" w:type="dxa"/>
            <w:gridSpan w:val="2"/>
            <w:vAlign w:val="center"/>
          </w:tcPr>
          <w:p w14:paraId="52E3EB4C">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科力锐DRB-308</w:t>
            </w:r>
          </w:p>
        </w:tc>
        <w:tc>
          <w:tcPr>
            <w:tcW w:w="1276" w:type="dxa"/>
            <w:vAlign w:val="center"/>
          </w:tcPr>
          <w:p w14:paraId="0CC6B54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E242EA5">
            <w:pPr>
              <w:pStyle w:val="88"/>
              <w:widowControl w:val="0"/>
              <w:spacing w:line="240" w:lineRule="auto"/>
              <w:ind w:firstLine="0" w:firstLineChars="0"/>
              <w:rPr>
                <w:rFonts w:hAnsi="宋体"/>
                <w:sz w:val="18"/>
                <w:szCs w:val="18"/>
              </w:rPr>
            </w:pPr>
          </w:p>
        </w:tc>
      </w:tr>
      <w:tr w14:paraId="5C0C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ABCD4F6">
            <w:pPr>
              <w:pStyle w:val="88"/>
              <w:widowControl w:val="0"/>
              <w:numPr>
                <w:ilvl w:val="0"/>
                <w:numId w:val="18"/>
              </w:numPr>
              <w:spacing w:line="240" w:lineRule="auto"/>
              <w:ind w:firstLineChars="0"/>
              <w:rPr>
                <w:rFonts w:hAnsi="宋体"/>
                <w:sz w:val="18"/>
                <w:szCs w:val="18"/>
              </w:rPr>
            </w:pPr>
          </w:p>
        </w:tc>
        <w:tc>
          <w:tcPr>
            <w:tcW w:w="1704" w:type="dxa"/>
            <w:vAlign w:val="center"/>
          </w:tcPr>
          <w:p w14:paraId="1942C4BA">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备份一体机</w:t>
            </w:r>
          </w:p>
        </w:tc>
        <w:tc>
          <w:tcPr>
            <w:tcW w:w="2835" w:type="dxa"/>
            <w:gridSpan w:val="2"/>
            <w:vAlign w:val="center"/>
          </w:tcPr>
          <w:p w14:paraId="3181C18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鼎甲一体机</w:t>
            </w:r>
          </w:p>
        </w:tc>
        <w:tc>
          <w:tcPr>
            <w:tcW w:w="1276" w:type="dxa"/>
            <w:vAlign w:val="center"/>
          </w:tcPr>
          <w:p w14:paraId="59E9329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2471563">
            <w:pPr>
              <w:pStyle w:val="88"/>
              <w:widowControl w:val="0"/>
              <w:spacing w:line="240" w:lineRule="auto"/>
              <w:ind w:firstLine="0" w:firstLineChars="0"/>
              <w:rPr>
                <w:rFonts w:hAnsi="宋体"/>
                <w:sz w:val="18"/>
                <w:szCs w:val="18"/>
              </w:rPr>
            </w:pPr>
          </w:p>
        </w:tc>
      </w:tr>
      <w:tr w14:paraId="0DA6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F5F6230">
            <w:pPr>
              <w:pStyle w:val="88"/>
              <w:widowControl w:val="0"/>
              <w:numPr>
                <w:ilvl w:val="0"/>
                <w:numId w:val="18"/>
              </w:numPr>
              <w:spacing w:line="240" w:lineRule="auto"/>
              <w:ind w:firstLineChars="0"/>
              <w:rPr>
                <w:rFonts w:hAnsi="宋体"/>
                <w:sz w:val="18"/>
                <w:szCs w:val="18"/>
              </w:rPr>
            </w:pPr>
          </w:p>
        </w:tc>
        <w:tc>
          <w:tcPr>
            <w:tcW w:w="1704" w:type="dxa"/>
            <w:vAlign w:val="center"/>
          </w:tcPr>
          <w:p w14:paraId="6946B40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VPN日志服务器</w:t>
            </w:r>
          </w:p>
        </w:tc>
        <w:tc>
          <w:tcPr>
            <w:tcW w:w="2835" w:type="dxa"/>
            <w:gridSpan w:val="2"/>
            <w:vAlign w:val="center"/>
          </w:tcPr>
          <w:p w14:paraId="5875ACFD">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日志存储服务</w:t>
            </w:r>
          </w:p>
        </w:tc>
        <w:tc>
          <w:tcPr>
            <w:tcW w:w="1276" w:type="dxa"/>
            <w:vAlign w:val="center"/>
          </w:tcPr>
          <w:p w14:paraId="357A391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CECA5EF">
            <w:pPr>
              <w:pStyle w:val="88"/>
              <w:widowControl w:val="0"/>
              <w:spacing w:line="240" w:lineRule="auto"/>
              <w:ind w:firstLine="0" w:firstLineChars="0"/>
              <w:rPr>
                <w:rFonts w:hAnsi="宋体"/>
                <w:sz w:val="18"/>
                <w:szCs w:val="18"/>
              </w:rPr>
            </w:pPr>
          </w:p>
        </w:tc>
      </w:tr>
      <w:tr w14:paraId="2A9D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16984E">
            <w:pPr>
              <w:pStyle w:val="88"/>
              <w:widowControl w:val="0"/>
              <w:numPr>
                <w:ilvl w:val="0"/>
                <w:numId w:val="18"/>
              </w:numPr>
              <w:spacing w:line="240" w:lineRule="auto"/>
              <w:ind w:firstLineChars="0"/>
              <w:rPr>
                <w:rFonts w:hAnsi="宋体"/>
                <w:sz w:val="18"/>
                <w:szCs w:val="18"/>
              </w:rPr>
            </w:pPr>
          </w:p>
        </w:tc>
        <w:tc>
          <w:tcPr>
            <w:tcW w:w="1704" w:type="dxa"/>
            <w:vAlign w:val="center"/>
          </w:tcPr>
          <w:p w14:paraId="02DDBA9C">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数据中心WEB防火墙</w:t>
            </w:r>
          </w:p>
        </w:tc>
        <w:tc>
          <w:tcPr>
            <w:tcW w:w="2835" w:type="dxa"/>
            <w:gridSpan w:val="2"/>
            <w:vAlign w:val="center"/>
          </w:tcPr>
          <w:p w14:paraId="0F4CB716">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安恒WAF-A1680-HU</w:t>
            </w:r>
          </w:p>
        </w:tc>
        <w:tc>
          <w:tcPr>
            <w:tcW w:w="1276" w:type="dxa"/>
            <w:vAlign w:val="center"/>
          </w:tcPr>
          <w:p w14:paraId="0D18744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E30A100">
            <w:pPr>
              <w:pStyle w:val="88"/>
              <w:widowControl w:val="0"/>
              <w:spacing w:line="240" w:lineRule="auto"/>
              <w:ind w:firstLine="0" w:firstLineChars="0"/>
              <w:rPr>
                <w:rFonts w:hAnsi="宋体"/>
                <w:sz w:val="18"/>
                <w:szCs w:val="18"/>
              </w:rPr>
            </w:pPr>
          </w:p>
        </w:tc>
      </w:tr>
      <w:tr w14:paraId="5391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4F05B9F">
            <w:pPr>
              <w:pStyle w:val="88"/>
              <w:widowControl w:val="0"/>
              <w:numPr>
                <w:ilvl w:val="0"/>
                <w:numId w:val="18"/>
              </w:numPr>
              <w:spacing w:line="240" w:lineRule="auto"/>
              <w:ind w:firstLineChars="0"/>
              <w:rPr>
                <w:rFonts w:hAnsi="宋体"/>
                <w:sz w:val="18"/>
                <w:szCs w:val="18"/>
              </w:rPr>
            </w:pPr>
          </w:p>
        </w:tc>
        <w:tc>
          <w:tcPr>
            <w:tcW w:w="1704" w:type="dxa"/>
            <w:vAlign w:val="center"/>
          </w:tcPr>
          <w:p w14:paraId="43F7CD2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数据中心WEB防火墙</w:t>
            </w:r>
          </w:p>
        </w:tc>
        <w:tc>
          <w:tcPr>
            <w:tcW w:w="2835" w:type="dxa"/>
            <w:gridSpan w:val="2"/>
            <w:vAlign w:val="center"/>
          </w:tcPr>
          <w:p w14:paraId="1486750A">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安恒WAF-A1680-HU</w:t>
            </w:r>
          </w:p>
        </w:tc>
        <w:tc>
          <w:tcPr>
            <w:tcW w:w="1276" w:type="dxa"/>
            <w:vAlign w:val="center"/>
          </w:tcPr>
          <w:p w14:paraId="0544BDA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92B776C">
            <w:pPr>
              <w:pStyle w:val="88"/>
              <w:widowControl w:val="0"/>
              <w:spacing w:line="240" w:lineRule="auto"/>
              <w:ind w:firstLine="0" w:firstLineChars="0"/>
              <w:rPr>
                <w:rFonts w:hAnsi="宋体"/>
                <w:sz w:val="18"/>
                <w:szCs w:val="18"/>
              </w:rPr>
            </w:pPr>
          </w:p>
        </w:tc>
      </w:tr>
      <w:tr w14:paraId="36F3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4693038">
            <w:pPr>
              <w:pStyle w:val="88"/>
              <w:widowControl w:val="0"/>
              <w:numPr>
                <w:ilvl w:val="0"/>
                <w:numId w:val="18"/>
              </w:numPr>
              <w:spacing w:line="240" w:lineRule="auto"/>
              <w:ind w:firstLineChars="0"/>
              <w:rPr>
                <w:rFonts w:hAnsi="宋体"/>
                <w:sz w:val="18"/>
                <w:szCs w:val="18"/>
              </w:rPr>
            </w:pPr>
          </w:p>
        </w:tc>
        <w:tc>
          <w:tcPr>
            <w:tcW w:w="1704" w:type="dxa"/>
            <w:vAlign w:val="center"/>
          </w:tcPr>
          <w:p w14:paraId="326BB68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数据中心防火墙</w:t>
            </w:r>
          </w:p>
        </w:tc>
        <w:tc>
          <w:tcPr>
            <w:tcW w:w="2835" w:type="dxa"/>
            <w:gridSpan w:val="2"/>
            <w:vAlign w:val="center"/>
          </w:tcPr>
          <w:p w14:paraId="69453B6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天融信NGFW4000</w:t>
            </w:r>
          </w:p>
        </w:tc>
        <w:tc>
          <w:tcPr>
            <w:tcW w:w="1276" w:type="dxa"/>
            <w:vAlign w:val="center"/>
          </w:tcPr>
          <w:p w14:paraId="200464F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3A11D75">
            <w:pPr>
              <w:pStyle w:val="88"/>
              <w:widowControl w:val="0"/>
              <w:spacing w:line="240" w:lineRule="auto"/>
              <w:ind w:firstLine="0" w:firstLineChars="0"/>
              <w:rPr>
                <w:rFonts w:hAnsi="宋体"/>
                <w:sz w:val="18"/>
                <w:szCs w:val="18"/>
              </w:rPr>
            </w:pPr>
          </w:p>
        </w:tc>
      </w:tr>
      <w:tr w14:paraId="45E9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22036A">
            <w:pPr>
              <w:pStyle w:val="88"/>
              <w:widowControl w:val="0"/>
              <w:numPr>
                <w:ilvl w:val="0"/>
                <w:numId w:val="18"/>
              </w:numPr>
              <w:spacing w:line="240" w:lineRule="auto"/>
              <w:ind w:firstLineChars="0"/>
              <w:rPr>
                <w:rFonts w:hAnsi="宋体"/>
                <w:sz w:val="18"/>
                <w:szCs w:val="18"/>
              </w:rPr>
            </w:pPr>
          </w:p>
        </w:tc>
        <w:tc>
          <w:tcPr>
            <w:tcW w:w="1704" w:type="dxa"/>
            <w:vAlign w:val="center"/>
          </w:tcPr>
          <w:p w14:paraId="38E9C84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数据中心防火墙</w:t>
            </w:r>
          </w:p>
        </w:tc>
        <w:tc>
          <w:tcPr>
            <w:tcW w:w="2835" w:type="dxa"/>
            <w:gridSpan w:val="2"/>
            <w:vAlign w:val="center"/>
          </w:tcPr>
          <w:p w14:paraId="7BB4622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天融信NGFW4000</w:t>
            </w:r>
          </w:p>
        </w:tc>
        <w:tc>
          <w:tcPr>
            <w:tcW w:w="1276" w:type="dxa"/>
            <w:vAlign w:val="center"/>
          </w:tcPr>
          <w:p w14:paraId="5225FAE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6188668">
            <w:pPr>
              <w:pStyle w:val="88"/>
              <w:widowControl w:val="0"/>
              <w:spacing w:line="240" w:lineRule="auto"/>
              <w:ind w:firstLine="0" w:firstLineChars="0"/>
              <w:rPr>
                <w:rFonts w:hAnsi="宋体"/>
                <w:sz w:val="18"/>
                <w:szCs w:val="18"/>
              </w:rPr>
            </w:pPr>
          </w:p>
        </w:tc>
      </w:tr>
      <w:tr w14:paraId="6560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7AFB624">
            <w:pPr>
              <w:pStyle w:val="88"/>
              <w:widowControl w:val="0"/>
              <w:numPr>
                <w:ilvl w:val="0"/>
                <w:numId w:val="18"/>
              </w:numPr>
              <w:spacing w:line="240" w:lineRule="auto"/>
              <w:ind w:firstLineChars="0"/>
              <w:rPr>
                <w:rFonts w:hAnsi="宋体"/>
                <w:sz w:val="18"/>
                <w:szCs w:val="18"/>
              </w:rPr>
            </w:pPr>
          </w:p>
        </w:tc>
        <w:tc>
          <w:tcPr>
            <w:tcW w:w="1704" w:type="dxa"/>
            <w:vAlign w:val="center"/>
          </w:tcPr>
          <w:p w14:paraId="4AEB3548">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数据中心交换机</w:t>
            </w:r>
          </w:p>
        </w:tc>
        <w:tc>
          <w:tcPr>
            <w:tcW w:w="2835" w:type="dxa"/>
            <w:gridSpan w:val="2"/>
            <w:vAlign w:val="center"/>
          </w:tcPr>
          <w:p w14:paraId="3C67D97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H3C-S5800-56C-EI</w:t>
            </w:r>
          </w:p>
        </w:tc>
        <w:tc>
          <w:tcPr>
            <w:tcW w:w="1276" w:type="dxa"/>
            <w:vAlign w:val="center"/>
          </w:tcPr>
          <w:p w14:paraId="770E303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765CE8EC">
            <w:pPr>
              <w:pStyle w:val="88"/>
              <w:widowControl w:val="0"/>
              <w:spacing w:line="240" w:lineRule="auto"/>
              <w:ind w:firstLine="0" w:firstLineChars="0"/>
              <w:rPr>
                <w:rFonts w:hAnsi="宋体"/>
                <w:sz w:val="18"/>
                <w:szCs w:val="18"/>
              </w:rPr>
            </w:pPr>
          </w:p>
        </w:tc>
      </w:tr>
      <w:tr w14:paraId="6B47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EA2D00">
            <w:pPr>
              <w:pStyle w:val="88"/>
              <w:widowControl w:val="0"/>
              <w:numPr>
                <w:ilvl w:val="0"/>
                <w:numId w:val="18"/>
              </w:numPr>
              <w:spacing w:line="240" w:lineRule="auto"/>
              <w:ind w:firstLineChars="0"/>
              <w:rPr>
                <w:rFonts w:hAnsi="宋体"/>
                <w:sz w:val="18"/>
                <w:szCs w:val="18"/>
              </w:rPr>
            </w:pPr>
          </w:p>
        </w:tc>
        <w:tc>
          <w:tcPr>
            <w:tcW w:w="1704" w:type="dxa"/>
            <w:vAlign w:val="center"/>
          </w:tcPr>
          <w:p w14:paraId="5ACD433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爱数云盘（内网端）</w:t>
            </w:r>
          </w:p>
        </w:tc>
        <w:tc>
          <w:tcPr>
            <w:tcW w:w="2835" w:type="dxa"/>
            <w:gridSpan w:val="2"/>
            <w:vAlign w:val="center"/>
          </w:tcPr>
          <w:p w14:paraId="0F99B77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爱数统一文档云</w:t>
            </w:r>
          </w:p>
        </w:tc>
        <w:tc>
          <w:tcPr>
            <w:tcW w:w="1276" w:type="dxa"/>
            <w:vAlign w:val="center"/>
          </w:tcPr>
          <w:p w14:paraId="171FC8B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964CE35">
            <w:pPr>
              <w:pStyle w:val="88"/>
              <w:widowControl w:val="0"/>
              <w:spacing w:line="240" w:lineRule="auto"/>
              <w:ind w:firstLine="0" w:firstLineChars="0"/>
              <w:rPr>
                <w:rFonts w:hAnsi="宋体"/>
                <w:sz w:val="18"/>
                <w:szCs w:val="18"/>
              </w:rPr>
            </w:pPr>
          </w:p>
        </w:tc>
      </w:tr>
      <w:tr w14:paraId="5245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347268F">
            <w:pPr>
              <w:pStyle w:val="88"/>
              <w:widowControl w:val="0"/>
              <w:numPr>
                <w:ilvl w:val="0"/>
                <w:numId w:val="18"/>
              </w:numPr>
              <w:spacing w:line="240" w:lineRule="auto"/>
              <w:ind w:firstLineChars="0"/>
              <w:rPr>
                <w:rFonts w:hAnsi="宋体"/>
                <w:sz w:val="18"/>
                <w:szCs w:val="18"/>
              </w:rPr>
            </w:pPr>
          </w:p>
        </w:tc>
        <w:tc>
          <w:tcPr>
            <w:tcW w:w="1704" w:type="dxa"/>
            <w:vAlign w:val="center"/>
          </w:tcPr>
          <w:p w14:paraId="4B9F112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数据库防勒索</w:t>
            </w:r>
          </w:p>
        </w:tc>
        <w:tc>
          <w:tcPr>
            <w:tcW w:w="2835" w:type="dxa"/>
            <w:gridSpan w:val="2"/>
            <w:vAlign w:val="center"/>
          </w:tcPr>
          <w:p w14:paraId="30618013">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慧盾数据安全系统</w:t>
            </w:r>
          </w:p>
        </w:tc>
        <w:tc>
          <w:tcPr>
            <w:tcW w:w="1276" w:type="dxa"/>
            <w:vAlign w:val="center"/>
          </w:tcPr>
          <w:p w14:paraId="277B254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A510BF9">
            <w:pPr>
              <w:pStyle w:val="88"/>
              <w:widowControl w:val="0"/>
              <w:spacing w:line="240" w:lineRule="auto"/>
              <w:ind w:firstLine="0" w:firstLineChars="0"/>
              <w:rPr>
                <w:rFonts w:hAnsi="宋体"/>
                <w:sz w:val="18"/>
                <w:szCs w:val="18"/>
              </w:rPr>
            </w:pPr>
          </w:p>
        </w:tc>
      </w:tr>
      <w:tr w14:paraId="3A12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42B44D0">
            <w:pPr>
              <w:pStyle w:val="88"/>
              <w:widowControl w:val="0"/>
              <w:numPr>
                <w:ilvl w:val="0"/>
                <w:numId w:val="18"/>
              </w:numPr>
              <w:spacing w:line="240" w:lineRule="auto"/>
              <w:ind w:firstLineChars="0"/>
              <w:rPr>
                <w:rFonts w:hAnsi="宋体"/>
                <w:sz w:val="18"/>
                <w:szCs w:val="18"/>
              </w:rPr>
            </w:pPr>
          </w:p>
        </w:tc>
        <w:tc>
          <w:tcPr>
            <w:tcW w:w="1704" w:type="dxa"/>
            <w:vAlign w:val="center"/>
          </w:tcPr>
          <w:p w14:paraId="4AFBBF6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网闸</w:t>
            </w:r>
          </w:p>
        </w:tc>
        <w:tc>
          <w:tcPr>
            <w:tcW w:w="2835" w:type="dxa"/>
            <w:gridSpan w:val="2"/>
            <w:vAlign w:val="center"/>
          </w:tcPr>
          <w:p w14:paraId="36EA6BB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TopRules 7000</w:t>
            </w:r>
          </w:p>
        </w:tc>
        <w:tc>
          <w:tcPr>
            <w:tcW w:w="1276" w:type="dxa"/>
            <w:vAlign w:val="center"/>
          </w:tcPr>
          <w:p w14:paraId="5A3440F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1AE62D6">
            <w:pPr>
              <w:pStyle w:val="88"/>
              <w:widowControl w:val="0"/>
              <w:spacing w:line="240" w:lineRule="auto"/>
              <w:ind w:firstLine="0" w:firstLineChars="0"/>
              <w:rPr>
                <w:rFonts w:hAnsi="宋体"/>
                <w:sz w:val="18"/>
                <w:szCs w:val="18"/>
              </w:rPr>
            </w:pPr>
          </w:p>
        </w:tc>
      </w:tr>
      <w:tr w14:paraId="085F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F8525DF">
            <w:pPr>
              <w:pStyle w:val="88"/>
              <w:widowControl w:val="0"/>
              <w:numPr>
                <w:ilvl w:val="0"/>
                <w:numId w:val="18"/>
              </w:numPr>
              <w:spacing w:line="240" w:lineRule="auto"/>
              <w:ind w:firstLineChars="0"/>
              <w:rPr>
                <w:rFonts w:hAnsi="宋体"/>
                <w:sz w:val="18"/>
                <w:szCs w:val="18"/>
              </w:rPr>
            </w:pPr>
          </w:p>
        </w:tc>
        <w:tc>
          <w:tcPr>
            <w:tcW w:w="1704" w:type="dxa"/>
            <w:vAlign w:val="center"/>
          </w:tcPr>
          <w:p w14:paraId="620ADFA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网闸</w:t>
            </w:r>
          </w:p>
        </w:tc>
        <w:tc>
          <w:tcPr>
            <w:tcW w:w="2835" w:type="dxa"/>
            <w:gridSpan w:val="2"/>
            <w:vAlign w:val="center"/>
          </w:tcPr>
          <w:p w14:paraId="563335C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TopRules 9000</w:t>
            </w:r>
          </w:p>
        </w:tc>
        <w:tc>
          <w:tcPr>
            <w:tcW w:w="1276" w:type="dxa"/>
            <w:vAlign w:val="center"/>
          </w:tcPr>
          <w:p w14:paraId="05A2F5E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57C053E4">
            <w:pPr>
              <w:pStyle w:val="88"/>
              <w:widowControl w:val="0"/>
              <w:spacing w:line="240" w:lineRule="auto"/>
              <w:ind w:firstLine="0" w:firstLineChars="0"/>
              <w:rPr>
                <w:rFonts w:hAnsi="宋体"/>
                <w:sz w:val="18"/>
                <w:szCs w:val="18"/>
              </w:rPr>
            </w:pPr>
          </w:p>
        </w:tc>
      </w:tr>
      <w:tr w14:paraId="22DD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8514FD">
            <w:pPr>
              <w:pStyle w:val="88"/>
              <w:widowControl w:val="0"/>
              <w:numPr>
                <w:ilvl w:val="0"/>
                <w:numId w:val="18"/>
              </w:numPr>
              <w:spacing w:line="240" w:lineRule="auto"/>
              <w:ind w:firstLineChars="0"/>
              <w:rPr>
                <w:rFonts w:hAnsi="宋体"/>
                <w:sz w:val="18"/>
                <w:szCs w:val="18"/>
              </w:rPr>
            </w:pPr>
          </w:p>
        </w:tc>
        <w:tc>
          <w:tcPr>
            <w:tcW w:w="1704" w:type="dxa"/>
            <w:vAlign w:val="center"/>
          </w:tcPr>
          <w:p w14:paraId="348303A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网闸</w:t>
            </w:r>
          </w:p>
        </w:tc>
        <w:tc>
          <w:tcPr>
            <w:tcW w:w="2835" w:type="dxa"/>
            <w:gridSpan w:val="2"/>
            <w:vAlign w:val="center"/>
          </w:tcPr>
          <w:p w14:paraId="212F098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天清GAP-6000-G7900</w:t>
            </w:r>
          </w:p>
        </w:tc>
        <w:tc>
          <w:tcPr>
            <w:tcW w:w="1276" w:type="dxa"/>
            <w:vAlign w:val="center"/>
          </w:tcPr>
          <w:p w14:paraId="248DA2A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8A52732">
            <w:pPr>
              <w:pStyle w:val="88"/>
              <w:widowControl w:val="0"/>
              <w:spacing w:line="240" w:lineRule="auto"/>
              <w:ind w:firstLine="0" w:firstLineChars="0"/>
              <w:rPr>
                <w:rFonts w:hAnsi="宋体"/>
                <w:sz w:val="18"/>
                <w:szCs w:val="18"/>
              </w:rPr>
            </w:pPr>
          </w:p>
        </w:tc>
      </w:tr>
      <w:tr w14:paraId="34B4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AE2C1E7">
            <w:pPr>
              <w:pStyle w:val="88"/>
              <w:widowControl w:val="0"/>
              <w:numPr>
                <w:ilvl w:val="0"/>
                <w:numId w:val="18"/>
              </w:numPr>
              <w:spacing w:line="240" w:lineRule="auto"/>
              <w:ind w:firstLineChars="0"/>
              <w:rPr>
                <w:rFonts w:hAnsi="宋体"/>
                <w:sz w:val="18"/>
                <w:szCs w:val="18"/>
              </w:rPr>
            </w:pPr>
          </w:p>
        </w:tc>
        <w:tc>
          <w:tcPr>
            <w:tcW w:w="1704" w:type="dxa"/>
            <w:vAlign w:val="center"/>
          </w:tcPr>
          <w:p w14:paraId="58358180">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态势感知</w:t>
            </w:r>
          </w:p>
        </w:tc>
        <w:tc>
          <w:tcPr>
            <w:tcW w:w="2835" w:type="dxa"/>
            <w:gridSpan w:val="2"/>
            <w:vAlign w:val="center"/>
          </w:tcPr>
          <w:p w14:paraId="17B5E963">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深信服安全感知</w:t>
            </w:r>
          </w:p>
        </w:tc>
        <w:tc>
          <w:tcPr>
            <w:tcW w:w="1276" w:type="dxa"/>
            <w:vAlign w:val="center"/>
          </w:tcPr>
          <w:p w14:paraId="38C7454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FBA2F47">
            <w:pPr>
              <w:pStyle w:val="88"/>
              <w:widowControl w:val="0"/>
              <w:spacing w:line="240" w:lineRule="auto"/>
              <w:ind w:firstLine="0" w:firstLineChars="0"/>
              <w:rPr>
                <w:rFonts w:hAnsi="宋体"/>
                <w:sz w:val="18"/>
                <w:szCs w:val="18"/>
              </w:rPr>
            </w:pPr>
          </w:p>
        </w:tc>
      </w:tr>
      <w:tr w14:paraId="0D75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F67F9A7">
            <w:pPr>
              <w:pStyle w:val="88"/>
              <w:widowControl w:val="0"/>
              <w:numPr>
                <w:ilvl w:val="0"/>
                <w:numId w:val="18"/>
              </w:numPr>
              <w:spacing w:line="240" w:lineRule="auto"/>
              <w:ind w:firstLineChars="0"/>
              <w:rPr>
                <w:rFonts w:hAnsi="宋体"/>
                <w:sz w:val="18"/>
                <w:szCs w:val="18"/>
              </w:rPr>
            </w:pPr>
          </w:p>
        </w:tc>
        <w:tc>
          <w:tcPr>
            <w:tcW w:w="1704" w:type="dxa"/>
            <w:vAlign w:val="center"/>
          </w:tcPr>
          <w:p w14:paraId="22E1477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威胁探针</w:t>
            </w:r>
          </w:p>
        </w:tc>
        <w:tc>
          <w:tcPr>
            <w:tcW w:w="2835" w:type="dxa"/>
            <w:gridSpan w:val="2"/>
            <w:vAlign w:val="center"/>
          </w:tcPr>
          <w:p w14:paraId="3780A61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深信服</w:t>
            </w:r>
          </w:p>
        </w:tc>
        <w:tc>
          <w:tcPr>
            <w:tcW w:w="1276" w:type="dxa"/>
            <w:vAlign w:val="center"/>
          </w:tcPr>
          <w:p w14:paraId="5D70506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8C8E139">
            <w:pPr>
              <w:pStyle w:val="88"/>
              <w:widowControl w:val="0"/>
              <w:spacing w:line="240" w:lineRule="auto"/>
              <w:ind w:firstLine="0" w:firstLineChars="0"/>
              <w:rPr>
                <w:rFonts w:hAnsi="宋体"/>
                <w:sz w:val="18"/>
                <w:szCs w:val="18"/>
              </w:rPr>
            </w:pPr>
          </w:p>
        </w:tc>
      </w:tr>
      <w:tr w14:paraId="1FE7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06CB6DA">
            <w:pPr>
              <w:pStyle w:val="88"/>
              <w:widowControl w:val="0"/>
              <w:numPr>
                <w:ilvl w:val="0"/>
                <w:numId w:val="18"/>
              </w:numPr>
              <w:spacing w:line="240" w:lineRule="auto"/>
              <w:ind w:firstLineChars="0"/>
              <w:rPr>
                <w:rFonts w:hAnsi="宋体"/>
                <w:sz w:val="18"/>
                <w:szCs w:val="18"/>
              </w:rPr>
            </w:pPr>
          </w:p>
        </w:tc>
        <w:tc>
          <w:tcPr>
            <w:tcW w:w="1704" w:type="dxa"/>
            <w:vAlign w:val="center"/>
          </w:tcPr>
          <w:p w14:paraId="45AFA50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医联体路由器</w:t>
            </w:r>
          </w:p>
        </w:tc>
        <w:tc>
          <w:tcPr>
            <w:tcW w:w="2835" w:type="dxa"/>
            <w:gridSpan w:val="2"/>
            <w:vAlign w:val="center"/>
          </w:tcPr>
          <w:p w14:paraId="7E5BFE7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MSR5620</w:t>
            </w:r>
          </w:p>
        </w:tc>
        <w:tc>
          <w:tcPr>
            <w:tcW w:w="1276" w:type="dxa"/>
            <w:vAlign w:val="center"/>
          </w:tcPr>
          <w:p w14:paraId="2A3D5EF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2台 </w:t>
            </w:r>
          </w:p>
        </w:tc>
        <w:tc>
          <w:tcPr>
            <w:tcW w:w="2148" w:type="dxa"/>
            <w:vAlign w:val="center"/>
          </w:tcPr>
          <w:p w14:paraId="0F71E841">
            <w:pPr>
              <w:pStyle w:val="88"/>
              <w:widowControl w:val="0"/>
              <w:spacing w:line="240" w:lineRule="auto"/>
              <w:ind w:firstLine="0" w:firstLineChars="0"/>
              <w:rPr>
                <w:rFonts w:hAnsi="宋体"/>
                <w:sz w:val="18"/>
                <w:szCs w:val="18"/>
              </w:rPr>
            </w:pPr>
          </w:p>
        </w:tc>
      </w:tr>
      <w:tr w14:paraId="0831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8978ED0">
            <w:pPr>
              <w:pStyle w:val="88"/>
              <w:widowControl w:val="0"/>
              <w:numPr>
                <w:ilvl w:val="0"/>
                <w:numId w:val="18"/>
              </w:numPr>
              <w:spacing w:line="240" w:lineRule="auto"/>
              <w:ind w:firstLineChars="0"/>
              <w:rPr>
                <w:rFonts w:hAnsi="宋体"/>
                <w:sz w:val="18"/>
                <w:szCs w:val="18"/>
              </w:rPr>
            </w:pPr>
          </w:p>
        </w:tc>
        <w:tc>
          <w:tcPr>
            <w:tcW w:w="1704" w:type="dxa"/>
            <w:vAlign w:val="center"/>
          </w:tcPr>
          <w:p w14:paraId="094E884C">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防火墙</w:t>
            </w:r>
          </w:p>
        </w:tc>
        <w:tc>
          <w:tcPr>
            <w:tcW w:w="2835" w:type="dxa"/>
            <w:gridSpan w:val="2"/>
            <w:vAlign w:val="center"/>
          </w:tcPr>
          <w:p w14:paraId="24CF911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天融信NGFW</w:t>
            </w:r>
          </w:p>
        </w:tc>
        <w:tc>
          <w:tcPr>
            <w:tcW w:w="1276" w:type="dxa"/>
            <w:vAlign w:val="center"/>
          </w:tcPr>
          <w:p w14:paraId="49FD21A0">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台</w:t>
            </w:r>
          </w:p>
        </w:tc>
        <w:tc>
          <w:tcPr>
            <w:tcW w:w="2148" w:type="dxa"/>
            <w:vAlign w:val="center"/>
          </w:tcPr>
          <w:p w14:paraId="0EFFD8E9">
            <w:pPr>
              <w:pStyle w:val="88"/>
              <w:widowControl w:val="0"/>
              <w:spacing w:line="240" w:lineRule="auto"/>
              <w:ind w:firstLine="0" w:firstLineChars="0"/>
              <w:rPr>
                <w:rFonts w:hAnsi="宋体"/>
                <w:sz w:val="18"/>
                <w:szCs w:val="18"/>
              </w:rPr>
            </w:pPr>
          </w:p>
        </w:tc>
      </w:tr>
      <w:tr w14:paraId="2566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E66D237">
            <w:pPr>
              <w:pStyle w:val="88"/>
              <w:widowControl w:val="0"/>
              <w:numPr>
                <w:ilvl w:val="0"/>
                <w:numId w:val="18"/>
              </w:numPr>
              <w:spacing w:line="240" w:lineRule="auto"/>
              <w:ind w:firstLineChars="0"/>
              <w:rPr>
                <w:rFonts w:hAnsi="宋体"/>
                <w:sz w:val="18"/>
                <w:szCs w:val="18"/>
              </w:rPr>
            </w:pPr>
          </w:p>
        </w:tc>
        <w:tc>
          <w:tcPr>
            <w:tcW w:w="1704" w:type="dxa"/>
            <w:vAlign w:val="center"/>
          </w:tcPr>
          <w:p w14:paraId="299B7DE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入侵防御</w:t>
            </w:r>
          </w:p>
        </w:tc>
        <w:tc>
          <w:tcPr>
            <w:tcW w:w="2835" w:type="dxa"/>
            <w:gridSpan w:val="2"/>
            <w:vAlign w:val="center"/>
          </w:tcPr>
          <w:p w14:paraId="4D3A767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天融信IPS</w:t>
            </w:r>
          </w:p>
        </w:tc>
        <w:tc>
          <w:tcPr>
            <w:tcW w:w="1276" w:type="dxa"/>
            <w:vAlign w:val="center"/>
          </w:tcPr>
          <w:p w14:paraId="56DF81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5781B0BD">
            <w:pPr>
              <w:pStyle w:val="88"/>
              <w:widowControl w:val="0"/>
              <w:spacing w:line="240" w:lineRule="auto"/>
              <w:ind w:firstLine="0" w:firstLineChars="0"/>
              <w:rPr>
                <w:rFonts w:hAnsi="宋体"/>
                <w:sz w:val="18"/>
                <w:szCs w:val="18"/>
              </w:rPr>
            </w:pPr>
          </w:p>
        </w:tc>
      </w:tr>
      <w:tr w14:paraId="7866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A93BE55">
            <w:pPr>
              <w:pStyle w:val="88"/>
              <w:widowControl w:val="0"/>
              <w:numPr>
                <w:ilvl w:val="0"/>
                <w:numId w:val="18"/>
              </w:numPr>
              <w:spacing w:line="240" w:lineRule="auto"/>
              <w:ind w:firstLineChars="0"/>
              <w:rPr>
                <w:rFonts w:hAnsi="宋体"/>
                <w:sz w:val="18"/>
                <w:szCs w:val="18"/>
              </w:rPr>
            </w:pPr>
          </w:p>
        </w:tc>
        <w:tc>
          <w:tcPr>
            <w:tcW w:w="1704" w:type="dxa"/>
            <w:vAlign w:val="center"/>
          </w:tcPr>
          <w:p w14:paraId="70F9AFAC">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天融信WAF</w:t>
            </w:r>
          </w:p>
        </w:tc>
        <w:tc>
          <w:tcPr>
            <w:tcW w:w="2835" w:type="dxa"/>
            <w:gridSpan w:val="2"/>
            <w:vAlign w:val="center"/>
          </w:tcPr>
          <w:p w14:paraId="35D54FCC">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天融信WAF</w:t>
            </w:r>
          </w:p>
        </w:tc>
        <w:tc>
          <w:tcPr>
            <w:tcW w:w="1276" w:type="dxa"/>
            <w:vAlign w:val="center"/>
          </w:tcPr>
          <w:p w14:paraId="536317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1B932E5E">
            <w:pPr>
              <w:pStyle w:val="88"/>
              <w:widowControl w:val="0"/>
              <w:spacing w:line="240" w:lineRule="auto"/>
              <w:ind w:firstLine="0" w:firstLineChars="0"/>
              <w:rPr>
                <w:rFonts w:hAnsi="宋体"/>
                <w:sz w:val="18"/>
                <w:szCs w:val="18"/>
              </w:rPr>
            </w:pPr>
          </w:p>
        </w:tc>
      </w:tr>
      <w:tr w14:paraId="0E25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0F59AE2">
            <w:pPr>
              <w:pStyle w:val="88"/>
              <w:widowControl w:val="0"/>
              <w:numPr>
                <w:ilvl w:val="0"/>
                <w:numId w:val="18"/>
              </w:numPr>
              <w:spacing w:line="240" w:lineRule="auto"/>
              <w:ind w:firstLineChars="0"/>
              <w:rPr>
                <w:rFonts w:hAnsi="宋体"/>
                <w:sz w:val="18"/>
                <w:szCs w:val="18"/>
              </w:rPr>
            </w:pPr>
          </w:p>
        </w:tc>
        <w:tc>
          <w:tcPr>
            <w:tcW w:w="1704" w:type="dxa"/>
            <w:vAlign w:val="center"/>
          </w:tcPr>
          <w:p w14:paraId="394394A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数据库审计</w:t>
            </w:r>
          </w:p>
        </w:tc>
        <w:tc>
          <w:tcPr>
            <w:tcW w:w="2835" w:type="dxa"/>
            <w:gridSpan w:val="2"/>
            <w:vAlign w:val="center"/>
          </w:tcPr>
          <w:p w14:paraId="70AAF8F3">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w:t>
            </w:r>
          </w:p>
        </w:tc>
        <w:tc>
          <w:tcPr>
            <w:tcW w:w="1276" w:type="dxa"/>
            <w:vAlign w:val="center"/>
          </w:tcPr>
          <w:p w14:paraId="6A1D6F2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63DDBCD">
            <w:pPr>
              <w:pStyle w:val="88"/>
              <w:widowControl w:val="0"/>
              <w:spacing w:line="240" w:lineRule="auto"/>
              <w:ind w:firstLine="0" w:firstLineChars="0"/>
              <w:rPr>
                <w:rFonts w:hAnsi="宋体"/>
                <w:sz w:val="18"/>
                <w:szCs w:val="18"/>
              </w:rPr>
            </w:pPr>
          </w:p>
        </w:tc>
      </w:tr>
      <w:tr w14:paraId="0FE4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16F7594">
            <w:pPr>
              <w:pStyle w:val="88"/>
              <w:widowControl w:val="0"/>
              <w:numPr>
                <w:ilvl w:val="0"/>
                <w:numId w:val="18"/>
              </w:numPr>
              <w:spacing w:line="240" w:lineRule="auto"/>
              <w:ind w:firstLineChars="0"/>
              <w:rPr>
                <w:rFonts w:hAnsi="宋体"/>
                <w:sz w:val="18"/>
                <w:szCs w:val="18"/>
              </w:rPr>
            </w:pPr>
          </w:p>
        </w:tc>
        <w:tc>
          <w:tcPr>
            <w:tcW w:w="1704" w:type="dxa"/>
            <w:vAlign w:val="center"/>
          </w:tcPr>
          <w:p w14:paraId="0BFE951F">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负载均衡</w:t>
            </w:r>
          </w:p>
        </w:tc>
        <w:tc>
          <w:tcPr>
            <w:tcW w:w="2835" w:type="dxa"/>
            <w:gridSpan w:val="2"/>
            <w:vAlign w:val="center"/>
          </w:tcPr>
          <w:p w14:paraId="40AB7E6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w:t>
            </w:r>
          </w:p>
        </w:tc>
        <w:tc>
          <w:tcPr>
            <w:tcW w:w="1276" w:type="dxa"/>
            <w:vAlign w:val="center"/>
          </w:tcPr>
          <w:p w14:paraId="0E1C515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6F68507D">
            <w:pPr>
              <w:pStyle w:val="88"/>
              <w:widowControl w:val="0"/>
              <w:spacing w:line="240" w:lineRule="auto"/>
              <w:ind w:firstLine="0" w:firstLineChars="0"/>
              <w:rPr>
                <w:rFonts w:hAnsi="宋体"/>
                <w:sz w:val="18"/>
                <w:szCs w:val="18"/>
              </w:rPr>
            </w:pPr>
          </w:p>
        </w:tc>
      </w:tr>
      <w:tr w14:paraId="3474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1FACDA">
            <w:pPr>
              <w:pStyle w:val="88"/>
              <w:widowControl w:val="0"/>
              <w:numPr>
                <w:ilvl w:val="0"/>
                <w:numId w:val="18"/>
              </w:numPr>
              <w:spacing w:line="240" w:lineRule="auto"/>
              <w:ind w:firstLineChars="0"/>
              <w:rPr>
                <w:rFonts w:hAnsi="宋体"/>
                <w:sz w:val="18"/>
                <w:szCs w:val="18"/>
              </w:rPr>
            </w:pPr>
          </w:p>
        </w:tc>
        <w:tc>
          <w:tcPr>
            <w:tcW w:w="1704" w:type="dxa"/>
            <w:vAlign w:val="center"/>
          </w:tcPr>
          <w:p w14:paraId="6D3703B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医联体核心交换机</w:t>
            </w:r>
          </w:p>
        </w:tc>
        <w:tc>
          <w:tcPr>
            <w:tcW w:w="2835" w:type="dxa"/>
            <w:gridSpan w:val="2"/>
            <w:vAlign w:val="center"/>
          </w:tcPr>
          <w:p w14:paraId="72970348">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华为S12704</w:t>
            </w:r>
          </w:p>
        </w:tc>
        <w:tc>
          <w:tcPr>
            <w:tcW w:w="1276" w:type="dxa"/>
            <w:vAlign w:val="center"/>
          </w:tcPr>
          <w:p w14:paraId="2665E62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E3B4FE5">
            <w:pPr>
              <w:pStyle w:val="88"/>
              <w:widowControl w:val="0"/>
              <w:spacing w:line="240" w:lineRule="auto"/>
              <w:ind w:firstLine="0" w:firstLineChars="0"/>
              <w:rPr>
                <w:rFonts w:hAnsi="宋体"/>
                <w:sz w:val="18"/>
                <w:szCs w:val="18"/>
              </w:rPr>
            </w:pPr>
          </w:p>
        </w:tc>
      </w:tr>
      <w:tr w14:paraId="6988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E68F943">
            <w:pPr>
              <w:pStyle w:val="88"/>
              <w:widowControl w:val="0"/>
              <w:numPr>
                <w:ilvl w:val="0"/>
                <w:numId w:val="18"/>
              </w:numPr>
              <w:spacing w:line="240" w:lineRule="auto"/>
              <w:ind w:firstLineChars="0"/>
              <w:rPr>
                <w:rFonts w:hAnsi="宋体"/>
                <w:sz w:val="18"/>
                <w:szCs w:val="18"/>
              </w:rPr>
            </w:pPr>
          </w:p>
        </w:tc>
        <w:tc>
          <w:tcPr>
            <w:tcW w:w="1704" w:type="dxa"/>
            <w:vAlign w:val="center"/>
          </w:tcPr>
          <w:p w14:paraId="1C2F76A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服务器汇聚</w:t>
            </w:r>
          </w:p>
        </w:tc>
        <w:tc>
          <w:tcPr>
            <w:tcW w:w="2835" w:type="dxa"/>
            <w:gridSpan w:val="2"/>
            <w:vAlign w:val="center"/>
          </w:tcPr>
          <w:p w14:paraId="63E6B88E">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华为CE6810</w:t>
            </w:r>
          </w:p>
        </w:tc>
        <w:tc>
          <w:tcPr>
            <w:tcW w:w="1276" w:type="dxa"/>
            <w:vAlign w:val="center"/>
          </w:tcPr>
          <w:p w14:paraId="2543170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19D70930">
            <w:pPr>
              <w:pStyle w:val="88"/>
              <w:widowControl w:val="0"/>
              <w:spacing w:line="240" w:lineRule="auto"/>
              <w:ind w:firstLine="0" w:firstLineChars="0"/>
              <w:rPr>
                <w:rFonts w:hAnsi="宋体"/>
                <w:sz w:val="18"/>
                <w:szCs w:val="18"/>
              </w:rPr>
            </w:pPr>
          </w:p>
        </w:tc>
      </w:tr>
      <w:tr w14:paraId="60D9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AF002D3">
            <w:pPr>
              <w:pStyle w:val="88"/>
              <w:widowControl w:val="0"/>
              <w:numPr>
                <w:ilvl w:val="0"/>
                <w:numId w:val="18"/>
              </w:numPr>
              <w:spacing w:line="240" w:lineRule="auto"/>
              <w:ind w:firstLineChars="0"/>
              <w:rPr>
                <w:rFonts w:hAnsi="宋体"/>
                <w:sz w:val="18"/>
                <w:szCs w:val="18"/>
              </w:rPr>
            </w:pPr>
          </w:p>
        </w:tc>
        <w:tc>
          <w:tcPr>
            <w:tcW w:w="1704" w:type="dxa"/>
            <w:vAlign w:val="center"/>
          </w:tcPr>
          <w:p w14:paraId="54A91A70">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终端防护软件</w:t>
            </w:r>
          </w:p>
        </w:tc>
        <w:tc>
          <w:tcPr>
            <w:tcW w:w="2835" w:type="dxa"/>
            <w:gridSpan w:val="2"/>
            <w:vAlign w:val="center"/>
          </w:tcPr>
          <w:p w14:paraId="766826F5">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天融信EDR终端防护</w:t>
            </w:r>
          </w:p>
        </w:tc>
        <w:tc>
          <w:tcPr>
            <w:tcW w:w="1276" w:type="dxa"/>
            <w:vAlign w:val="center"/>
          </w:tcPr>
          <w:p w14:paraId="14AB70E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01716FA">
            <w:pPr>
              <w:pStyle w:val="88"/>
              <w:widowControl w:val="0"/>
              <w:spacing w:line="240" w:lineRule="auto"/>
              <w:ind w:firstLine="0" w:firstLineChars="0"/>
              <w:rPr>
                <w:rFonts w:hAnsi="宋体"/>
                <w:sz w:val="18"/>
                <w:szCs w:val="18"/>
              </w:rPr>
            </w:pPr>
          </w:p>
        </w:tc>
      </w:tr>
      <w:tr w14:paraId="1663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67E56B0">
            <w:pPr>
              <w:pStyle w:val="88"/>
              <w:widowControl w:val="0"/>
              <w:numPr>
                <w:ilvl w:val="0"/>
                <w:numId w:val="18"/>
              </w:numPr>
              <w:spacing w:line="240" w:lineRule="auto"/>
              <w:ind w:firstLineChars="0"/>
              <w:rPr>
                <w:rFonts w:hAnsi="宋体"/>
                <w:sz w:val="18"/>
                <w:szCs w:val="18"/>
              </w:rPr>
            </w:pPr>
          </w:p>
        </w:tc>
        <w:tc>
          <w:tcPr>
            <w:tcW w:w="1704" w:type="dxa"/>
            <w:vAlign w:val="center"/>
          </w:tcPr>
          <w:p w14:paraId="37D064F8">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边界防火墙</w:t>
            </w:r>
          </w:p>
        </w:tc>
        <w:tc>
          <w:tcPr>
            <w:tcW w:w="2835" w:type="dxa"/>
            <w:gridSpan w:val="2"/>
            <w:vAlign w:val="center"/>
          </w:tcPr>
          <w:p w14:paraId="50BE5F6D">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山石网科</w:t>
            </w:r>
          </w:p>
        </w:tc>
        <w:tc>
          <w:tcPr>
            <w:tcW w:w="1276" w:type="dxa"/>
            <w:vAlign w:val="center"/>
          </w:tcPr>
          <w:p w14:paraId="325FB09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C056798">
            <w:pPr>
              <w:pStyle w:val="88"/>
              <w:widowControl w:val="0"/>
              <w:spacing w:line="240" w:lineRule="auto"/>
              <w:ind w:firstLine="0" w:firstLineChars="0"/>
              <w:rPr>
                <w:rFonts w:hAnsi="宋体"/>
                <w:sz w:val="18"/>
                <w:szCs w:val="18"/>
              </w:rPr>
            </w:pPr>
          </w:p>
        </w:tc>
      </w:tr>
      <w:tr w14:paraId="2FF8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2A60BEB">
            <w:pPr>
              <w:pStyle w:val="88"/>
              <w:widowControl w:val="0"/>
              <w:numPr>
                <w:ilvl w:val="0"/>
                <w:numId w:val="18"/>
              </w:numPr>
              <w:spacing w:line="240" w:lineRule="auto"/>
              <w:ind w:firstLineChars="0"/>
              <w:rPr>
                <w:rFonts w:hAnsi="宋体"/>
                <w:sz w:val="18"/>
                <w:szCs w:val="18"/>
              </w:rPr>
            </w:pPr>
          </w:p>
        </w:tc>
        <w:tc>
          <w:tcPr>
            <w:tcW w:w="1704" w:type="dxa"/>
            <w:vAlign w:val="center"/>
          </w:tcPr>
          <w:p w14:paraId="0723FD7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边界IPS</w:t>
            </w:r>
          </w:p>
        </w:tc>
        <w:tc>
          <w:tcPr>
            <w:tcW w:w="2835" w:type="dxa"/>
            <w:gridSpan w:val="2"/>
            <w:vAlign w:val="center"/>
          </w:tcPr>
          <w:p w14:paraId="0AC019A0">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启明星辰</w:t>
            </w:r>
          </w:p>
        </w:tc>
        <w:tc>
          <w:tcPr>
            <w:tcW w:w="1276" w:type="dxa"/>
            <w:vAlign w:val="center"/>
          </w:tcPr>
          <w:p w14:paraId="06A3BC9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528769F6">
            <w:pPr>
              <w:pStyle w:val="88"/>
              <w:widowControl w:val="0"/>
              <w:spacing w:line="240" w:lineRule="auto"/>
              <w:ind w:firstLine="0" w:firstLineChars="0"/>
              <w:rPr>
                <w:rFonts w:hAnsi="宋体"/>
                <w:sz w:val="18"/>
                <w:szCs w:val="18"/>
              </w:rPr>
            </w:pPr>
          </w:p>
        </w:tc>
      </w:tr>
      <w:tr w14:paraId="694F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7D4862">
            <w:pPr>
              <w:pStyle w:val="88"/>
              <w:widowControl w:val="0"/>
              <w:numPr>
                <w:ilvl w:val="0"/>
                <w:numId w:val="18"/>
              </w:numPr>
              <w:spacing w:line="240" w:lineRule="auto"/>
              <w:ind w:firstLineChars="0"/>
              <w:rPr>
                <w:rFonts w:hAnsi="宋体"/>
                <w:sz w:val="18"/>
                <w:szCs w:val="18"/>
              </w:rPr>
            </w:pPr>
          </w:p>
        </w:tc>
        <w:tc>
          <w:tcPr>
            <w:tcW w:w="1704" w:type="dxa"/>
            <w:vAlign w:val="center"/>
          </w:tcPr>
          <w:p w14:paraId="6D4ED6E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边界防毒墙</w:t>
            </w:r>
          </w:p>
        </w:tc>
        <w:tc>
          <w:tcPr>
            <w:tcW w:w="2835" w:type="dxa"/>
            <w:gridSpan w:val="2"/>
            <w:vAlign w:val="center"/>
          </w:tcPr>
          <w:p w14:paraId="04974D23">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天融信</w:t>
            </w:r>
          </w:p>
        </w:tc>
        <w:tc>
          <w:tcPr>
            <w:tcW w:w="1276" w:type="dxa"/>
            <w:vAlign w:val="center"/>
          </w:tcPr>
          <w:p w14:paraId="3B76FCE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w:t>
            </w:r>
            <w:r>
              <w:rPr>
                <w:rFonts w:ascii="宋体" w:hAnsi="宋体" w:eastAsia="宋体" w:cs="Times New Roman"/>
                <w:color w:val="000000"/>
                <w:kern w:val="0"/>
                <w:sz w:val="18"/>
                <w:szCs w:val="18"/>
              </w:rPr>
              <w:t xml:space="preserve"> </w:t>
            </w:r>
            <w:r>
              <w:rPr>
                <w:rFonts w:hint="eastAsia" w:ascii="宋体" w:hAnsi="宋体" w:eastAsia="宋体" w:cs="Times New Roman"/>
                <w:color w:val="000000"/>
                <w:kern w:val="0"/>
                <w:sz w:val="18"/>
                <w:szCs w:val="18"/>
              </w:rPr>
              <w:t>台</w:t>
            </w:r>
          </w:p>
        </w:tc>
        <w:tc>
          <w:tcPr>
            <w:tcW w:w="2148" w:type="dxa"/>
            <w:vAlign w:val="center"/>
          </w:tcPr>
          <w:p w14:paraId="5ECFE9F3">
            <w:pPr>
              <w:pStyle w:val="88"/>
              <w:widowControl w:val="0"/>
              <w:spacing w:line="240" w:lineRule="auto"/>
              <w:ind w:firstLine="0" w:firstLineChars="0"/>
              <w:rPr>
                <w:rFonts w:hAnsi="宋体"/>
                <w:sz w:val="18"/>
                <w:szCs w:val="18"/>
              </w:rPr>
            </w:pPr>
          </w:p>
        </w:tc>
      </w:tr>
      <w:tr w14:paraId="52F2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6FB0B6A">
            <w:pPr>
              <w:pStyle w:val="88"/>
              <w:widowControl w:val="0"/>
              <w:numPr>
                <w:ilvl w:val="0"/>
                <w:numId w:val="18"/>
              </w:numPr>
              <w:spacing w:line="240" w:lineRule="auto"/>
              <w:ind w:firstLineChars="0"/>
              <w:rPr>
                <w:rFonts w:hAnsi="宋体"/>
                <w:sz w:val="18"/>
                <w:szCs w:val="18"/>
              </w:rPr>
            </w:pPr>
          </w:p>
        </w:tc>
        <w:tc>
          <w:tcPr>
            <w:tcW w:w="1704" w:type="dxa"/>
            <w:vAlign w:val="center"/>
          </w:tcPr>
          <w:p w14:paraId="37F193C9">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边界WAF</w:t>
            </w:r>
          </w:p>
        </w:tc>
        <w:tc>
          <w:tcPr>
            <w:tcW w:w="2835" w:type="dxa"/>
            <w:gridSpan w:val="2"/>
            <w:vAlign w:val="center"/>
          </w:tcPr>
          <w:p w14:paraId="49BF5B4A">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深信服</w:t>
            </w:r>
          </w:p>
        </w:tc>
        <w:tc>
          <w:tcPr>
            <w:tcW w:w="1276" w:type="dxa"/>
            <w:vAlign w:val="center"/>
          </w:tcPr>
          <w:p w14:paraId="4D1DF47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1390148">
            <w:pPr>
              <w:pStyle w:val="88"/>
              <w:widowControl w:val="0"/>
              <w:spacing w:line="240" w:lineRule="auto"/>
              <w:ind w:firstLine="0" w:firstLineChars="0"/>
              <w:rPr>
                <w:rFonts w:hAnsi="宋体"/>
                <w:sz w:val="18"/>
                <w:szCs w:val="18"/>
              </w:rPr>
            </w:pPr>
          </w:p>
        </w:tc>
      </w:tr>
      <w:tr w14:paraId="1CBA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B833AC6">
            <w:pPr>
              <w:pStyle w:val="88"/>
              <w:widowControl w:val="0"/>
              <w:numPr>
                <w:ilvl w:val="0"/>
                <w:numId w:val="18"/>
              </w:numPr>
              <w:spacing w:line="240" w:lineRule="auto"/>
              <w:ind w:firstLineChars="0"/>
              <w:rPr>
                <w:rFonts w:hAnsi="宋体"/>
                <w:sz w:val="18"/>
                <w:szCs w:val="18"/>
              </w:rPr>
            </w:pPr>
          </w:p>
        </w:tc>
        <w:tc>
          <w:tcPr>
            <w:tcW w:w="1704" w:type="dxa"/>
            <w:vAlign w:val="center"/>
          </w:tcPr>
          <w:p w14:paraId="147281A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外网上网行为管理</w:t>
            </w:r>
          </w:p>
        </w:tc>
        <w:tc>
          <w:tcPr>
            <w:tcW w:w="2835" w:type="dxa"/>
            <w:gridSpan w:val="2"/>
            <w:vAlign w:val="center"/>
          </w:tcPr>
          <w:p w14:paraId="07E5386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山石网科</w:t>
            </w:r>
            <w:r>
              <w:rPr>
                <w:rFonts w:ascii="宋体" w:hAnsi="宋体" w:eastAsia="宋体" w:cs="Times New Roman"/>
                <w:color w:val="000000"/>
                <w:kern w:val="0"/>
                <w:sz w:val="18"/>
                <w:szCs w:val="18"/>
              </w:rPr>
              <w:t>SG-6000-ICM1300</w:t>
            </w:r>
          </w:p>
        </w:tc>
        <w:tc>
          <w:tcPr>
            <w:tcW w:w="1276" w:type="dxa"/>
            <w:vAlign w:val="center"/>
          </w:tcPr>
          <w:p w14:paraId="7FB121C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96AAEA2">
            <w:pPr>
              <w:pStyle w:val="88"/>
              <w:widowControl w:val="0"/>
              <w:spacing w:line="240" w:lineRule="auto"/>
              <w:ind w:firstLine="0" w:firstLineChars="0"/>
              <w:rPr>
                <w:rFonts w:hAnsi="宋体"/>
                <w:sz w:val="18"/>
                <w:szCs w:val="18"/>
              </w:rPr>
            </w:pPr>
          </w:p>
        </w:tc>
      </w:tr>
      <w:tr w14:paraId="4494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1F8E8DB">
            <w:pPr>
              <w:pStyle w:val="88"/>
              <w:widowControl w:val="0"/>
              <w:numPr>
                <w:ilvl w:val="0"/>
                <w:numId w:val="18"/>
              </w:numPr>
              <w:spacing w:line="240" w:lineRule="auto"/>
              <w:ind w:firstLineChars="0"/>
              <w:rPr>
                <w:rFonts w:hAnsi="宋体"/>
                <w:sz w:val="18"/>
                <w:szCs w:val="18"/>
              </w:rPr>
            </w:pPr>
          </w:p>
        </w:tc>
        <w:tc>
          <w:tcPr>
            <w:tcW w:w="1704" w:type="dxa"/>
            <w:vAlign w:val="center"/>
          </w:tcPr>
          <w:p w14:paraId="3509E6D0">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外网WAF</w:t>
            </w:r>
          </w:p>
        </w:tc>
        <w:tc>
          <w:tcPr>
            <w:tcW w:w="2835" w:type="dxa"/>
            <w:gridSpan w:val="2"/>
            <w:vAlign w:val="center"/>
          </w:tcPr>
          <w:p w14:paraId="57E87774">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AF1320</w:t>
            </w:r>
          </w:p>
        </w:tc>
        <w:tc>
          <w:tcPr>
            <w:tcW w:w="1276" w:type="dxa"/>
            <w:vAlign w:val="center"/>
          </w:tcPr>
          <w:p w14:paraId="0C3B785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0840A87">
            <w:pPr>
              <w:pStyle w:val="88"/>
              <w:widowControl w:val="0"/>
              <w:spacing w:line="240" w:lineRule="auto"/>
              <w:ind w:firstLine="0" w:firstLineChars="0"/>
              <w:rPr>
                <w:rFonts w:hAnsi="宋体"/>
                <w:sz w:val="18"/>
                <w:szCs w:val="18"/>
              </w:rPr>
            </w:pPr>
          </w:p>
        </w:tc>
      </w:tr>
      <w:tr w14:paraId="449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8894A28">
            <w:pPr>
              <w:pStyle w:val="88"/>
              <w:widowControl w:val="0"/>
              <w:numPr>
                <w:ilvl w:val="0"/>
                <w:numId w:val="18"/>
              </w:numPr>
              <w:spacing w:line="240" w:lineRule="auto"/>
              <w:ind w:firstLineChars="0"/>
              <w:rPr>
                <w:rFonts w:hAnsi="宋体"/>
                <w:sz w:val="18"/>
                <w:szCs w:val="18"/>
              </w:rPr>
            </w:pPr>
          </w:p>
        </w:tc>
        <w:tc>
          <w:tcPr>
            <w:tcW w:w="1704" w:type="dxa"/>
            <w:vAlign w:val="center"/>
          </w:tcPr>
          <w:p w14:paraId="65EE9341">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外网核心交换机</w:t>
            </w:r>
          </w:p>
        </w:tc>
        <w:tc>
          <w:tcPr>
            <w:tcW w:w="2835" w:type="dxa"/>
            <w:gridSpan w:val="2"/>
            <w:vAlign w:val="center"/>
          </w:tcPr>
          <w:p w14:paraId="0C9423B2">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S7503E-S</w:t>
            </w:r>
          </w:p>
        </w:tc>
        <w:tc>
          <w:tcPr>
            <w:tcW w:w="1276" w:type="dxa"/>
            <w:vAlign w:val="center"/>
          </w:tcPr>
          <w:p w14:paraId="2A2A198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C228D9D">
            <w:pPr>
              <w:pStyle w:val="88"/>
              <w:widowControl w:val="0"/>
              <w:spacing w:line="240" w:lineRule="auto"/>
              <w:ind w:firstLine="0" w:firstLineChars="0"/>
              <w:rPr>
                <w:rFonts w:hAnsi="宋体"/>
                <w:sz w:val="18"/>
                <w:szCs w:val="18"/>
              </w:rPr>
            </w:pPr>
          </w:p>
        </w:tc>
      </w:tr>
      <w:tr w14:paraId="692A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749D5CB">
            <w:pPr>
              <w:pStyle w:val="88"/>
              <w:widowControl w:val="0"/>
              <w:numPr>
                <w:ilvl w:val="0"/>
                <w:numId w:val="18"/>
              </w:numPr>
              <w:spacing w:line="240" w:lineRule="auto"/>
              <w:ind w:firstLineChars="0"/>
              <w:rPr>
                <w:rFonts w:hAnsi="宋体"/>
                <w:sz w:val="18"/>
                <w:szCs w:val="18"/>
              </w:rPr>
            </w:pPr>
          </w:p>
        </w:tc>
        <w:tc>
          <w:tcPr>
            <w:tcW w:w="1704" w:type="dxa"/>
            <w:vAlign w:val="center"/>
          </w:tcPr>
          <w:p w14:paraId="269B9AE6">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外网汇聚交换机</w:t>
            </w:r>
          </w:p>
        </w:tc>
        <w:tc>
          <w:tcPr>
            <w:tcW w:w="2835" w:type="dxa"/>
            <w:gridSpan w:val="2"/>
            <w:vAlign w:val="center"/>
          </w:tcPr>
          <w:p w14:paraId="3A922E57">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H3C S7502E</w:t>
            </w:r>
          </w:p>
        </w:tc>
        <w:tc>
          <w:tcPr>
            <w:tcW w:w="1276" w:type="dxa"/>
            <w:vAlign w:val="center"/>
          </w:tcPr>
          <w:p w14:paraId="15088FB5">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台</w:t>
            </w:r>
          </w:p>
        </w:tc>
        <w:tc>
          <w:tcPr>
            <w:tcW w:w="2148" w:type="dxa"/>
            <w:vAlign w:val="center"/>
          </w:tcPr>
          <w:p w14:paraId="047DCCE7">
            <w:pPr>
              <w:pStyle w:val="88"/>
              <w:widowControl w:val="0"/>
              <w:spacing w:line="240" w:lineRule="auto"/>
              <w:ind w:firstLine="0" w:firstLineChars="0"/>
              <w:rPr>
                <w:rFonts w:hAnsi="宋体"/>
                <w:sz w:val="18"/>
                <w:szCs w:val="18"/>
              </w:rPr>
            </w:pPr>
          </w:p>
        </w:tc>
      </w:tr>
      <w:tr w14:paraId="37EC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8351B89">
            <w:pPr>
              <w:pStyle w:val="88"/>
              <w:widowControl w:val="0"/>
              <w:numPr>
                <w:ilvl w:val="0"/>
                <w:numId w:val="18"/>
              </w:numPr>
              <w:spacing w:line="240" w:lineRule="auto"/>
              <w:ind w:firstLineChars="0"/>
              <w:rPr>
                <w:rFonts w:hAnsi="宋体"/>
                <w:sz w:val="18"/>
                <w:szCs w:val="18"/>
              </w:rPr>
            </w:pPr>
          </w:p>
        </w:tc>
        <w:tc>
          <w:tcPr>
            <w:tcW w:w="1704" w:type="dxa"/>
            <w:vAlign w:val="center"/>
          </w:tcPr>
          <w:p w14:paraId="586E3DCB">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爱数云盘（外网端）</w:t>
            </w:r>
          </w:p>
        </w:tc>
        <w:tc>
          <w:tcPr>
            <w:tcW w:w="2835" w:type="dxa"/>
            <w:gridSpan w:val="2"/>
            <w:vAlign w:val="center"/>
          </w:tcPr>
          <w:p w14:paraId="18458B96">
            <w:pPr>
              <w:snapToGrid w:val="0"/>
              <w:rPr>
                <w:rFonts w:ascii="宋体" w:hAnsi="宋体" w:eastAsia="宋体" w:cs="Times New Roman"/>
                <w:color w:val="000000"/>
                <w:kern w:val="0"/>
                <w:sz w:val="18"/>
                <w:szCs w:val="18"/>
              </w:rPr>
            </w:pPr>
            <w:r>
              <w:rPr>
                <w:rFonts w:hint="eastAsia" w:ascii="Times New Roman" w:hAnsi="Times New Roman" w:eastAsia="宋体" w:cs="Times New Roman"/>
                <w:color w:val="000000"/>
                <w:sz w:val="18"/>
                <w:szCs w:val="18"/>
              </w:rPr>
              <w:t>爱数统一文档云</w:t>
            </w:r>
          </w:p>
        </w:tc>
        <w:tc>
          <w:tcPr>
            <w:tcW w:w="1276" w:type="dxa"/>
            <w:vAlign w:val="center"/>
          </w:tcPr>
          <w:p w14:paraId="3F08B01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B593255">
            <w:pPr>
              <w:pStyle w:val="88"/>
              <w:widowControl w:val="0"/>
              <w:spacing w:line="240" w:lineRule="auto"/>
              <w:ind w:firstLine="0" w:firstLineChars="0"/>
              <w:rPr>
                <w:rFonts w:hAnsi="宋体"/>
                <w:sz w:val="18"/>
                <w:szCs w:val="18"/>
              </w:rPr>
            </w:pPr>
          </w:p>
        </w:tc>
      </w:tr>
      <w:tr w14:paraId="3152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DCCD9AD">
            <w:pPr>
              <w:pStyle w:val="88"/>
              <w:widowControl w:val="0"/>
              <w:numPr>
                <w:ilvl w:val="0"/>
                <w:numId w:val="18"/>
              </w:numPr>
              <w:spacing w:line="240" w:lineRule="auto"/>
              <w:ind w:firstLineChars="0"/>
              <w:rPr>
                <w:rFonts w:hAnsi="宋体"/>
                <w:sz w:val="18"/>
                <w:szCs w:val="18"/>
              </w:rPr>
            </w:pPr>
          </w:p>
        </w:tc>
        <w:tc>
          <w:tcPr>
            <w:tcW w:w="1704" w:type="dxa"/>
            <w:vAlign w:val="center"/>
          </w:tcPr>
          <w:p w14:paraId="26C77F97">
            <w:pPr>
              <w:snapToGrid w:val="0"/>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设备网核心交换机</w:t>
            </w:r>
          </w:p>
        </w:tc>
        <w:tc>
          <w:tcPr>
            <w:tcW w:w="2835" w:type="dxa"/>
            <w:gridSpan w:val="2"/>
            <w:vAlign w:val="center"/>
          </w:tcPr>
          <w:p w14:paraId="4E76911B">
            <w:pPr>
              <w:snapToGrid w:val="0"/>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H3C S7503E-S</w:t>
            </w:r>
          </w:p>
        </w:tc>
        <w:tc>
          <w:tcPr>
            <w:tcW w:w="1276" w:type="dxa"/>
            <w:vAlign w:val="center"/>
          </w:tcPr>
          <w:p w14:paraId="35A99D1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46FB4A00">
            <w:pPr>
              <w:pStyle w:val="88"/>
              <w:widowControl w:val="0"/>
              <w:spacing w:line="240" w:lineRule="auto"/>
              <w:ind w:firstLine="0" w:firstLineChars="0"/>
              <w:rPr>
                <w:rFonts w:hAnsi="宋体"/>
                <w:sz w:val="18"/>
                <w:szCs w:val="18"/>
              </w:rPr>
            </w:pPr>
          </w:p>
        </w:tc>
      </w:tr>
      <w:tr w14:paraId="3CFC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0317A407">
            <w:pPr>
              <w:pStyle w:val="88"/>
              <w:widowControl w:val="0"/>
              <w:spacing w:line="240" w:lineRule="auto"/>
              <w:ind w:firstLine="0" w:firstLineChars="0"/>
              <w:rPr>
                <w:rFonts w:hAnsi="宋体"/>
                <w:sz w:val="18"/>
                <w:szCs w:val="18"/>
              </w:rPr>
            </w:pPr>
            <w:r>
              <w:rPr>
                <w:rFonts w:hint="eastAsia" w:hAnsi="宋体"/>
                <w:sz w:val="18"/>
                <w:szCs w:val="18"/>
              </w:rPr>
              <w:t>服务器及存储系统</w:t>
            </w:r>
          </w:p>
        </w:tc>
      </w:tr>
      <w:tr w14:paraId="453E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6098645">
            <w:pPr>
              <w:pStyle w:val="88"/>
              <w:widowControl w:val="0"/>
              <w:numPr>
                <w:ilvl w:val="0"/>
                <w:numId w:val="19"/>
              </w:numPr>
              <w:spacing w:line="240" w:lineRule="auto"/>
              <w:ind w:firstLineChars="0"/>
              <w:rPr>
                <w:rFonts w:hAnsi="宋体"/>
                <w:sz w:val="18"/>
                <w:szCs w:val="18"/>
              </w:rPr>
            </w:pPr>
          </w:p>
        </w:tc>
        <w:tc>
          <w:tcPr>
            <w:tcW w:w="2693" w:type="dxa"/>
            <w:gridSpan w:val="3"/>
            <w:vAlign w:val="center"/>
          </w:tcPr>
          <w:p w14:paraId="6671045E">
            <w:pPr>
              <w:pStyle w:val="88"/>
              <w:widowControl w:val="0"/>
              <w:spacing w:line="240" w:lineRule="auto"/>
              <w:ind w:firstLine="0" w:firstLineChars="0"/>
              <w:rPr>
                <w:rFonts w:hAnsi="宋体"/>
                <w:sz w:val="18"/>
                <w:szCs w:val="18"/>
              </w:rPr>
            </w:pPr>
            <w:r>
              <w:rPr>
                <w:rFonts w:hint="eastAsia"/>
                <w:color w:val="000000"/>
                <w:sz w:val="18"/>
                <w:szCs w:val="18"/>
              </w:rPr>
              <w:t>Lenovo-RD650</w:t>
            </w:r>
          </w:p>
        </w:tc>
        <w:tc>
          <w:tcPr>
            <w:tcW w:w="1985" w:type="dxa"/>
            <w:vAlign w:val="center"/>
          </w:tcPr>
          <w:p w14:paraId="18C17B5E">
            <w:pPr>
              <w:pStyle w:val="88"/>
              <w:widowControl w:val="0"/>
              <w:spacing w:line="240" w:lineRule="auto"/>
              <w:ind w:firstLine="0" w:firstLineChars="0"/>
              <w:rPr>
                <w:rFonts w:hAnsi="宋体"/>
                <w:sz w:val="18"/>
                <w:szCs w:val="18"/>
              </w:rPr>
            </w:pPr>
            <w:r>
              <w:rPr>
                <w:rFonts w:hint="eastAsia"/>
                <w:color w:val="000000"/>
                <w:sz w:val="18"/>
                <w:szCs w:val="18"/>
              </w:rPr>
              <w:t>万方数据</w:t>
            </w:r>
          </w:p>
        </w:tc>
        <w:tc>
          <w:tcPr>
            <w:tcW w:w="1276" w:type="dxa"/>
            <w:vAlign w:val="center"/>
          </w:tcPr>
          <w:p w14:paraId="51A68A3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483F445">
            <w:pPr>
              <w:pStyle w:val="88"/>
              <w:widowControl w:val="0"/>
              <w:spacing w:line="240" w:lineRule="auto"/>
              <w:ind w:firstLine="0" w:firstLineChars="0"/>
              <w:rPr>
                <w:rFonts w:hAnsi="宋体"/>
                <w:sz w:val="18"/>
                <w:szCs w:val="18"/>
              </w:rPr>
            </w:pPr>
          </w:p>
        </w:tc>
      </w:tr>
      <w:tr w14:paraId="5F6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1AB2ECE">
            <w:pPr>
              <w:pStyle w:val="88"/>
              <w:widowControl w:val="0"/>
              <w:spacing w:line="240" w:lineRule="auto"/>
              <w:ind w:firstLine="0" w:firstLineChars="0"/>
              <w:rPr>
                <w:rFonts w:hAnsi="宋体"/>
                <w:sz w:val="18"/>
                <w:szCs w:val="18"/>
              </w:rPr>
            </w:pPr>
            <w:r>
              <w:rPr>
                <w:rFonts w:hint="eastAsia" w:hAnsi="宋体"/>
                <w:sz w:val="18"/>
                <w:szCs w:val="18"/>
              </w:rPr>
              <w:t>2</w:t>
            </w:r>
          </w:p>
        </w:tc>
        <w:tc>
          <w:tcPr>
            <w:tcW w:w="2693" w:type="dxa"/>
            <w:gridSpan w:val="3"/>
            <w:vAlign w:val="center"/>
          </w:tcPr>
          <w:p w14:paraId="7F2F7D5B">
            <w:pPr>
              <w:pStyle w:val="88"/>
              <w:widowControl w:val="0"/>
              <w:spacing w:line="240" w:lineRule="auto"/>
              <w:ind w:firstLine="0" w:firstLineChars="0"/>
              <w:rPr>
                <w:rFonts w:hAnsi="宋体"/>
                <w:sz w:val="18"/>
                <w:szCs w:val="18"/>
              </w:rPr>
            </w:pPr>
            <w:r>
              <w:rPr>
                <w:rFonts w:hint="eastAsia"/>
                <w:color w:val="000000"/>
                <w:sz w:val="18"/>
                <w:szCs w:val="18"/>
              </w:rPr>
              <w:t>Lenovo-RD650</w:t>
            </w:r>
          </w:p>
        </w:tc>
        <w:tc>
          <w:tcPr>
            <w:tcW w:w="1985" w:type="dxa"/>
            <w:vAlign w:val="center"/>
          </w:tcPr>
          <w:p w14:paraId="5BE91B2C">
            <w:pPr>
              <w:pStyle w:val="88"/>
              <w:widowControl w:val="0"/>
              <w:spacing w:line="240" w:lineRule="auto"/>
              <w:ind w:firstLine="0" w:firstLineChars="0"/>
              <w:rPr>
                <w:rFonts w:hAnsi="宋体"/>
                <w:sz w:val="18"/>
                <w:szCs w:val="18"/>
              </w:rPr>
            </w:pPr>
            <w:r>
              <w:rPr>
                <w:rFonts w:hint="eastAsia"/>
                <w:color w:val="000000"/>
                <w:sz w:val="18"/>
                <w:szCs w:val="18"/>
              </w:rPr>
              <w:t>苏州医保</w:t>
            </w:r>
          </w:p>
        </w:tc>
        <w:tc>
          <w:tcPr>
            <w:tcW w:w="1276" w:type="dxa"/>
            <w:vAlign w:val="center"/>
          </w:tcPr>
          <w:p w14:paraId="18C43E6E">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B9BB477">
            <w:pPr>
              <w:pStyle w:val="88"/>
              <w:widowControl w:val="0"/>
              <w:spacing w:line="240" w:lineRule="auto"/>
              <w:ind w:firstLine="0" w:firstLineChars="0"/>
              <w:rPr>
                <w:rFonts w:hAnsi="宋体"/>
                <w:sz w:val="18"/>
                <w:szCs w:val="18"/>
              </w:rPr>
            </w:pPr>
          </w:p>
        </w:tc>
      </w:tr>
      <w:tr w14:paraId="1C01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1E193B1">
            <w:pPr>
              <w:pStyle w:val="88"/>
              <w:widowControl w:val="0"/>
              <w:spacing w:line="240" w:lineRule="auto"/>
              <w:ind w:firstLine="0" w:firstLineChars="0"/>
              <w:rPr>
                <w:rFonts w:hAnsi="宋体"/>
                <w:sz w:val="18"/>
                <w:szCs w:val="18"/>
              </w:rPr>
            </w:pPr>
            <w:r>
              <w:rPr>
                <w:rFonts w:hint="eastAsia" w:hAnsi="宋体"/>
                <w:sz w:val="18"/>
                <w:szCs w:val="18"/>
              </w:rPr>
              <w:t>3</w:t>
            </w:r>
          </w:p>
        </w:tc>
        <w:tc>
          <w:tcPr>
            <w:tcW w:w="2693" w:type="dxa"/>
            <w:gridSpan w:val="3"/>
            <w:vAlign w:val="center"/>
          </w:tcPr>
          <w:p w14:paraId="65EBBA53">
            <w:pPr>
              <w:pStyle w:val="88"/>
              <w:widowControl w:val="0"/>
              <w:spacing w:line="240" w:lineRule="auto"/>
              <w:ind w:firstLine="0" w:firstLineChars="0"/>
              <w:rPr>
                <w:rFonts w:hAnsi="宋体"/>
                <w:sz w:val="18"/>
                <w:szCs w:val="18"/>
              </w:rPr>
            </w:pPr>
            <w:r>
              <w:rPr>
                <w:rFonts w:hint="eastAsia"/>
                <w:color w:val="000000"/>
                <w:sz w:val="18"/>
                <w:szCs w:val="18"/>
              </w:rPr>
              <w:t>Lenovo-RD650</w:t>
            </w:r>
          </w:p>
        </w:tc>
        <w:tc>
          <w:tcPr>
            <w:tcW w:w="1985" w:type="dxa"/>
            <w:vAlign w:val="center"/>
          </w:tcPr>
          <w:p w14:paraId="1F57F7DE">
            <w:pPr>
              <w:pStyle w:val="88"/>
              <w:widowControl w:val="0"/>
              <w:spacing w:line="240" w:lineRule="auto"/>
              <w:ind w:firstLine="0" w:firstLineChars="0"/>
              <w:rPr>
                <w:rFonts w:hAnsi="宋体"/>
                <w:sz w:val="18"/>
                <w:szCs w:val="18"/>
              </w:rPr>
            </w:pPr>
            <w:r>
              <w:rPr>
                <w:rFonts w:hint="eastAsia"/>
                <w:color w:val="000000"/>
                <w:sz w:val="18"/>
                <w:szCs w:val="18"/>
              </w:rPr>
              <w:t>输血</w:t>
            </w:r>
          </w:p>
        </w:tc>
        <w:tc>
          <w:tcPr>
            <w:tcW w:w="1276" w:type="dxa"/>
            <w:vAlign w:val="center"/>
          </w:tcPr>
          <w:p w14:paraId="0CCCC0D7">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260EACA2">
            <w:pPr>
              <w:pStyle w:val="88"/>
              <w:widowControl w:val="0"/>
              <w:spacing w:line="240" w:lineRule="auto"/>
              <w:ind w:firstLine="0" w:firstLineChars="0"/>
              <w:rPr>
                <w:rFonts w:hAnsi="宋体"/>
                <w:sz w:val="18"/>
                <w:szCs w:val="18"/>
              </w:rPr>
            </w:pPr>
          </w:p>
        </w:tc>
      </w:tr>
      <w:tr w14:paraId="135B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2E7E5FB">
            <w:pPr>
              <w:pStyle w:val="88"/>
              <w:widowControl w:val="0"/>
              <w:spacing w:line="240" w:lineRule="auto"/>
              <w:ind w:firstLine="0" w:firstLineChars="0"/>
              <w:rPr>
                <w:rFonts w:hAnsi="宋体"/>
                <w:sz w:val="18"/>
                <w:szCs w:val="18"/>
              </w:rPr>
            </w:pPr>
            <w:r>
              <w:rPr>
                <w:rFonts w:hint="eastAsia" w:hAnsi="宋体"/>
                <w:sz w:val="18"/>
                <w:szCs w:val="18"/>
              </w:rPr>
              <w:t>4</w:t>
            </w:r>
          </w:p>
        </w:tc>
        <w:tc>
          <w:tcPr>
            <w:tcW w:w="2693" w:type="dxa"/>
            <w:gridSpan w:val="3"/>
            <w:vAlign w:val="center"/>
          </w:tcPr>
          <w:p w14:paraId="356E9BA9">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6F567530">
            <w:pPr>
              <w:pStyle w:val="88"/>
              <w:widowControl w:val="0"/>
              <w:spacing w:line="240" w:lineRule="auto"/>
              <w:ind w:firstLine="0" w:firstLineChars="0"/>
              <w:rPr>
                <w:rFonts w:hAnsi="宋体"/>
                <w:sz w:val="18"/>
                <w:szCs w:val="18"/>
              </w:rPr>
            </w:pPr>
            <w:r>
              <w:rPr>
                <w:rFonts w:hint="eastAsia"/>
                <w:color w:val="000000"/>
                <w:sz w:val="18"/>
                <w:szCs w:val="18"/>
              </w:rPr>
              <w:t>检验</w:t>
            </w:r>
          </w:p>
        </w:tc>
        <w:tc>
          <w:tcPr>
            <w:tcW w:w="1276" w:type="dxa"/>
            <w:vAlign w:val="center"/>
          </w:tcPr>
          <w:p w14:paraId="62DAA7A0">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95D8242">
            <w:pPr>
              <w:pStyle w:val="88"/>
              <w:widowControl w:val="0"/>
              <w:spacing w:line="240" w:lineRule="auto"/>
              <w:ind w:firstLine="0" w:firstLineChars="0"/>
              <w:rPr>
                <w:rFonts w:hAnsi="宋体"/>
                <w:sz w:val="18"/>
                <w:szCs w:val="18"/>
              </w:rPr>
            </w:pPr>
          </w:p>
        </w:tc>
      </w:tr>
      <w:tr w14:paraId="2AC8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85CCB26">
            <w:pPr>
              <w:pStyle w:val="88"/>
              <w:widowControl w:val="0"/>
              <w:spacing w:line="240" w:lineRule="auto"/>
              <w:ind w:firstLine="0" w:firstLineChars="0"/>
              <w:rPr>
                <w:rFonts w:hAnsi="宋体"/>
                <w:sz w:val="18"/>
                <w:szCs w:val="18"/>
              </w:rPr>
            </w:pPr>
            <w:r>
              <w:rPr>
                <w:rFonts w:hint="eastAsia" w:hAnsi="宋体"/>
                <w:sz w:val="18"/>
                <w:szCs w:val="18"/>
              </w:rPr>
              <w:t>5</w:t>
            </w:r>
          </w:p>
        </w:tc>
        <w:tc>
          <w:tcPr>
            <w:tcW w:w="2693" w:type="dxa"/>
            <w:gridSpan w:val="3"/>
            <w:vAlign w:val="center"/>
          </w:tcPr>
          <w:p w14:paraId="0AEA3717">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56502F5E">
            <w:pPr>
              <w:pStyle w:val="88"/>
              <w:widowControl w:val="0"/>
              <w:spacing w:line="240" w:lineRule="auto"/>
              <w:ind w:firstLine="0" w:firstLineChars="0"/>
              <w:rPr>
                <w:rFonts w:hAnsi="宋体"/>
                <w:sz w:val="18"/>
                <w:szCs w:val="18"/>
              </w:rPr>
            </w:pPr>
            <w:r>
              <w:rPr>
                <w:rFonts w:hint="eastAsia"/>
                <w:color w:val="000000"/>
                <w:sz w:val="18"/>
                <w:szCs w:val="18"/>
              </w:rPr>
              <w:t>区域医疗2服务器</w:t>
            </w:r>
          </w:p>
        </w:tc>
        <w:tc>
          <w:tcPr>
            <w:tcW w:w="1276" w:type="dxa"/>
            <w:vAlign w:val="center"/>
          </w:tcPr>
          <w:p w14:paraId="5D3603F6">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C42D3E6">
            <w:pPr>
              <w:pStyle w:val="88"/>
              <w:widowControl w:val="0"/>
              <w:spacing w:line="240" w:lineRule="auto"/>
              <w:ind w:firstLine="0" w:firstLineChars="0"/>
              <w:rPr>
                <w:rFonts w:hAnsi="宋体"/>
                <w:sz w:val="18"/>
                <w:szCs w:val="18"/>
              </w:rPr>
            </w:pPr>
          </w:p>
        </w:tc>
      </w:tr>
      <w:tr w14:paraId="332A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A014EBA">
            <w:pPr>
              <w:pStyle w:val="88"/>
              <w:widowControl w:val="0"/>
              <w:spacing w:line="240" w:lineRule="auto"/>
              <w:ind w:firstLine="0" w:firstLineChars="0"/>
              <w:rPr>
                <w:rFonts w:hAnsi="宋体"/>
                <w:sz w:val="18"/>
                <w:szCs w:val="18"/>
              </w:rPr>
            </w:pPr>
            <w:r>
              <w:rPr>
                <w:rFonts w:hint="eastAsia" w:hAnsi="宋体"/>
                <w:sz w:val="18"/>
                <w:szCs w:val="18"/>
              </w:rPr>
              <w:t>6</w:t>
            </w:r>
          </w:p>
        </w:tc>
        <w:tc>
          <w:tcPr>
            <w:tcW w:w="2693" w:type="dxa"/>
            <w:gridSpan w:val="3"/>
            <w:vAlign w:val="center"/>
          </w:tcPr>
          <w:p w14:paraId="3F35E4B3">
            <w:pPr>
              <w:pStyle w:val="88"/>
              <w:widowControl w:val="0"/>
              <w:spacing w:line="240" w:lineRule="auto"/>
              <w:ind w:firstLine="0" w:firstLineChars="0"/>
              <w:rPr>
                <w:rFonts w:hAnsi="宋体"/>
                <w:sz w:val="18"/>
                <w:szCs w:val="18"/>
              </w:rPr>
            </w:pPr>
            <w:r>
              <w:rPr>
                <w:rFonts w:hint="eastAsia"/>
                <w:color w:val="000000"/>
                <w:sz w:val="18"/>
                <w:szCs w:val="18"/>
              </w:rPr>
              <w:t>Lenovo-RD650</w:t>
            </w:r>
          </w:p>
        </w:tc>
        <w:tc>
          <w:tcPr>
            <w:tcW w:w="1985" w:type="dxa"/>
            <w:vAlign w:val="center"/>
          </w:tcPr>
          <w:p w14:paraId="11938A89">
            <w:pPr>
              <w:pStyle w:val="88"/>
              <w:widowControl w:val="0"/>
              <w:spacing w:line="240" w:lineRule="auto"/>
              <w:ind w:firstLine="0" w:firstLineChars="0"/>
              <w:rPr>
                <w:rFonts w:hAnsi="宋体"/>
                <w:sz w:val="18"/>
                <w:szCs w:val="18"/>
              </w:rPr>
            </w:pPr>
            <w:r>
              <w:rPr>
                <w:rFonts w:hint="eastAsia"/>
                <w:color w:val="000000"/>
                <w:sz w:val="18"/>
                <w:szCs w:val="18"/>
              </w:rPr>
              <w:t>天方达前置机</w:t>
            </w:r>
          </w:p>
        </w:tc>
        <w:tc>
          <w:tcPr>
            <w:tcW w:w="1276" w:type="dxa"/>
            <w:vAlign w:val="center"/>
          </w:tcPr>
          <w:p w14:paraId="643665A3">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5E5FD14">
            <w:pPr>
              <w:pStyle w:val="88"/>
              <w:widowControl w:val="0"/>
              <w:spacing w:line="240" w:lineRule="auto"/>
              <w:ind w:firstLine="0" w:firstLineChars="0"/>
              <w:rPr>
                <w:rFonts w:hAnsi="宋体"/>
                <w:sz w:val="18"/>
                <w:szCs w:val="18"/>
              </w:rPr>
            </w:pPr>
          </w:p>
        </w:tc>
      </w:tr>
      <w:tr w14:paraId="0774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4665C8B">
            <w:pPr>
              <w:pStyle w:val="88"/>
              <w:widowControl w:val="0"/>
              <w:spacing w:line="240" w:lineRule="auto"/>
              <w:ind w:firstLine="0" w:firstLineChars="0"/>
              <w:rPr>
                <w:rFonts w:hAnsi="宋体"/>
                <w:sz w:val="18"/>
                <w:szCs w:val="18"/>
              </w:rPr>
            </w:pPr>
            <w:r>
              <w:rPr>
                <w:rFonts w:hint="eastAsia" w:hAnsi="宋体"/>
                <w:sz w:val="18"/>
                <w:szCs w:val="18"/>
              </w:rPr>
              <w:t>7</w:t>
            </w:r>
          </w:p>
        </w:tc>
        <w:tc>
          <w:tcPr>
            <w:tcW w:w="2693" w:type="dxa"/>
            <w:gridSpan w:val="3"/>
            <w:vAlign w:val="center"/>
          </w:tcPr>
          <w:p w14:paraId="65F90175">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1CB9D1DA">
            <w:pPr>
              <w:pStyle w:val="88"/>
              <w:widowControl w:val="0"/>
              <w:spacing w:line="240" w:lineRule="auto"/>
              <w:ind w:firstLine="0" w:firstLineChars="0"/>
              <w:rPr>
                <w:rFonts w:hAnsi="宋体"/>
                <w:sz w:val="18"/>
                <w:szCs w:val="18"/>
              </w:rPr>
            </w:pPr>
            <w:r>
              <w:rPr>
                <w:rFonts w:hint="eastAsia"/>
                <w:color w:val="000000"/>
                <w:sz w:val="18"/>
                <w:szCs w:val="18"/>
              </w:rPr>
              <w:t>医联体小程序</w:t>
            </w:r>
          </w:p>
        </w:tc>
        <w:tc>
          <w:tcPr>
            <w:tcW w:w="1276" w:type="dxa"/>
            <w:vAlign w:val="center"/>
          </w:tcPr>
          <w:p w14:paraId="1FB464B3">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687EBF6">
            <w:pPr>
              <w:pStyle w:val="88"/>
              <w:widowControl w:val="0"/>
              <w:spacing w:line="240" w:lineRule="auto"/>
              <w:ind w:firstLine="0" w:firstLineChars="0"/>
              <w:rPr>
                <w:rFonts w:hAnsi="宋体"/>
                <w:sz w:val="18"/>
                <w:szCs w:val="18"/>
              </w:rPr>
            </w:pPr>
          </w:p>
        </w:tc>
      </w:tr>
      <w:tr w14:paraId="6A47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C25B9B0">
            <w:pPr>
              <w:pStyle w:val="88"/>
              <w:widowControl w:val="0"/>
              <w:spacing w:line="240" w:lineRule="auto"/>
              <w:ind w:firstLine="0" w:firstLineChars="0"/>
              <w:rPr>
                <w:rFonts w:hAnsi="宋体"/>
                <w:sz w:val="18"/>
                <w:szCs w:val="18"/>
              </w:rPr>
            </w:pPr>
            <w:r>
              <w:rPr>
                <w:rFonts w:hint="eastAsia" w:hAnsi="宋体"/>
                <w:sz w:val="18"/>
                <w:szCs w:val="18"/>
              </w:rPr>
              <w:t>8</w:t>
            </w:r>
          </w:p>
        </w:tc>
        <w:tc>
          <w:tcPr>
            <w:tcW w:w="2693" w:type="dxa"/>
            <w:gridSpan w:val="3"/>
            <w:vAlign w:val="center"/>
          </w:tcPr>
          <w:p w14:paraId="1E51475E">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2F2B9DFE">
            <w:pPr>
              <w:pStyle w:val="88"/>
              <w:widowControl w:val="0"/>
              <w:spacing w:line="240" w:lineRule="auto"/>
              <w:ind w:firstLine="0" w:firstLineChars="0"/>
              <w:rPr>
                <w:rFonts w:hAnsi="宋体"/>
                <w:sz w:val="18"/>
                <w:szCs w:val="18"/>
              </w:rPr>
            </w:pPr>
            <w:r>
              <w:rPr>
                <w:rFonts w:hint="eastAsia"/>
                <w:color w:val="000000"/>
                <w:sz w:val="18"/>
                <w:szCs w:val="18"/>
              </w:rPr>
              <w:t>支付宝服务器</w:t>
            </w:r>
          </w:p>
        </w:tc>
        <w:tc>
          <w:tcPr>
            <w:tcW w:w="1276" w:type="dxa"/>
            <w:vAlign w:val="center"/>
          </w:tcPr>
          <w:p w14:paraId="3758DFA2">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78812D4">
            <w:pPr>
              <w:pStyle w:val="88"/>
              <w:widowControl w:val="0"/>
              <w:spacing w:line="240" w:lineRule="auto"/>
              <w:ind w:firstLine="0" w:firstLineChars="0"/>
              <w:rPr>
                <w:rFonts w:hAnsi="宋体"/>
                <w:sz w:val="18"/>
                <w:szCs w:val="18"/>
              </w:rPr>
            </w:pPr>
          </w:p>
        </w:tc>
      </w:tr>
      <w:tr w14:paraId="13D7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4C3E2E72">
            <w:pPr>
              <w:pStyle w:val="88"/>
              <w:widowControl w:val="0"/>
              <w:spacing w:line="240" w:lineRule="auto"/>
              <w:ind w:firstLine="0" w:firstLineChars="0"/>
              <w:rPr>
                <w:rFonts w:hAnsi="宋体"/>
                <w:sz w:val="18"/>
                <w:szCs w:val="18"/>
              </w:rPr>
            </w:pPr>
            <w:r>
              <w:rPr>
                <w:rFonts w:hint="eastAsia" w:hAnsi="宋体"/>
                <w:sz w:val="18"/>
                <w:szCs w:val="18"/>
              </w:rPr>
              <w:t>9</w:t>
            </w:r>
          </w:p>
        </w:tc>
        <w:tc>
          <w:tcPr>
            <w:tcW w:w="2693" w:type="dxa"/>
            <w:gridSpan w:val="3"/>
            <w:vAlign w:val="center"/>
          </w:tcPr>
          <w:p w14:paraId="0888B870">
            <w:pPr>
              <w:pStyle w:val="88"/>
              <w:widowControl w:val="0"/>
              <w:spacing w:line="240" w:lineRule="auto"/>
              <w:ind w:firstLine="0" w:firstLineChars="0"/>
              <w:rPr>
                <w:rFonts w:hAnsi="宋体"/>
                <w:sz w:val="18"/>
                <w:szCs w:val="18"/>
              </w:rPr>
            </w:pPr>
            <w:r>
              <w:rPr>
                <w:rFonts w:hint="eastAsia"/>
                <w:color w:val="000000"/>
                <w:sz w:val="18"/>
                <w:szCs w:val="18"/>
              </w:rPr>
              <w:t>联想SR650</w:t>
            </w:r>
          </w:p>
        </w:tc>
        <w:tc>
          <w:tcPr>
            <w:tcW w:w="1985" w:type="dxa"/>
            <w:vAlign w:val="center"/>
          </w:tcPr>
          <w:p w14:paraId="00185F2F">
            <w:pPr>
              <w:pStyle w:val="88"/>
              <w:widowControl w:val="0"/>
              <w:spacing w:line="240" w:lineRule="auto"/>
              <w:ind w:firstLine="0" w:firstLineChars="0"/>
              <w:rPr>
                <w:rFonts w:hAnsi="宋体"/>
                <w:sz w:val="18"/>
                <w:szCs w:val="18"/>
              </w:rPr>
            </w:pPr>
            <w:r>
              <w:rPr>
                <w:rFonts w:hint="eastAsia"/>
                <w:color w:val="000000"/>
                <w:sz w:val="18"/>
                <w:szCs w:val="18"/>
              </w:rPr>
              <w:t>外网运维服务器</w:t>
            </w:r>
          </w:p>
        </w:tc>
        <w:tc>
          <w:tcPr>
            <w:tcW w:w="1276" w:type="dxa"/>
            <w:vAlign w:val="center"/>
          </w:tcPr>
          <w:p w14:paraId="42082DE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ED671C7">
            <w:pPr>
              <w:pStyle w:val="88"/>
              <w:widowControl w:val="0"/>
              <w:spacing w:line="240" w:lineRule="auto"/>
              <w:ind w:firstLine="0" w:firstLineChars="0"/>
              <w:rPr>
                <w:rFonts w:hAnsi="宋体"/>
                <w:sz w:val="18"/>
                <w:szCs w:val="18"/>
              </w:rPr>
            </w:pPr>
          </w:p>
        </w:tc>
      </w:tr>
      <w:tr w14:paraId="5B3D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8B4BEB1">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0</w:t>
            </w:r>
          </w:p>
        </w:tc>
        <w:tc>
          <w:tcPr>
            <w:tcW w:w="2693" w:type="dxa"/>
            <w:gridSpan w:val="3"/>
            <w:vAlign w:val="center"/>
          </w:tcPr>
          <w:p w14:paraId="29046B3D">
            <w:pPr>
              <w:pStyle w:val="88"/>
              <w:widowControl w:val="0"/>
              <w:spacing w:line="240" w:lineRule="auto"/>
              <w:ind w:firstLine="0" w:firstLineChars="0"/>
              <w:rPr>
                <w:rFonts w:hAnsi="宋体"/>
                <w:sz w:val="18"/>
                <w:szCs w:val="18"/>
              </w:rPr>
            </w:pPr>
            <w:r>
              <w:rPr>
                <w:rFonts w:hint="eastAsia"/>
                <w:color w:val="000000"/>
                <w:sz w:val="18"/>
                <w:szCs w:val="18"/>
              </w:rPr>
              <w:t>PowerEdge R730</w:t>
            </w:r>
          </w:p>
        </w:tc>
        <w:tc>
          <w:tcPr>
            <w:tcW w:w="1985" w:type="dxa"/>
            <w:vAlign w:val="center"/>
          </w:tcPr>
          <w:p w14:paraId="2992BBF5">
            <w:pPr>
              <w:pStyle w:val="88"/>
              <w:widowControl w:val="0"/>
              <w:spacing w:line="240" w:lineRule="auto"/>
              <w:ind w:firstLine="0" w:firstLineChars="0"/>
              <w:rPr>
                <w:rFonts w:hAnsi="宋体"/>
                <w:sz w:val="18"/>
                <w:szCs w:val="18"/>
              </w:rPr>
            </w:pPr>
            <w:r>
              <w:rPr>
                <w:rFonts w:hint="eastAsia"/>
                <w:color w:val="000000"/>
                <w:sz w:val="18"/>
                <w:szCs w:val="18"/>
              </w:rPr>
              <w:t>麦迪克斯临床浏览</w:t>
            </w:r>
          </w:p>
        </w:tc>
        <w:tc>
          <w:tcPr>
            <w:tcW w:w="1276" w:type="dxa"/>
            <w:vAlign w:val="center"/>
          </w:tcPr>
          <w:p w14:paraId="7D4173B3">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300A817">
            <w:pPr>
              <w:pStyle w:val="88"/>
              <w:widowControl w:val="0"/>
              <w:spacing w:line="240" w:lineRule="auto"/>
              <w:ind w:firstLine="0" w:firstLineChars="0"/>
              <w:rPr>
                <w:rFonts w:hAnsi="宋体"/>
                <w:sz w:val="18"/>
                <w:szCs w:val="18"/>
              </w:rPr>
            </w:pPr>
          </w:p>
        </w:tc>
      </w:tr>
      <w:tr w14:paraId="6EA4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7690006">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1</w:t>
            </w:r>
          </w:p>
        </w:tc>
        <w:tc>
          <w:tcPr>
            <w:tcW w:w="2693" w:type="dxa"/>
            <w:gridSpan w:val="3"/>
            <w:vAlign w:val="center"/>
          </w:tcPr>
          <w:p w14:paraId="02329C22">
            <w:pPr>
              <w:pStyle w:val="88"/>
              <w:widowControl w:val="0"/>
              <w:spacing w:line="240" w:lineRule="auto"/>
              <w:ind w:firstLine="0" w:firstLineChars="0"/>
              <w:rPr>
                <w:rFonts w:hAnsi="宋体"/>
                <w:sz w:val="18"/>
                <w:szCs w:val="18"/>
              </w:rPr>
            </w:pPr>
            <w:r>
              <w:rPr>
                <w:rFonts w:hint="eastAsia"/>
                <w:color w:val="000000"/>
                <w:sz w:val="18"/>
                <w:szCs w:val="18"/>
              </w:rPr>
              <w:t>x3650M5</w:t>
            </w:r>
          </w:p>
        </w:tc>
        <w:tc>
          <w:tcPr>
            <w:tcW w:w="1985" w:type="dxa"/>
            <w:vAlign w:val="center"/>
          </w:tcPr>
          <w:p w14:paraId="6A9C6F6F">
            <w:pPr>
              <w:pStyle w:val="88"/>
              <w:widowControl w:val="0"/>
              <w:spacing w:line="240" w:lineRule="auto"/>
              <w:ind w:firstLine="0" w:firstLineChars="0"/>
              <w:rPr>
                <w:rFonts w:hAnsi="宋体"/>
                <w:sz w:val="18"/>
                <w:szCs w:val="18"/>
              </w:rPr>
            </w:pPr>
            <w:r>
              <w:rPr>
                <w:rFonts w:hint="eastAsia"/>
                <w:color w:val="000000"/>
                <w:sz w:val="18"/>
                <w:szCs w:val="18"/>
              </w:rPr>
              <w:t>电子病历归档</w:t>
            </w:r>
          </w:p>
        </w:tc>
        <w:tc>
          <w:tcPr>
            <w:tcW w:w="1276" w:type="dxa"/>
            <w:vAlign w:val="center"/>
          </w:tcPr>
          <w:p w14:paraId="0E6BE02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B83E993">
            <w:pPr>
              <w:pStyle w:val="88"/>
              <w:widowControl w:val="0"/>
              <w:spacing w:line="240" w:lineRule="auto"/>
              <w:ind w:firstLine="0" w:firstLineChars="0"/>
              <w:rPr>
                <w:rFonts w:hAnsi="宋体"/>
                <w:sz w:val="18"/>
                <w:szCs w:val="18"/>
              </w:rPr>
            </w:pPr>
          </w:p>
        </w:tc>
      </w:tr>
      <w:tr w14:paraId="3DAB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3ADB31E2">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2</w:t>
            </w:r>
          </w:p>
        </w:tc>
        <w:tc>
          <w:tcPr>
            <w:tcW w:w="2693" w:type="dxa"/>
            <w:gridSpan w:val="3"/>
            <w:vAlign w:val="center"/>
          </w:tcPr>
          <w:p w14:paraId="06157D27">
            <w:pPr>
              <w:pStyle w:val="88"/>
              <w:widowControl w:val="0"/>
              <w:spacing w:line="240" w:lineRule="auto"/>
              <w:ind w:firstLine="0" w:firstLineChars="0"/>
              <w:rPr>
                <w:rFonts w:hAnsi="宋体"/>
                <w:sz w:val="18"/>
                <w:szCs w:val="18"/>
              </w:rPr>
            </w:pPr>
            <w:r>
              <w:rPr>
                <w:rFonts w:hint="eastAsia"/>
                <w:color w:val="000000"/>
                <w:sz w:val="18"/>
                <w:szCs w:val="18"/>
              </w:rPr>
              <w:t>Lenovo-RD650</w:t>
            </w:r>
          </w:p>
        </w:tc>
        <w:tc>
          <w:tcPr>
            <w:tcW w:w="1985" w:type="dxa"/>
            <w:vAlign w:val="center"/>
          </w:tcPr>
          <w:p w14:paraId="016EF0AD">
            <w:pPr>
              <w:pStyle w:val="88"/>
              <w:widowControl w:val="0"/>
              <w:spacing w:line="240" w:lineRule="auto"/>
              <w:ind w:firstLine="0" w:firstLineChars="0"/>
              <w:rPr>
                <w:rFonts w:hAnsi="宋体"/>
                <w:sz w:val="18"/>
                <w:szCs w:val="18"/>
              </w:rPr>
            </w:pPr>
            <w:r>
              <w:rPr>
                <w:rFonts w:hint="eastAsia"/>
                <w:color w:val="000000"/>
                <w:sz w:val="18"/>
                <w:szCs w:val="18"/>
              </w:rPr>
              <w:t>创业云PACS影像</w:t>
            </w:r>
          </w:p>
        </w:tc>
        <w:tc>
          <w:tcPr>
            <w:tcW w:w="1276" w:type="dxa"/>
            <w:vAlign w:val="center"/>
          </w:tcPr>
          <w:p w14:paraId="1813D678">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C178738">
            <w:pPr>
              <w:pStyle w:val="88"/>
              <w:widowControl w:val="0"/>
              <w:spacing w:line="240" w:lineRule="auto"/>
              <w:ind w:firstLine="0" w:firstLineChars="0"/>
              <w:rPr>
                <w:rFonts w:hAnsi="宋体"/>
                <w:sz w:val="18"/>
                <w:szCs w:val="18"/>
              </w:rPr>
            </w:pPr>
          </w:p>
        </w:tc>
      </w:tr>
      <w:tr w14:paraId="749A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1E51208">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3</w:t>
            </w:r>
          </w:p>
        </w:tc>
        <w:tc>
          <w:tcPr>
            <w:tcW w:w="2693" w:type="dxa"/>
            <w:gridSpan w:val="3"/>
            <w:vAlign w:val="center"/>
          </w:tcPr>
          <w:p w14:paraId="7BF1B1DE">
            <w:pPr>
              <w:pStyle w:val="88"/>
              <w:widowControl w:val="0"/>
              <w:spacing w:line="240" w:lineRule="auto"/>
              <w:ind w:firstLine="0" w:firstLineChars="0"/>
              <w:rPr>
                <w:rFonts w:hAnsi="宋体"/>
                <w:sz w:val="18"/>
                <w:szCs w:val="18"/>
              </w:rPr>
            </w:pPr>
            <w:r>
              <w:rPr>
                <w:rFonts w:hint="eastAsia"/>
                <w:color w:val="000000"/>
                <w:sz w:val="18"/>
                <w:szCs w:val="18"/>
              </w:rPr>
              <w:t>THINKSER-TD340</w:t>
            </w:r>
          </w:p>
        </w:tc>
        <w:tc>
          <w:tcPr>
            <w:tcW w:w="1985" w:type="dxa"/>
            <w:vAlign w:val="center"/>
          </w:tcPr>
          <w:p w14:paraId="02418052">
            <w:pPr>
              <w:pStyle w:val="88"/>
              <w:widowControl w:val="0"/>
              <w:spacing w:line="240" w:lineRule="auto"/>
              <w:ind w:firstLine="0" w:firstLineChars="0"/>
              <w:rPr>
                <w:rFonts w:hAnsi="宋体"/>
                <w:sz w:val="18"/>
                <w:szCs w:val="18"/>
              </w:rPr>
            </w:pPr>
            <w:r>
              <w:rPr>
                <w:rFonts w:hint="eastAsia"/>
                <w:color w:val="000000"/>
                <w:sz w:val="18"/>
                <w:szCs w:val="18"/>
              </w:rPr>
              <w:t>索图服务器</w:t>
            </w:r>
          </w:p>
        </w:tc>
        <w:tc>
          <w:tcPr>
            <w:tcW w:w="1276" w:type="dxa"/>
            <w:vAlign w:val="center"/>
          </w:tcPr>
          <w:p w14:paraId="25E48835">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B4A187F">
            <w:pPr>
              <w:pStyle w:val="88"/>
              <w:widowControl w:val="0"/>
              <w:spacing w:line="240" w:lineRule="auto"/>
              <w:ind w:firstLine="0" w:firstLineChars="0"/>
              <w:rPr>
                <w:rFonts w:hAnsi="宋体"/>
                <w:sz w:val="18"/>
                <w:szCs w:val="18"/>
              </w:rPr>
            </w:pPr>
          </w:p>
        </w:tc>
      </w:tr>
      <w:tr w14:paraId="5A91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98503D4">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4</w:t>
            </w:r>
          </w:p>
        </w:tc>
        <w:tc>
          <w:tcPr>
            <w:tcW w:w="2693" w:type="dxa"/>
            <w:gridSpan w:val="3"/>
            <w:vAlign w:val="center"/>
          </w:tcPr>
          <w:p w14:paraId="2EF0BF99">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64F3136B">
            <w:pPr>
              <w:pStyle w:val="88"/>
              <w:widowControl w:val="0"/>
              <w:spacing w:line="240" w:lineRule="auto"/>
              <w:ind w:firstLine="0" w:firstLineChars="0"/>
              <w:rPr>
                <w:rFonts w:hAnsi="宋体"/>
                <w:sz w:val="18"/>
                <w:szCs w:val="18"/>
              </w:rPr>
            </w:pPr>
            <w:r>
              <w:rPr>
                <w:rFonts w:hint="eastAsia"/>
                <w:color w:val="000000"/>
                <w:sz w:val="18"/>
                <w:szCs w:val="18"/>
              </w:rPr>
              <w:t>内网运维管理平台</w:t>
            </w:r>
          </w:p>
        </w:tc>
        <w:tc>
          <w:tcPr>
            <w:tcW w:w="1276" w:type="dxa"/>
            <w:vAlign w:val="center"/>
          </w:tcPr>
          <w:p w14:paraId="5C3CCA9C">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23359B3D">
            <w:pPr>
              <w:pStyle w:val="88"/>
              <w:widowControl w:val="0"/>
              <w:spacing w:line="240" w:lineRule="auto"/>
              <w:ind w:firstLine="0" w:firstLineChars="0"/>
              <w:rPr>
                <w:rFonts w:hAnsi="宋体"/>
                <w:sz w:val="18"/>
                <w:szCs w:val="18"/>
              </w:rPr>
            </w:pPr>
          </w:p>
        </w:tc>
      </w:tr>
      <w:tr w14:paraId="0917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1891E97">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5</w:t>
            </w:r>
          </w:p>
        </w:tc>
        <w:tc>
          <w:tcPr>
            <w:tcW w:w="2693" w:type="dxa"/>
            <w:gridSpan w:val="3"/>
            <w:vAlign w:val="center"/>
          </w:tcPr>
          <w:p w14:paraId="54674EB6">
            <w:pPr>
              <w:pStyle w:val="88"/>
              <w:widowControl w:val="0"/>
              <w:spacing w:line="240" w:lineRule="auto"/>
              <w:ind w:firstLine="0" w:firstLineChars="0"/>
              <w:rPr>
                <w:rFonts w:hAnsi="宋体"/>
                <w:sz w:val="18"/>
                <w:szCs w:val="18"/>
              </w:rPr>
            </w:pPr>
            <w:r>
              <w:rPr>
                <w:rFonts w:hint="eastAsia"/>
                <w:color w:val="000000"/>
                <w:sz w:val="18"/>
                <w:szCs w:val="18"/>
              </w:rPr>
              <w:t>RD340</w:t>
            </w:r>
          </w:p>
        </w:tc>
        <w:tc>
          <w:tcPr>
            <w:tcW w:w="1985" w:type="dxa"/>
            <w:vAlign w:val="center"/>
          </w:tcPr>
          <w:p w14:paraId="1A437D60">
            <w:pPr>
              <w:pStyle w:val="88"/>
              <w:widowControl w:val="0"/>
              <w:spacing w:line="240" w:lineRule="auto"/>
              <w:ind w:firstLine="0" w:firstLineChars="0"/>
              <w:rPr>
                <w:rFonts w:hAnsi="宋体"/>
                <w:sz w:val="18"/>
                <w:szCs w:val="18"/>
              </w:rPr>
            </w:pPr>
            <w:r>
              <w:rPr>
                <w:rFonts w:hint="eastAsia"/>
                <w:color w:val="000000"/>
                <w:sz w:val="18"/>
                <w:szCs w:val="18"/>
              </w:rPr>
              <w:t>设备网运维管理</w:t>
            </w:r>
          </w:p>
        </w:tc>
        <w:tc>
          <w:tcPr>
            <w:tcW w:w="1276" w:type="dxa"/>
            <w:vAlign w:val="center"/>
          </w:tcPr>
          <w:p w14:paraId="2A2D9CE0">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2E7FE6A">
            <w:pPr>
              <w:pStyle w:val="88"/>
              <w:widowControl w:val="0"/>
              <w:spacing w:line="240" w:lineRule="auto"/>
              <w:ind w:firstLine="0" w:firstLineChars="0"/>
              <w:rPr>
                <w:rFonts w:hAnsi="宋体"/>
                <w:sz w:val="18"/>
                <w:szCs w:val="18"/>
              </w:rPr>
            </w:pPr>
          </w:p>
        </w:tc>
      </w:tr>
      <w:tr w14:paraId="06AB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730783F">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6</w:t>
            </w:r>
          </w:p>
        </w:tc>
        <w:tc>
          <w:tcPr>
            <w:tcW w:w="2693" w:type="dxa"/>
            <w:gridSpan w:val="3"/>
            <w:vAlign w:val="center"/>
          </w:tcPr>
          <w:p w14:paraId="1981F490">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298FEC8A">
            <w:pPr>
              <w:pStyle w:val="88"/>
              <w:widowControl w:val="0"/>
              <w:spacing w:line="240" w:lineRule="auto"/>
              <w:ind w:firstLine="0" w:firstLineChars="0"/>
              <w:rPr>
                <w:rFonts w:hAnsi="宋体"/>
                <w:sz w:val="18"/>
                <w:szCs w:val="18"/>
              </w:rPr>
            </w:pPr>
            <w:r>
              <w:rPr>
                <w:rFonts w:hint="eastAsia"/>
                <w:color w:val="000000"/>
                <w:sz w:val="18"/>
                <w:szCs w:val="18"/>
              </w:rPr>
              <w:t>Pacs（负一楼）</w:t>
            </w:r>
          </w:p>
        </w:tc>
        <w:tc>
          <w:tcPr>
            <w:tcW w:w="1276" w:type="dxa"/>
            <w:vAlign w:val="center"/>
          </w:tcPr>
          <w:p w14:paraId="117234C4">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55EF361">
            <w:pPr>
              <w:pStyle w:val="88"/>
              <w:widowControl w:val="0"/>
              <w:spacing w:line="240" w:lineRule="auto"/>
              <w:ind w:firstLine="0" w:firstLineChars="0"/>
              <w:rPr>
                <w:rFonts w:hAnsi="宋体"/>
                <w:sz w:val="18"/>
                <w:szCs w:val="18"/>
              </w:rPr>
            </w:pPr>
          </w:p>
        </w:tc>
      </w:tr>
      <w:tr w14:paraId="472E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73A7E4E">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7</w:t>
            </w:r>
          </w:p>
        </w:tc>
        <w:tc>
          <w:tcPr>
            <w:tcW w:w="2693" w:type="dxa"/>
            <w:gridSpan w:val="3"/>
            <w:vAlign w:val="center"/>
          </w:tcPr>
          <w:p w14:paraId="6A0C3413">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7136B084">
            <w:pPr>
              <w:pStyle w:val="88"/>
              <w:widowControl w:val="0"/>
              <w:spacing w:line="240" w:lineRule="auto"/>
              <w:ind w:firstLine="0" w:firstLineChars="0"/>
              <w:rPr>
                <w:rFonts w:hAnsi="宋体"/>
                <w:sz w:val="18"/>
                <w:szCs w:val="18"/>
              </w:rPr>
            </w:pPr>
            <w:r>
              <w:rPr>
                <w:rFonts w:hint="eastAsia"/>
                <w:color w:val="000000"/>
                <w:sz w:val="18"/>
                <w:szCs w:val="18"/>
              </w:rPr>
              <w:t>Pacs</w:t>
            </w:r>
          </w:p>
        </w:tc>
        <w:tc>
          <w:tcPr>
            <w:tcW w:w="1276" w:type="dxa"/>
            <w:vAlign w:val="center"/>
          </w:tcPr>
          <w:p w14:paraId="5A1E9C35">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35B7897">
            <w:pPr>
              <w:pStyle w:val="88"/>
              <w:widowControl w:val="0"/>
              <w:spacing w:line="240" w:lineRule="auto"/>
              <w:ind w:firstLine="0" w:firstLineChars="0"/>
              <w:rPr>
                <w:rFonts w:hAnsi="宋体"/>
                <w:sz w:val="18"/>
                <w:szCs w:val="18"/>
              </w:rPr>
            </w:pPr>
          </w:p>
        </w:tc>
      </w:tr>
      <w:tr w14:paraId="7B6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4FFA0C88">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8</w:t>
            </w:r>
          </w:p>
        </w:tc>
        <w:tc>
          <w:tcPr>
            <w:tcW w:w="2693" w:type="dxa"/>
            <w:gridSpan w:val="3"/>
            <w:vAlign w:val="center"/>
          </w:tcPr>
          <w:p w14:paraId="46BF9320">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3E7C04AC">
            <w:pPr>
              <w:pStyle w:val="88"/>
              <w:widowControl w:val="0"/>
              <w:spacing w:line="240" w:lineRule="auto"/>
              <w:ind w:firstLine="0" w:firstLineChars="0"/>
              <w:rPr>
                <w:rFonts w:hAnsi="宋体"/>
                <w:sz w:val="18"/>
                <w:szCs w:val="18"/>
              </w:rPr>
            </w:pPr>
            <w:r>
              <w:rPr>
                <w:rFonts w:hint="eastAsia"/>
                <w:color w:val="000000"/>
                <w:sz w:val="18"/>
                <w:szCs w:val="18"/>
              </w:rPr>
              <w:t>维保保</w:t>
            </w:r>
          </w:p>
        </w:tc>
        <w:tc>
          <w:tcPr>
            <w:tcW w:w="1276" w:type="dxa"/>
            <w:vAlign w:val="center"/>
          </w:tcPr>
          <w:p w14:paraId="36CC105A">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D9C2CAE">
            <w:pPr>
              <w:pStyle w:val="88"/>
              <w:widowControl w:val="0"/>
              <w:spacing w:line="240" w:lineRule="auto"/>
              <w:ind w:firstLine="0" w:firstLineChars="0"/>
              <w:rPr>
                <w:rFonts w:hAnsi="宋体"/>
                <w:sz w:val="18"/>
                <w:szCs w:val="18"/>
              </w:rPr>
            </w:pPr>
          </w:p>
        </w:tc>
      </w:tr>
      <w:tr w14:paraId="2EC9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4DA6DE79">
            <w:pPr>
              <w:pStyle w:val="88"/>
              <w:widowControl w:val="0"/>
              <w:spacing w:line="240" w:lineRule="auto"/>
              <w:ind w:firstLine="0" w:firstLineChars="0"/>
              <w:rPr>
                <w:rFonts w:hAnsi="宋体"/>
                <w:sz w:val="18"/>
                <w:szCs w:val="18"/>
              </w:rPr>
            </w:pPr>
            <w:r>
              <w:rPr>
                <w:rFonts w:hint="eastAsia" w:hAnsi="宋体"/>
                <w:sz w:val="18"/>
                <w:szCs w:val="18"/>
              </w:rPr>
              <w:t>1</w:t>
            </w:r>
            <w:r>
              <w:rPr>
                <w:rFonts w:hAnsi="宋体"/>
                <w:sz w:val="18"/>
                <w:szCs w:val="18"/>
              </w:rPr>
              <w:t>9</w:t>
            </w:r>
          </w:p>
        </w:tc>
        <w:tc>
          <w:tcPr>
            <w:tcW w:w="2693" w:type="dxa"/>
            <w:gridSpan w:val="3"/>
            <w:vAlign w:val="center"/>
          </w:tcPr>
          <w:p w14:paraId="15B1B4FB">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5D78BFAC">
            <w:pPr>
              <w:pStyle w:val="88"/>
              <w:widowControl w:val="0"/>
              <w:spacing w:line="240" w:lineRule="auto"/>
              <w:ind w:firstLine="0" w:firstLineChars="0"/>
              <w:rPr>
                <w:rFonts w:hAnsi="宋体"/>
                <w:sz w:val="18"/>
                <w:szCs w:val="18"/>
              </w:rPr>
            </w:pPr>
            <w:r>
              <w:rPr>
                <w:rFonts w:hint="eastAsia"/>
                <w:color w:val="000000"/>
                <w:sz w:val="18"/>
                <w:szCs w:val="18"/>
              </w:rPr>
              <w:t>慢性病服务器</w:t>
            </w:r>
          </w:p>
        </w:tc>
        <w:tc>
          <w:tcPr>
            <w:tcW w:w="1276" w:type="dxa"/>
            <w:vAlign w:val="center"/>
          </w:tcPr>
          <w:p w14:paraId="7C5E160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080F87E">
            <w:pPr>
              <w:pStyle w:val="88"/>
              <w:widowControl w:val="0"/>
              <w:spacing w:line="240" w:lineRule="auto"/>
              <w:ind w:firstLine="0" w:firstLineChars="0"/>
              <w:rPr>
                <w:rFonts w:hAnsi="宋体"/>
                <w:sz w:val="18"/>
                <w:szCs w:val="18"/>
              </w:rPr>
            </w:pPr>
          </w:p>
        </w:tc>
      </w:tr>
      <w:tr w14:paraId="778C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08B76EB">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0</w:t>
            </w:r>
          </w:p>
        </w:tc>
        <w:tc>
          <w:tcPr>
            <w:tcW w:w="2693" w:type="dxa"/>
            <w:gridSpan w:val="3"/>
          </w:tcPr>
          <w:p w14:paraId="515DBCB5">
            <w:pPr>
              <w:pStyle w:val="88"/>
              <w:widowControl w:val="0"/>
              <w:spacing w:line="240" w:lineRule="auto"/>
              <w:ind w:firstLine="0" w:firstLineChars="0"/>
              <w:rPr>
                <w:rFonts w:hAnsi="宋体"/>
                <w:sz w:val="18"/>
                <w:szCs w:val="18"/>
              </w:rPr>
            </w:pPr>
            <w:r>
              <w:rPr>
                <w:rFonts w:hint="eastAsia"/>
                <w:color w:val="000000"/>
                <w:sz w:val="18"/>
                <w:szCs w:val="18"/>
              </w:rPr>
              <w:t>华昆振宇TG225 B1</w:t>
            </w:r>
          </w:p>
        </w:tc>
        <w:tc>
          <w:tcPr>
            <w:tcW w:w="1985" w:type="dxa"/>
            <w:vAlign w:val="center"/>
          </w:tcPr>
          <w:p w14:paraId="141D5375">
            <w:pPr>
              <w:pStyle w:val="88"/>
              <w:widowControl w:val="0"/>
              <w:spacing w:line="240" w:lineRule="auto"/>
              <w:ind w:firstLine="0" w:firstLineChars="0"/>
              <w:rPr>
                <w:rFonts w:hAnsi="宋体"/>
                <w:sz w:val="18"/>
                <w:szCs w:val="18"/>
              </w:rPr>
            </w:pPr>
            <w:r>
              <w:rPr>
                <w:rFonts w:hint="eastAsia"/>
                <w:color w:val="000000"/>
                <w:sz w:val="18"/>
                <w:szCs w:val="18"/>
              </w:rPr>
              <w:t>传染病前置机</w:t>
            </w:r>
          </w:p>
        </w:tc>
        <w:tc>
          <w:tcPr>
            <w:tcW w:w="1276" w:type="dxa"/>
            <w:vAlign w:val="center"/>
          </w:tcPr>
          <w:p w14:paraId="441771F7">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27BEEFD">
            <w:pPr>
              <w:pStyle w:val="88"/>
              <w:widowControl w:val="0"/>
              <w:spacing w:line="240" w:lineRule="auto"/>
              <w:ind w:firstLine="0" w:firstLineChars="0"/>
              <w:rPr>
                <w:rFonts w:hAnsi="宋体"/>
                <w:sz w:val="18"/>
                <w:szCs w:val="18"/>
              </w:rPr>
            </w:pPr>
          </w:p>
        </w:tc>
      </w:tr>
      <w:tr w14:paraId="30D9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31A53D8">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1</w:t>
            </w:r>
          </w:p>
        </w:tc>
        <w:tc>
          <w:tcPr>
            <w:tcW w:w="2693" w:type="dxa"/>
            <w:gridSpan w:val="3"/>
            <w:vAlign w:val="center"/>
          </w:tcPr>
          <w:p w14:paraId="340F7064">
            <w:pPr>
              <w:pStyle w:val="88"/>
              <w:widowControl w:val="0"/>
              <w:spacing w:line="240" w:lineRule="auto"/>
              <w:ind w:firstLine="0" w:firstLineChars="0"/>
              <w:rPr>
                <w:rFonts w:hAnsi="宋体"/>
                <w:sz w:val="18"/>
                <w:szCs w:val="18"/>
              </w:rPr>
            </w:pPr>
            <w:r>
              <w:rPr>
                <w:rFonts w:hint="eastAsia"/>
                <w:color w:val="000000"/>
                <w:sz w:val="18"/>
                <w:szCs w:val="18"/>
              </w:rPr>
              <w:t>Dell R720</w:t>
            </w:r>
          </w:p>
        </w:tc>
        <w:tc>
          <w:tcPr>
            <w:tcW w:w="1985" w:type="dxa"/>
            <w:vAlign w:val="center"/>
          </w:tcPr>
          <w:p w14:paraId="4F578DE2">
            <w:pPr>
              <w:pStyle w:val="88"/>
              <w:widowControl w:val="0"/>
              <w:spacing w:line="240" w:lineRule="auto"/>
              <w:ind w:firstLine="0" w:firstLineChars="0"/>
              <w:rPr>
                <w:rFonts w:hAnsi="宋体"/>
                <w:sz w:val="18"/>
                <w:szCs w:val="18"/>
              </w:rPr>
            </w:pPr>
            <w:r>
              <w:rPr>
                <w:rFonts w:hint="eastAsia"/>
                <w:color w:val="000000"/>
                <w:sz w:val="18"/>
                <w:szCs w:val="18"/>
              </w:rPr>
              <w:t>FTP1</w:t>
            </w:r>
          </w:p>
        </w:tc>
        <w:tc>
          <w:tcPr>
            <w:tcW w:w="1276" w:type="dxa"/>
            <w:vAlign w:val="center"/>
          </w:tcPr>
          <w:p w14:paraId="6CEB03F8">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F043E61">
            <w:pPr>
              <w:pStyle w:val="88"/>
              <w:widowControl w:val="0"/>
              <w:spacing w:line="240" w:lineRule="auto"/>
              <w:ind w:firstLine="0" w:firstLineChars="0"/>
              <w:rPr>
                <w:rFonts w:hAnsi="宋体"/>
                <w:sz w:val="18"/>
                <w:szCs w:val="18"/>
              </w:rPr>
            </w:pPr>
          </w:p>
        </w:tc>
      </w:tr>
      <w:tr w14:paraId="480C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B5ACBD0">
            <w:pPr>
              <w:pStyle w:val="88"/>
              <w:widowControl w:val="0"/>
              <w:spacing w:line="240" w:lineRule="auto"/>
              <w:ind w:firstLine="0" w:firstLineChars="0"/>
              <w:rPr>
                <w:rFonts w:hAnsi="宋体"/>
                <w:sz w:val="18"/>
                <w:szCs w:val="18"/>
              </w:rPr>
            </w:pPr>
            <w:r>
              <w:rPr>
                <w:rFonts w:hAnsi="宋体"/>
                <w:sz w:val="18"/>
                <w:szCs w:val="18"/>
              </w:rPr>
              <w:t>22</w:t>
            </w:r>
          </w:p>
        </w:tc>
        <w:tc>
          <w:tcPr>
            <w:tcW w:w="2693" w:type="dxa"/>
            <w:gridSpan w:val="3"/>
            <w:vAlign w:val="center"/>
          </w:tcPr>
          <w:p w14:paraId="5549AA2D">
            <w:pPr>
              <w:pStyle w:val="88"/>
              <w:widowControl w:val="0"/>
              <w:spacing w:line="240" w:lineRule="auto"/>
              <w:ind w:firstLine="0" w:firstLineChars="0"/>
              <w:rPr>
                <w:rFonts w:hAnsi="宋体"/>
                <w:sz w:val="18"/>
                <w:szCs w:val="18"/>
              </w:rPr>
            </w:pPr>
            <w:r>
              <w:rPr>
                <w:rFonts w:hint="eastAsia"/>
                <w:color w:val="000000"/>
                <w:sz w:val="18"/>
                <w:szCs w:val="18"/>
              </w:rPr>
              <w:t>Dell R720</w:t>
            </w:r>
          </w:p>
        </w:tc>
        <w:tc>
          <w:tcPr>
            <w:tcW w:w="1985" w:type="dxa"/>
            <w:vAlign w:val="center"/>
          </w:tcPr>
          <w:p w14:paraId="0612625C">
            <w:pPr>
              <w:pStyle w:val="88"/>
              <w:widowControl w:val="0"/>
              <w:spacing w:line="240" w:lineRule="auto"/>
              <w:ind w:firstLine="0" w:firstLineChars="0"/>
              <w:rPr>
                <w:rFonts w:hAnsi="宋体"/>
                <w:sz w:val="18"/>
                <w:szCs w:val="18"/>
              </w:rPr>
            </w:pPr>
            <w:r>
              <w:rPr>
                <w:rFonts w:hint="eastAsia"/>
                <w:color w:val="000000"/>
                <w:sz w:val="18"/>
                <w:szCs w:val="18"/>
              </w:rPr>
              <w:t>FTP2</w:t>
            </w:r>
          </w:p>
        </w:tc>
        <w:tc>
          <w:tcPr>
            <w:tcW w:w="1276" w:type="dxa"/>
            <w:vAlign w:val="center"/>
          </w:tcPr>
          <w:p w14:paraId="0A540704">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49DE2A5">
            <w:pPr>
              <w:pStyle w:val="88"/>
              <w:widowControl w:val="0"/>
              <w:spacing w:line="240" w:lineRule="auto"/>
              <w:ind w:firstLine="0" w:firstLineChars="0"/>
              <w:rPr>
                <w:rFonts w:hAnsi="宋体"/>
                <w:sz w:val="18"/>
                <w:szCs w:val="18"/>
              </w:rPr>
            </w:pPr>
          </w:p>
        </w:tc>
      </w:tr>
      <w:tr w14:paraId="034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814F31C">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3</w:t>
            </w:r>
          </w:p>
        </w:tc>
        <w:tc>
          <w:tcPr>
            <w:tcW w:w="2693" w:type="dxa"/>
            <w:gridSpan w:val="3"/>
            <w:vAlign w:val="center"/>
          </w:tcPr>
          <w:p w14:paraId="46BF303E">
            <w:pPr>
              <w:pStyle w:val="88"/>
              <w:widowControl w:val="0"/>
              <w:spacing w:line="240" w:lineRule="auto"/>
              <w:ind w:firstLine="0" w:firstLineChars="0"/>
              <w:rPr>
                <w:rFonts w:hAnsi="宋体"/>
                <w:sz w:val="18"/>
                <w:szCs w:val="18"/>
              </w:rPr>
            </w:pPr>
            <w:r>
              <w:rPr>
                <w:rFonts w:hint="eastAsia"/>
                <w:color w:val="000000"/>
                <w:sz w:val="18"/>
                <w:szCs w:val="18"/>
              </w:rPr>
              <w:t>Lenovo-RD650</w:t>
            </w:r>
          </w:p>
        </w:tc>
        <w:tc>
          <w:tcPr>
            <w:tcW w:w="1985" w:type="dxa"/>
            <w:vAlign w:val="center"/>
          </w:tcPr>
          <w:p w14:paraId="2FAAA7C5">
            <w:pPr>
              <w:pStyle w:val="88"/>
              <w:widowControl w:val="0"/>
              <w:spacing w:line="240" w:lineRule="auto"/>
              <w:ind w:firstLine="0" w:firstLineChars="0"/>
              <w:rPr>
                <w:rFonts w:hAnsi="宋体"/>
                <w:sz w:val="18"/>
                <w:szCs w:val="18"/>
              </w:rPr>
            </w:pPr>
            <w:r>
              <w:rPr>
                <w:rFonts w:hint="eastAsia"/>
                <w:color w:val="000000"/>
                <w:sz w:val="18"/>
                <w:szCs w:val="18"/>
              </w:rPr>
              <w:t>光大银行服务器</w:t>
            </w:r>
          </w:p>
        </w:tc>
        <w:tc>
          <w:tcPr>
            <w:tcW w:w="1276" w:type="dxa"/>
            <w:vAlign w:val="center"/>
          </w:tcPr>
          <w:p w14:paraId="40F303F6">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5EBD493">
            <w:pPr>
              <w:pStyle w:val="88"/>
              <w:widowControl w:val="0"/>
              <w:spacing w:line="240" w:lineRule="auto"/>
              <w:ind w:firstLine="0" w:firstLineChars="0"/>
              <w:rPr>
                <w:rFonts w:hAnsi="宋体"/>
                <w:sz w:val="18"/>
                <w:szCs w:val="18"/>
              </w:rPr>
            </w:pPr>
          </w:p>
        </w:tc>
      </w:tr>
      <w:tr w14:paraId="4169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322BE31">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4</w:t>
            </w:r>
          </w:p>
        </w:tc>
        <w:tc>
          <w:tcPr>
            <w:tcW w:w="2693" w:type="dxa"/>
            <w:gridSpan w:val="3"/>
            <w:vAlign w:val="center"/>
          </w:tcPr>
          <w:p w14:paraId="76E74BDF">
            <w:pPr>
              <w:pStyle w:val="88"/>
              <w:widowControl w:val="0"/>
              <w:spacing w:line="240" w:lineRule="auto"/>
              <w:ind w:firstLine="0" w:firstLineChars="0"/>
              <w:rPr>
                <w:rFonts w:hAnsi="宋体"/>
                <w:sz w:val="18"/>
                <w:szCs w:val="18"/>
              </w:rPr>
            </w:pPr>
            <w:r>
              <w:rPr>
                <w:rFonts w:hint="eastAsia"/>
                <w:color w:val="000000"/>
                <w:sz w:val="18"/>
                <w:szCs w:val="18"/>
              </w:rPr>
              <w:t>HP DL388 Gen9</w:t>
            </w:r>
          </w:p>
        </w:tc>
        <w:tc>
          <w:tcPr>
            <w:tcW w:w="1985" w:type="dxa"/>
            <w:vAlign w:val="center"/>
          </w:tcPr>
          <w:p w14:paraId="22569456">
            <w:pPr>
              <w:pStyle w:val="88"/>
              <w:widowControl w:val="0"/>
              <w:spacing w:line="240" w:lineRule="auto"/>
              <w:ind w:firstLine="0" w:firstLineChars="0"/>
              <w:rPr>
                <w:rFonts w:hAnsi="宋体"/>
                <w:sz w:val="18"/>
                <w:szCs w:val="18"/>
              </w:rPr>
            </w:pPr>
            <w:r>
              <w:rPr>
                <w:rFonts w:hint="eastAsia"/>
                <w:color w:val="000000"/>
                <w:sz w:val="18"/>
                <w:szCs w:val="18"/>
              </w:rPr>
              <w:t>胎心监护</w:t>
            </w:r>
          </w:p>
        </w:tc>
        <w:tc>
          <w:tcPr>
            <w:tcW w:w="1276" w:type="dxa"/>
            <w:vAlign w:val="center"/>
          </w:tcPr>
          <w:p w14:paraId="6E85777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145E4DC">
            <w:pPr>
              <w:pStyle w:val="88"/>
              <w:widowControl w:val="0"/>
              <w:spacing w:line="240" w:lineRule="auto"/>
              <w:ind w:firstLine="0" w:firstLineChars="0"/>
              <w:rPr>
                <w:rFonts w:hAnsi="宋体"/>
                <w:sz w:val="18"/>
                <w:szCs w:val="18"/>
              </w:rPr>
            </w:pPr>
          </w:p>
        </w:tc>
      </w:tr>
      <w:tr w14:paraId="47EE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5CDCECD">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5</w:t>
            </w:r>
          </w:p>
        </w:tc>
        <w:tc>
          <w:tcPr>
            <w:tcW w:w="2693" w:type="dxa"/>
            <w:gridSpan w:val="3"/>
            <w:vAlign w:val="center"/>
          </w:tcPr>
          <w:p w14:paraId="43834864">
            <w:pPr>
              <w:pStyle w:val="88"/>
              <w:widowControl w:val="0"/>
              <w:spacing w:line="240" w:lineRule="auto"/>
              <w:ind w:firstLine="0" w:firstLineChars="0"/>
              <w:rPr>
                <w:rFonts w:hAnsi="宋体"/>
                <w:sz w:val="18"/>
                <w:szCs w:val="18"/>
              </w:rPr>
            </w:pPr>
            <w:r>
              <w:rPr>
                <w:rFonts w:hint="eastAsia"/>
                <w:color w:val="000000"/>
                <w:sz w:val="18"/>
                <w:szCs w:val="18"/>
              </w:rPr>
              <w:t>HP DL20 Gen9</w:t>
            </w:r>
          </w:p>
        </w:tc>
        <w:tc>
          <w:tcPr>
            <w:tcW w:w="1985" w:type="dxa"/>
            <w:vAlign w:val="center"/>
          </w:tcPr>
          <w:p w14:paraId="1E7D0DD4">
            <w:pPr>
              <w:pStyle w:val="88"/>
              <w:widowControl w:val="0"/>
              <w:spacing w:line="240" w:lineRule="auto"/>
              <w:ind w:firstLine="0" w:firstLineChars="0"/>
              <w:rPr>
                <w:rFonts w:hAnsi="宋体"/>
                <w:sz w:val="18"/>
                <w:szCs w:val="18"/>
              </w:rPr>
            </w:pPr>
            <w:r>
              <w:rPr>
                <w:rFonts w:hint="eastAsia"/>
                <w:color w:val="000000"/>
                <w:sz w:val="18"/>
                <w:szCs w:val="18"/>
              </w:rPr>
              <w:t>民生银行</w:t>
            </w:r>
          </w:p>
        </w:tc>
        <w:tc>
          <w:tcPr>
            <w:tcW w:w="1276" w:type="dxa"/>
            <w:vAlign w:val="center"/>
          </w:tcPr>
          <w:p w14:paraId="3E884E44">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E2F4ECA">
            <w:pPr>
              <w:pStyle w:val="88"/>
              <w:widowControl w:val="0"/>
              <w:spacing w:line="240" w:lineRule="auto"/>
              <w:ind w:firstLine="0" w:firstLineChars="0"/>
              <w:rPr>
                <w:rFonts w:hAnsi="宋体"/>
                <w:sz w:val="18"/>
                <w:szCs w:val="18"/>
              </w:rPr>
            </w:pPr>
          </w:p>
        </w:tc>
      </w:tr>
      <w:tr w14:paraId="2D9A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AD2F0ED">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6</w:t>
            </w:r>
          </w:p>
        </w:tc>
        <w:tc>
          <w:tcPr>
            <w:tcW w:w="2693" w:type="dxa"/>
            <w:gridSpan w:val="3"/>
            <w:vAlign w:val="center"/>
          </w:tcPr>
          <w:p w14:paraId="29717643">
            <w:pPr>
              <w:pStyle w:val="88"/>
              <w:widowControl w:val="0"/>
              <w:spacing w:line="240" w:lineRule="auto"/>
              <w:ind w:firstLine="0" w:firstLineChars="0"/>
              <w:rPr>
                <w:rFonts w:hAnsi="宋体"/>
                <w:sz w:val="18"/>
                <w:szCs w:val="18"/>
              </w:rPr>
            </w:pPr>
            <w:r>
              <w:rPr>
                <w:rFonts w:hint="eastAsia"/>
                <w:color w:val="000000"/>
                <w:sz w:val="18"/>
                <w:szCs w:val="18"/>
              </w:rPr>
              <w:t>联想RS240</w:t>
            </w:r>
          </w:p>
        </w:tc>
        <w:tc>
          <w:tcPr>
            <w:tcW w:w="1985" w:type="dxa"/>
            <w:vAlign w:val="center"/>
          </w:tcPr>
          <w:p w14:paraId="00D2AABB">
            <w:pPr>
              <w:pStyle w:val="88"/>
              <w:widowControl w:val="0"/>
              <w:spacing w:line="240" w:lineRule="auto"/>
              <w:ind w:firstLine="0" w:firstLineChars="0"/>
              <w:rPr>
                <w:rFonts w:hAnsi="宋体"/>
                <w:sz w:val="18"/>
                <w:szCs w:val="18"/>
              </w:rPr>
            </w:pPr>
            <w:r>
              <w:rPr>
                <w:rFonts w:hint="eastAsia"/>
                <w:color w:val="000000"/>
                <w:sz w:val="18"/>
                <w:szCs w:val="18"/>
              </w:rPr>
              <w:t>中行前置机</w:t>
            </w:r>
          </w:p>
        </w:tc>
        <w:tc>
          <w:tcPr>
            <w:tcW w:w="1276" w:type="dxa"/>
            <w:vAlign w:val="center"/>
          </w:tcPr>
          <w:p w14:paraId="2CEC78D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6E58138">
            <w:pPr>
              <w:pStyle w:val="88"/>
              <w:widowControl w:val="0"/>
              <w:spacing w:line="240" w:lineRule="auto"/>
              <w:ind w:firstLine="0" w:firstLineChars="0"/>
              <w:rPr>
                <w:rFonts w:hAnsi="宋体"/>
                <w:sz w:val="18"/>
                <w:szCs w:val="18"/>
              </w:rPr>
            </w:pPr>
          </w:p>
        </w:tc>
      </w:tr>
      <w:tr w14:paraId="6602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C5741E8">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7</w:t>
            </w:r>
          </w:p>
        </w:tc>
        <w:tc>
          <w:tcPr>
            <w:tcW w:w="2693" w:type="dxa"/>
            <w:gridSpan w:val="3"/>
            <w:vAlign w:val="center"/>
          </w:tcPr>
          <w:p w14:paraId="2A883218">
            <w:pPr>
              <w:pStyle w:val="88"/>
              <w:widowControl w:val="0"/>
              <w:spacing w:line="240" w:lineRule="auto"/>
              <w:ind w:firstLine="0" w:firstLineChars="0"/>
              <w:rPr>
                <w:rFonts w:hAnsi="宋体"/>
                <w:sz w:val="18"/>
                <w:szCs w:val="18"/>
              </w:rPr>
            </w:pPr>
            <w:r>
              <w:rPr>
                <w:rFonts w:hint="eastAsia"/>
                <w:color w:val="000000"/>
                <w:sz w:val="18"/>
                <w:szCs w:val="18"/>
              </w:rPr>
              <w:t>Nettrix宇畅</w:t>
            </w:r>
          </w:p>
        </w:tc>
        <w:tc>
          <w:tcPr>
            <w:tcW w:w="1985" w:type="dxa"/>
            <w:vAlign w:val="center"/>
          </w:tcPr>
          <w:p w14:paraId="45F68584">
            <w:pPr>
              <w:pStyle w:val="88"/>
              <w:widowControl w:val="0"/>
              <w:spacing w:line="240" w:lineRule="auto"/>
              <w:ind w:firstLine="0" w:firstLineChars="0"/>
              <w:rPr>
                <w:rFonts w:hAnsi="宋体"/>
                <w:sz w:val="18"/>
                <w:szCs w:val="18"/>
              </w:rPr>
            </w:pPr>
            <w:r>
              <w:rPr>
                <w:rFonts w:hint="eastAsia"/>
                <w:color w:val="000000"/>
                <w:sz w:val="18"/>
                <w:szCs w:val="18"/>
              </w:rPr>
              <w:t>日间照料</w:t>
            </w:r>
          </w:p>
        </w:tc>
        <w:tc>
          <w:tcPr>
            <w:tcW w:w="1276" w:type="dxa"/>
            <w:vAlign w:val="center"/>
          </w:tcPr>
          <w:p w14:paraId="1D6D0364">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A27DACE">
            <w:pPr>
              <w:pStyle w:val="88"/>
              <w:widowControl w:val="0"/>
              <w:spacing w:line="240" w:lineRule="auto"/>
              <w:ind w:firstLine="0" w:firstLineChars="0"/>
              <w:rPr>
                <w:rFonts w:hAnsi="宋体"/>
                <w:sz w:val="18"/>
                <w:szCs w:val="18"/>
              </w:rPr>
            </w:pPr>
          </w:p>
        </w:tc>
      </w:tr>
      <w:tr w14:paraId="1C4C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9F82B7F">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8</w:t>
            </w:r>
          </w:p>
        </w:tc>
        <w:tc>
          <w:tcPr>
            <w:tcW w:w="2693" w:type="dxa"/>
            <w:gridSpan w:val="3"/>
            <w:vAlign w:val="center"/>
          </w:tcPr>
          <w:p w14:paraId="40A993A2">
            <w:pPr>
              <w:pStyle w:val="88"/>
              <w:widowControl w:val="0"/>
              <w:spacing w:line="240" w:lineRule="auto"/>
              <w:ind w:firstLine="0" w:firstLineChars="0"/>
              <w:rPr>
                <w:rFonts w:hAnsi="宋体"/>
                <w:sz w:val="18"/>
                <w:szCs w:val="18"/>
              </w:rPr>
            </w:pPr>
            <w:r>
              <w:rPr>
                <w:rFonts w:hint="eastAsia"/>
                <w:color w:val="000000"/>
                <w:sz w:val="18"/>
                <w:szCs w:val="18"/>
              </w:rPr>
              <w:t>RH2288 V3</w:t>
            </w:r>
          </w:p>
        </w:tc>
        <w:tc>
          <w:tcPr>
            <w:tcW w:w="1985" w:type="dxa"/>
            <w:vAlign w:val="center"/>
          </w:tcPr>
          <w:p w14:paraId="4491884A">
            <w:pPr>
              <w:pStyle w:val="88"/>
              <w:widowControl w:val="0"/>
              <w:spacing w:line="240" w:lineRule="auto"/>
              <w:ind w:firstLine="0" w:firstLineChars="0"/>
              <w:rPr>
                <w:rFonts w:hAnsi="宋体"/>
                <w:sz w:val="18"/>
                <w:szCs w:val="18"/>
              </w:rPr>
            </w:pPr>
            <w:r>
              <w:rPr>
                <w:rFonts w:hint="eastAsia"/>
                <w:color w:val="000000"/>
                <w:sz w:val="18"/>
                <w:szCs w:val="18"/>
              </w:rPr>
              <w:t>爱星无忧</w:t>
            </w:r>
          </w:p>
        </w:tc>
        <w:tc>
          <w:tcPr>
            <w:tcW w:w="1276" w:type="dxa"/>
            <w:vAlign w:val="center"/>
          </w:tcPr>
          <w:p w14:paraId="1E2661F1">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18812F9">
            <w:pPr>
              <w:pStyle w:val="88"/>
              <w:widowControl w:val="0"/>
              <w:spacing w:line="240" w:lineRule="auto"/>
              <w:ind w:firstLine="0" w:firstLineChars="0"/>
              <w:rPr>
                <w:rFonts w:hAnsi="宋体"/>
                <w:sz w:val="18"/>
                <w:szCs w:val="18"/>
              </w:rPr>
            </w:pPr>
          </w:p>
        </w:tc>
      </w:tr>
      <w:tr w14:paraId="32F8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44630827">
            <w:pPr>
              <w:pStyle w:val="88"/>
              <w:widowControl w:val="0"/>
              <w:spacing w:line="240" w:lineRule="auto"/>
              <w:ind w:firstLine="0" w:firstLineChars="0"/>
              <w:rPr>
                <w:rFonts w:hAnsi="宋体"/>
                <w:sz w:val="18"/>
                <w:szCs w:val="18"/>
              </w:rPr>
            </w:pPr>
            <w:r>
              <w:rPr>
                <w:rFonts w:hint="eastAsia" w:hAnsi="宋体"/>
                <w:sz w:val="18"/>
                <w:szCs w:val="18"/>
              </w:rPr>
              <w:t>2</w:t>
            </w:r>
            <w:r>
              <w:rPr>
                <w:rFonts w:hAnsi="宋体"/>
                <w:sz w:val="18"/>
                <w:szCs w:val="18"/>
              </w:rPr>
              <w:t>9</w:t>
            </w:r>
          </w:p>
        </w:tc>
        <w:tc>
          <w:tcPr>
            <w:tcW w:w="2693" w:type="dxa"/>
            <w:gridSpan w:val="3"/>
            <w:vAlign w:val="center"/>
          </w:tcPr>
          <w:p w14:paraId="263CA71F">
            <w:pPr>
              <w:pStyle w:val="88"/>
              <w:widowControl w:val="0"/>
              <w:spacing w:line="240" w:lineRule="auto"/>
              <w:ind w:firstLine="0" w:firstLineChars="0"/>
              <w:rPr>
                <w:rFonts w:hAnsi="宋体"/>
                <w:sz w:val="18"/>
                <w:szCs w:val="18"/>
              </w:rPr>
            </w:pPr>
            <w:r>
              <w:rPr>
                <w:rFonts w:hint="eastAsia"/>
                <w:color w:val="000000"/>
                <w:sz w:val="18"/>
                <w:szCs w:val="18"/>
              </w:rPr>
              <w:t>Dell R720</w:t>
            </w:r>
          </w:p>
        </w:tc>
        <w:tc>
          <w:tcPr>
            <w:tcW w:w="1985" w:type="dxa"/>
            <w:vAlign w:val="center"/>
          </w:tcPr>
          <w:p w14:paraId="7FE419C3">
            <w:pPr>
              <w:pStyle w:val="88"/>
              <w:widowControl w:val="0"/>
              <w:spacing w:line="240" w:lineRule="auto"/>
              <w:ind w:firstLine="0" w:firstLineChars="0"/>
              <w:rPr>
                <w:rFonts w:hAnsi="宋体"/>
                <w:sz w:val="18"/>
                <w:szCs w:val="18"/>
              </w:rPr>
            </w:pPr>
            <w:r>
              <w:rPr>
                <w:rFonts w:hint="eastAsia"/>
                <w:color w:val="000000"/>
                <w:sz w:val="18"/>
                <w:szCs w:val="18"/>
              </w:rPr>
              <w:t>B超自助</w:t>
            </w:r>
          </w:p>
        </w:tc>
        <w:tc>
          <w:tcPr>
            <w:tcW w:w="1276" w:type="dxa"/>
            <w:vAlign w:val="center"/>
          </w:tcPr>
          <w:p w14:paraId="6CBD554F">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67EA120">
            <w:pPr>
              <w:pStyle w:val="88"/>
              <w:widowControl w:val="0"/>
              <w:spacing w:line="240" w:lineRule="auto"/>
              <w:ind w:firstLine="0" w:firstLineChars="0"/>
              <w:rPr>
                <w:rFonts w:hAnsi="宋体"/>
                <w:sz w:val="18"/>
                <w:szCs w:val="18"/>
              </w:rPr>
            </w:pPr>
          </w:p>
        </w:tc>
      </w:tr>
      <w:tr w14:paraId="3B59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1D69D5A">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0</w:t>
            </w:r>
          </w:p>
        </w:tc>
        <w:tc>
          <w:tcPr>
            <w:tcW w:w="2693" w:type="dxa"/>
            <w:gridSpan w:val="3"/>
            <w:vAlign w:val="center"/>
          </w:tcPr>
          <w:p w14:paraId="515F775C">
            <w:pPr>
              <w:pStyle w:val="88"/>
              <w:widowControl w:val="0"/>
              <w:spacing w:line="240" w:lineRule="auto"/>
              <w:ind w:firstLine="0" w:firstLineChars="0"/>
              <w:rPr>
                <w:rFonts w:hAnsi="宋体"/>
                <w:sz w:val="18"/>
                <w:szCs w:val="18"/>
              </w:rPr>
            </w:pPr>
            <w:r>
              <w:rPr>
                <w:rFonts w:hint="eastAsia"/>
                <w:color w:val="000000"/>
                <w:sz w:val="18"/>
                <w:szCs w:val="18"/>
              </w:rPr>
              <w:t>RH2288 V3</w:t>
            </w:r>
          </w:p>
        </w:tc>
        <w:tc>
          <w:tcPr>
            <w:tcW w:w="1985" w:type="dxa"/>
            <w:vAlign w:val="center"/>
          </w:tcPr>
          <w:p w14:paraId="5672F364">
            <w:pPr>
              <w:pStyle w:val="88"/>
              <w:widowControl w:val="0"/>
              <w:spacing w:line="240" w:lineRule="auto"/>
              <w:ind w:firstLine="0" w:firstLineChars="0"/>
              <w:rPr>
                <w:rFonts w:hAnsi="宋体"/>
                <w:sz w:val="18"/>
                <w:szCs w:val="18"/>
              </w:rPr>
            </w:pPr>
            <w:r>
              <w:rPr>
                <w:rFonts w:hint="eastAsia"/>
                <w:color w:val="000000"/>
                <w:sz w:val="18"/>
                <w:szCs w:val="18"/>
              </w:rPr>
              <w:t>医工报修平台外网端</w:t>
            </w:r>
          </w:p>
        </w:tc>
        <w:tc>
          <w:tcPr>
            <w:tcW w:w="1276" w:type="dxa"/>
            <w:vAlign w:val="center"/>
          </w:tcPr>
          <w:p w14:paraId="12F01D8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20AA2BA6">
            <w:pPr>
              <w:pStyle w:val="88"/>
              <w:widowControl w:val="0"/>
              <w:spacing w:line="240" w:lineRule="auto"/>
              <w:ind w:firstLine="0" w:firstLineChars="0"/>
              <w:rPr>
                <w:rFonts w:hAnsi="宋体"/>
                <w:sz w:val="18"/>
                <w:szCs w:val="18"/>
              </w:rPr>
            </w:pPr>
          </w:p>
        </w:tc>
      </w:tr>
      <w:tr w14:paraId="6D90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AEC2DA3">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1</w:t>
            </w:r>
          </w:p>
        </w:tc>
        <w:tc>
          <w:tcPr>
            <w:tcW w:w="2693" w:type="dxa"/>
            <w:gridSpan w:val="3"/>
            <w:vAlign w:val="center"/>
          </w:tcPr>
          <w:p w14:paraId="419FA081">
            <w:pPr>
              <w:pStyle w:val="88"/>
              <w:widowControl w:val="0"/>
              <w:spacing w:line="240" w:lineRule="auto"/>
              <w:ind w:firstLine="0" w:firstLineChars="0"/>
              <w:rPr>
                <w:rFonts w:hAnsi="宋体"/>
                <w:sz w:val="18"/>
                <w:szCs w:val="18"/>
              </w:rPr>
            </w:pPr>
            <w:r>
              <w:rPr>
                <w:rFonts w:hint="eastAsia"/>
                <w:color w:val="000000"/>
                <w:sz w:val="18"/>
                <w:szCs w:val="18"/>
              </w:rPr>
              <w:t>RH2288 V3</w:t>
            </w:r>
          </w:p>
        </w:tc>
        <w:tc>
          <w:tcPr>
            <w:tcW w:w="1985" w:type="dxa"/>
            <w:vAlign w:val="center"/>
          </w:tcPr>
          <w:p w14:paraId="23DD49FC">
            <w:pPr>
              <w:pStyle w:val="88"/>
              <w:widowControl w:val="0"/>
              <w:spacing w:line="240" w:lineRule="auto"/>
              <w:ind w:firstLine="0" w:firstLineChars="0"/>
              <w:rPr>
                <w:rFonts w:hAnsi="宋体"/>
                <w:sz w:val="18"/>
                <w:szCs w:val="18"/>
              </w:rPr>
            </w:pPr>
            <w:r>
              <w:rPr>
                <w:rFonts w:hint="eastAsia"/>
                <w:color w:val="000000"/>
                <w:sz w:val="18"/>
                <w:szCs w:val="18"/>
              </w:rPr>
              <w:t>医工报修平台内网端</w:t>
            </w:r>
          </w:p>
        </w:tc>
        <w:tc>
          <w:tcPr>
            <w:tcW w:w="1276" w:type="dxa"/>
            <w:vAlign w:val="center"/>
          </w:tcPr>
          <w:p w14:paraId="7B6C0935">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AAA2D16">
            <w:pPr>
              <w:pStyle w:val="88"/>
              <w:widowControl w:val="0"/>
              <w:spacing w:line="240" w:lineRule="auto"/>
              <w:ind w:firstLine="0" w:firstLineChars="0"/>
              <w:rPr>
                <w:rFonts w:hAnsi="宋体"/>
                <w:sz w:val="18"/>
                <w:szCs w:val="18"/>
              </w:rPr>
            </w:pPr>
          </w:p>
        </w:tc>
      </w:tr>
      <w:tr w14:paraId="06C0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19CBB38">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2</w:t>
            </w:r>
          </w:p>
        </w:tc>
        <w:tc>
          <w:tcPr>
            <w:tcW w:w="2693" w:type="dxa"/>
            <w:gridSpan w:val="3"/>
            <w:vAlign w:val="center"/>
          </w:tcPr>
          <w:p w14:paraId="54C73E44">
            <w:pPr>
              <w:pStyle w:val="88"/>
              <w:widowControl w:val="0"/>
              <w:spacing w:line="240" w:lineRule="auto"/>
              <w:ind w:firstLine="0" w:firstLineChars="0"/>
              <w:rPr>
                <w:rFonts w:hAnsi="宋体"/>
                <w:sz w:val="18"/>
                <w:szCs w:val="18"/>
              </w:rPr>
            </w:pPr>
            <w:r>
              <w:rPr>
                <w:rFonts w:hint="eastAsia"/>
                <w:color w:val="000000"/>
                <w:sz w:val="18"/>
                <w:szCs w:val="18"/>
              </w:rPr>
              <w:t>浪潮CS5280H2</w:t>
            </w:r>
          </w:p>
        </w:tc>
        <w:tc>
          <w:tcPr>
            <w:tcW w:w="1985" w:type="dxa"/>
            <w:vAlign w:val="center"/>
          </w:tcPr>
          <w:p w14:paraId="7AAC9842">
            <w:pPr>
              <w:pStyle w:val="88"/>
              <w:widowControl w:val="0"/>
              <w:spacing w:line="240" w:lineRule="auto"/>
              <w:ind w:firstLine="0" w:firstLineChars="0"/>
              <w:rPr>
                <w:rFonts w:hAnsi="宋体"/>
                <w:sz w:val="18"/>
                <w:szCs w:val="18"/>
              </w:rPr>
            </w:pPr>
            <w:r>
              <w:rPr>
                <w:rFonts w:hint="eastAsia"/>
                <w:color w:val="000000"/>
                <w:sz w:val="18"/>
                <w:szCs w:val="18"/>
              </w:rPr>
              <w:t>SPD服务器</w:t>
            </w:r>
          </w:p>
        </w:tc>
        <w:tc>
          <w:tcPr>
            <w:tcW w:w="1276" w:type="dxa"/>
            <w:vAlign w:val="center"/>
          </w:tcPr>
          <w:p w14:paraId="4A5A08D9">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B1243D2">
            <w:pPr>
              <w:pStyle w:val="88"/>
              <w:widowControl w:val="0"/>
              <w:spacing w:line="240" w:lineRule="auto"/>
              <w:ind w:firstLine="0" w:firstLineChars="0"/>
              <w:rPr>
                <w:rFonts w:hAnsi="宋体"/>
                <w:sz w:val="18"/>
                <w:szCs w:val="18"/>
              </w:rPr>
            </w:pPr>
          </w:p>
        </w:tc>
      </w:tr>
      <w:tr w14:paraId="53EB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D3B4E14">
            <w:pPr>
              <w:pStyle w:val="88"/>
              <w:widowControl w:val="0"/>
              <w:spacing w:line="240" w:lineRule="auto"/>
              <w:ind w:firstLine="0" w:firstLineChars="0"/>
              <w:rPr>
                <w:rFonts w:hAnsi="宋体"/>
                <w:sz w:val="18"/>
                <w:szCs w:val="18"/>
              </w:rPr>
            </w:pPr>
            <w:r>
              <w:rPr>
                <w:rFonts w:hAnsi="宋体"/>
                <w:sz w:val="18"/>
                <w:szCs w:val="18"/>
              </w:rPr>
              <w:t>33</w:t>
            </w:r>
          </w:p>
        </w:tc>
        <w:tc>
          <w:tcPr>
            <w:tcW w:w="2693" w:type="dxa"/>
            <w:gridSpan w:val="3"/>
            <w:vAlign w:val="center"/>
          </w:tcPr>
          <w:p w14:paraId="572F1541">
            <w:pPr>
              <w:pStyle w:val="88"/>
              <w:widowControl w:val="0"/>
              <w:spacing w:line="240" w:lineRule="auto"/>
              <w:ind w:firstLine="0" w:firstLineChars="0"/>
              <w:rPr>
                <w:rFonts w:hAnsi="宋体"/>
                <w:sz w:val="18"/>
                <w:szCs w:val="18"/>
              </w:rPr>
            </w:pPr>
            <w:r>
              <w:rPr>
                <w:rFonts w:hint="eastAsia"/>
                <w:color w:val="000000"/>
                <w:sz w:val="18"/>
                <w:szCs w:val="18"/>
              </w:rPr>
              <w:t>华为APT</w:t>
            </w:r>
          </w:p>
        </w:tc>
        <w:tc>
          <w:tcPr>
            <w:tcW w:w="1985" w:type="dxa"/>
            <w:vAlign w:val="center"/>
          </w:tcPr>
          <w:p w14:paraId="444F3D19">
            <w:pPr>
              <w:pStyle w:val="88"/>
              <w:widowControl w:val="0"/>
              <w:spacing w:line="240" w:lineRule="auto"/>
              <w:ind w:firstLine="0" w:firstLineChars="0"/>
              <w:rPr>
                <w:rFonts w:hAnsi="宋体"/>
                <w:sz w:val="18"/>
                <w:szCs w:val="18"/>
              </w:rPr>
            </w:pPr>
            <w:r>
              <w:rPr>
                <w:rFonts w:hint="eastAsia"/>
                <w:color w:val="000000"/>
                <w:sz w:val="18"/>
                <w:szCs w:val="18"/>
              </w:rPr>
              <w:t>华为APT</w:t>
            </w:r>
          </w:p>
        </w:tc>
        <w:tc>
          <w:tcPr>
            <w:tcW w:w="1276" w:type="dxa"/>
            <w:vAlign w:val="center"/>
          </w:tcPr>
          <w:p w14:paraId="2EE7C3CC">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C4F292D">
            <w:pPr>
              <w:pStyle w:val="88"/>
              <w:widowControl w:val="0"/>
              <w:spacing w:line="240" w:lineRule="auto"/>
              <w:ind w:firstLine="0" w:firstLineChars="0"/>
              <w:rPr>
                <w:rFonts w:hAnsi="宋体"/>
                <w:sz w:val="18"/>
                <w:szCs w:val="18"/>
              </w:rPr>
            </w:pPr>
          </w:p>
        </w:tc>
      </w:tr>
      <w:tr w14:paraId="5989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82C3A48">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4</w:t>
            </w:r>
          </w:p>
        </w:tc>
        <w:tc>
          <w:tcPr>
            <w:tcW w:w="2693" w:type="dxa"/>
            <w:gridSpan w:val="3"/>
            <w:vAlign w:val="center"/>
          </w:tcPr>
          <w:p w14:paraId="23C49C99">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48B85526">
            <w:pPr>
              <w:pStyle w:val="88"/>
              <w:widowControl w:val="0"/>
              <w:spacing w:line="240" w:lineRule="auto"/>
              <w:ind w:firstLine="0" w:firstLineChars="0"/>
              <w:rPr>
                <w:rFonts w:hAnsi="宋体"/>
                <w:sz w:val="18"/>
                <w:szCs w:val="18"/>
              </w:rPr>
            </w:pPr>
            <w:r>
              <w:rPr>
                <w:rFonts w:hint="eastAsia"/>
                <w:color w:val="000000"/>
                <w:sz w:val="18"/>
                <w:szCs w:val="18"/>
              </w:rPr>
              <w:t>ESXI主机</w:t>
            </w:r>
          </w:p>
        </w:tc>
        <w:tc>
          <w:tcPr>
            <w:tcW w:w="1276" w:type="dxa"/>
            <w:vAlign w:val="center"/>
          </w:tcPr>
          <w:p w14:paraId="62A77C27">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E52CCD8">
            <w:pPr>
              <w:pStyle w:val="88"/>
              <w:widowControl w:val="0"/>
              <w:spacing w:line="240" w:lineRule="auto"/>
              <w:ind w:firstLine="0" w:firstLineChars="0"/>
              <w:rPr>
                <w:rFonts w:hAnsi="宋体"/>
                <w:sz w:val="18"/>
                <w:szCs w:val="18"/>
              </w:rPr>
            </w:pPr>
          </w:p>
        </w:tc>
      </w:tr>
      <w:tr w14:paraId="6EEF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3071CCD">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5</w:t>
            </w:r>
          </w:p>
        </w:tc>
        <w:tc>
          <w:tcPr>
            <w:tcW w:w="2693" w:type="dxa"/>
            <w:gridSpan w:val="3"/>
            <w:vAlign w:val="center"/>
          </w:tcPr>
          <w:p w14:paraId="42E889C9">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6DFACF64">
            <w:pPr>
              <w:pStyle w:val="88"/>
              <w:widowControl w:val="0"/>
              <w:spacing w:line="240" w:lineRule="auto"/>
              <w:ind w:firstLine="0" w:firstLineChars="0"/>
              <w:rPr>
                <w:rFonts w:hAnsi="宋体"/>
                <w:sz w:val="18"/>
                <w:szCs w:val="18"/>
              </w:rPr>
            </w:pPr>
            <w:r>
              <w:rPr>
                <w:rFonts w:hint="eastAsia"/>
                <w:color w:val="000000"/>
                <w:sz w:val="18"/>
                <w:szCs w:val="18"/>
              </w:rPr>
              <w:t>ESXI主机</w:t>
            </w:r>
          </w:p>
        </w:tc>
        <w:tc>
          <w:tcPr>
            <w:tcW w:w="1276" w:type="dxa"/>
            <w:vAlign w:val="center"/>
          </w:tcPr>
          <w:p w14:paraId="49F32B56">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0D24D66">
            <w:pPr>
              <w:pStyle w:val="88"/>
              <w:widowControl w:val="0"/>
              <w:spacing w:line="240" w:lineRule="auto"/>
              <w:ind w:firstLine="0" w:firstLineChars="0"/>
              <w:rPr>
                <w:rFonts w:hAnsi="宋体"/>
                <w:sz w:val="18"/>
                <w:szCs w:val="18"/>
              </w:rPr>
            </w:pPr>
          </w:p>
        </w:tc>
      </w:tr>
      <w:tr w14:paraId="1BB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7BC47CC">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6</w:t>
            </w:r>
          </w:p>
        </w:tc>
        <w:tc>
          <w:tcPr>
            <w:tcW w:w="2693" w:type="dxa"/>
            <w:gridSpan w:val="3"/>
            <w:vAlign w:val="center"/>
          </w:tcPr>
          <w:p w14:paraId="5D1B0857">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711BEA63">
            <w:pPr>
              <w:pStyle w:val="88"/>
              <w:widowControl w:val="0"/>
              <w:spacing w:line="240" w:lineRule="auto"/>
              <w:ind w:firstLine="0" w:firstLineChars="0"/>
              <w:rPr>
                <w:rFonts w:hAnsi="宋体"/>
                <w:sz w:val="18"/>
                <w:szCs w:val="18"/>
              </w:rPr>
            </w:pPr>
            <w:r>
              <w:rPr>
                <w:rFonts w:hint="eastAsia"/>
                <w:color w:val="000000"/>
                <w:sz w:val="18"/>
                <w:szCs w:val="18"/>
              </w:rPr>
              <w:t>ESXI主机</w:t>
            </w:r>
          </w:p>
        </w:tc>
        <w:tc>
          <w:tcPr>
            <w:tcW w:w="1276" w:type="dxa"/>
            <w:vAlign w:val="center"/>
          </w:tcPr>
          <w:p w14:paraId="56FBD0AC">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581484E">
            <w:pPr>
              <w:pStyle w:val="88"/>
              <w:widowControl w:val="0"/>
              <w:spacing w:line="240" w:lineRule="auto"/>
              <w:ind w:firstLine="0" w:firstLineChars="0"/>
              <w:rPr>
                <w:rFonts w:hAnsi="宋体"/>
                <w:sz w:val="18"/>
                <w:szCs w:val="18"/>
              </w:rPr>
            </w:pPr>
          </w:p>
        </w:tc>
      </w:tr>
      <w:tr w14:paraId="4390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DE2220E">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7</w:t>
            </w:r>
          </w:p>
        </w:tc>
        <w:tc>
          <w:tcPr>
            <w:tcW w:w="2693" w:type="dxa"/>
            <w:gridSpan w:val="3"/>
            <w:vAlign w:val="center"/>
          </w:tcPr>
          <w:p w14:paraId="0741461C">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6E2B5D89">
            <w:pPr>
              <w:pStyle w:val="88"/>
              <w:widowControl w:val="0"/>
              <w:spacing w:line="240" w:lineRule="auto"/>
              <w:ind w:firstLine="0" w:firstLineChars="0"/>
              <w:rPr>
                <w:rFonts w:hAnsi="宋体"/>
                <w:sz w:val="18"/>
                <w:szCs w:val="18"/>
              </w:rPr>
            </w:pPr>
            <w:r>
              <w:rPr>
                <w:rFonts w:hint="eastAsia"/>
                <w:color w:val="000000"/>
                <w:sz w:val="18"/>
                <w:szCs w:val="18"/>
              </w:rPr>
              <w:t>ESXI主机</w:t>
            </w:r>
          </w:p>
        </w:tc>
        <w:tc>
          <w:tcPr>
            <w:tcW w:w="1276" w:type="dxa"/>
            <w:vAlign w:val="center"/>
          </w:tcPr>
          <w:p w14:paraId="10B047E9">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5C361ED">
            <w:pPr>
              <w:pStyle w:val="88"/>
              <w:widowControl w:val="0"/>
              <w:spacing w:line="240" w:lineRule="auto"/>
              <w:ind w:firstLine="0" w:firstLineChars="0"/>
              <w:rPr>
                <w:rFonts w:hAnsi="宋体"/>
                <w:sz w:val="18"/>
                <w:szCs w:val="18"/>
              </w:rPr>
            </w:pPr>
          </w:p>
        </w:tc>
      </w:tr>
      <w:tr w14:paraId="1107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F9743B6">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8</w:t>
            </w:r>
          </w:p>
        </w:tc>
        <w:tc>
          <w:tcPr>
            <w:tcW w:w="2693" w:type="dxa"/>
            <w:gridSpan w:val="3"/>
            <w:vAlign w:val="center"/>
          </w:tcPr>
          <w:p w14:paraId="090D6DBE">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6337D695">
            <w:pPr>
              <w:pStyle w:val="88"/>
              <w:widowControl w:val="0"/>
              <w:spacing w:line="240" w:lineRule="auto"/>
              <w:ind w:firstLine="0" w:firstLineChars="0"/>
              <w:rPr>
                <w:rFonts w:hAnsi="宋体"/>
                <w:sz w:val="18"/>
                <w:szCs w:val="18"/>
              </w:rPr>
            </w:pPr>
            <w:r>
              <w:rPr>
                <w:rFonts w:hint="eastAsia"/>
                <w:color w:val="000000"/>
                <w:sz w:val="18"/>
                <w:szCs w:val="18"/>
              </w:rPr>
              <w:t>ESXI主机（负一楼）</w:t>
            </w:r>
          </w:p>
        </w:tc>
        <w:tc>
          <w:tcPr>
            <w:tcW w:w="1276" w:type="dxa"/>
            <w:vAlign w:val="center"/>
          </w:tcPr>
          <w:p w14:paraId="702FF3AF">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AA46D71">
            <w:pPr>
              <w:pStyle w:val="88"/>
              <w:widowControl w:val="0"/>
              <w:spacing w:line="240" w:lineRule="auto"/>
              <w:ind w:firstLine="0" w:firstLineChars="0"/>
              <w:rPr>
                <w:rFonts w:hAnsi="宋体"/>
                <w:sz w:val="18"/>
                <w:szCs w:val="18"/>
              </w:rPr>
            </w:pPr>
          </w:p>
        </w:tc>
      </w:tr>
      <w:tr w14:paraId="0D5A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895BC46">
            <w:pPr>
              <w:pStyle w:val="88"/>
              <w:widowControl w:val="0"/>
              <w:spacing w:line="240" w:lineRule="auto"/>
              <w:ind w:firstLine="0" w:firstLineChars="0"/>
              <w:rPr>
                <w:rFonts w:hAnsi="宋体"/>
                <w:sz w:val="18"/>
                <w:szCs w:val="18"/>
              </w:rPr>
            </w:pPr>
            <w:r>
              <w:rPr>
                <w:rFonts w:hint="eastAsia" w:hAnsi="宋体"/>
                <w:sz w:val="18"/>
                <w:szCs w:val="18"/>
              </w:rPr>
              <w:t>3</w:t>
            </w:r>
            <w:r>
              <w:rPr>
                <w:rFonts w:hAnsi="宋体"/>
                <w:sz w:val="18"/>
                <w:szCs w:val="18"/>
              </w:rPr>
              <w:t>9</w:t>
            </w:r>
          </w:p>
        </w:tc>
        <w:tc>
          <w:tcPr>
            <w:tcW w:w="2693" w:type="dxa"/>
            <w:gridSpan w:val="3"/>
            <w:vAlign w:val="center"/>
          </w:tcPr>
          <w:p w14:paraId="5364ACEF">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584B2F0E">
            <w:pPr>
              <w:pStyle w:val="88"/>
              <w:widowControl w:val="0"/>
              <w:spacing w:line="240" w:lineRule="auto"/>
              <w:ind w:firstLine="0" w:firstLineChars="0"/>
              <w:rPr>
                <w:rFonts w:hAnsi="宋体"/>
                <w:sz w:val="18"/>
                <w:szCs w:val="18"/>
              </w:rPr>
            </w:pPr>
            <w:r>
              <w:rPr>
                <w:rFonts w:hint="eastAsia"/>
                <w:color w:val="000000"/>
                <w:sz w:val="18"/>
                <w:szCs w:val="18"/>
              </w:rPr>
              <w:t>ESXI主机（负一楼）</w:t>
            </w:r>
          </w:p>
        </w:tc>
        <w:tc>
          <w:tcPr>
            <w:tcW w:w="1276" w:type="dxa"/>
            <w:vAlign w:val="center"/>
          </w:tcPr>
          <w:p w14:paraId="57590AF2">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E05BE1C">
            <w:pPr>
              <w:pStyle w:val="88"/>
              <w:widowControl w:val="0"/>
              <w:spacing w:line="240" w:lineRule="auto"/>
              <w:ind w:firstLine="0" w:firstLineChars="0"/>
              <w:rPr>
                <w:rFonts w:hAnsi="宋体"/>
                <w:sz w:val="18"/>
                <w:szCs w:val="18"/>
              </w:rPr>
            </w:pPr>
          </w:p>
        </w:tc>
      </w:tr>
      <w:tr w14:paraId="2355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2DB7ED0">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0</w:t>
            </w:r>
          </w:p>
        </w:tc>
        <w:tc>
          <w:tcPr>
            <w:tcW w:w="2693" w:type="dxa"/>
            <w:gridSpan w:val="3"/>
            <w:vAlign w:val="center"/>
          </w:tcPr>
          <w:p w14:paraId="699CDDE8">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41FA004C">
            <w:pPr>
              <w:pStyle w:val="88"/>
              <w:widowControl w:val="0"/>
              <w:spacing w:line="240" w:lineRule="auto"/>
              <w:ind w:firstLine="0" w:firstLineChars="0"/>
              <w:rPr>
                <w:rFonts w:hAnsi="宋体"/>
                <w:sz w:val="18"/>
                <w:szCs w:val="18"/>
              </w:rPr>
            </w:pPr>
            <w:r>
              <w:rPr>
                <w:rFonts w:hint="eastAsia"/>
                <w:color w:val="000000"/>
                <w:sz w:val="18"/>
                <w:szCs w:val="18"/>
              </w:rPr>
              <w:t>ESXI主机（负一楼）</w:t>
            </w:r>
          </w:p>
        </w:tc>
        <w:tc>
          <w:tcPr>
            <w:tcW w:w="1276" w:type="dxa"/>
            <w:vAlign w:val="center"/>
          </w:tcPr>
          <w:p w14:paraId="2EEA367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A38E279">
            <w:pPr>
              <w:pStyle w:val="88"/>
              <w:widowControl w:val="0"/>
              <w:spacing w:line="240" w:lineRule="auto"/>
              <w:ind w:firstLine="0" w:firstLineChars="0"/>
              <w:rPr>
                <w:rFonts w:hAnsi="宋体"/>
                <w:sz w:val="18"/>
                <w:szCs w:val="18"/>
              </w:rPr>
            </w:pPr>
          </w:p>
        </w:tc>
      </w:tr>
      <w:tr w14:paraId="71B9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7D223FE">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1</w:t>
            </w:r>
          </w:p>
        </w:tc>
        <w:tc>
          <w:tcPr>
            <w:tcW w:w="2693" w:type="dxa"/>
            <w:gridSpan w:val="3"/>
            <w:vAlign w:val="center"/>
          </w:tcPr>
          <w:p w14:paraId="73BB8144">
            <w:pPr>
              <w:pStyle w:val="88"/>
              <w:widowControl w:val="0"/>
              <w:spacing w:line="240" w:lineRule="auto"/>
              <w:ind w:firstLine="0" w:firstLineChars="0"/>
              <w:rPr>
                <w:rFonts w:hAnsi="宋体"/>
                <w:sz w:val="18"/>
                <w:szCs w:val="18"/>
              </w:rPr>
            </w:pPr>
            <w:r>
              <w:rPr>
                <w:rFonts w:hint="eastAsia"/>
                <w:color w:val="000000"/>
                <w:sz w:val="18"/>
                <w:szCs w:val="18"/>
              </w:rPr>
              <w:t>ThinkServer RQ940</w:t>
            </w:r>
          </w:p>
        </w:tc>
        <w:tc>
          <w:tcPr>
            <w:tcW w:w="1985" w:type="dxa"/>
            <w:vAlign w:val="center"/>
          </w:tcPr>
          <w:p w14:paraId="7B5AFE2B">
            <w:pPr>
              <w:pStyle w:val="88"/>
              <w:widowControl w:val="0"/>
              <w:spacing w:line="240" w:lineRule="auto"/>
              <w:ind w:firstLine="0" w:firstLineChars="0"/>
              <w:rPr>
                <w:rFonts w:hAnsi="宋体"/>
                <w:sz w:val="18"/>
                <w:szCs w:val="18"/>
              </w:rPr>
            </w:pPr>
            <w:r>
              <w:rPr>
                <w:rFonts w:hint="eastAsia"/>
                <w:color w:val="000000"/>
                <w:sz w:val="18"/>
                <w:szCs w:val="18"/>
              </w:rPr>
              <w:t>ESXI主机（负一楼）</w:t>
            </w:r>
          </w:p>
        </w:tc>
        <w:tc>
          <w:tcPr>
            <w:tcW w:w="1276" w:type="dxa"/>
            <w:vAlign w:val="center"/>
          </w:tcPr>
          <w:p w14:paraId="6CD5AA2F">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BEEC2EF">
            <w:pPr>
              <w:pStyle w:val="88"/>
              <w:widowControl w:val="0"/>
              <w:spacing w:line="240" w:lineRule="auto"/>
              <w:ind w:firstLine="0" w:firstLineChars="0"/>
              <w:rPr>
                <w:rFonts w:hAnsi="宋体"/>
                <w:sz w:val="18"/>
                <w:szCs w:val="18"/>
              </w:rPr>
            </w:pPr>
          </w:p>
        </w:tc>
      </w:tr>
      <w:tr w14:paraId="204D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AE7EF94">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2</w:t>
            </w:r>
          </w:p>
        </w:tc>
        <w:tc>
          <w:tcPr>
            <w:tcW w:w="2693" w:type="dxa"/>
            <w:gridSpan w:val="3"/>
            <w:vAlign w:val="center"/>
          </w:tcPr>
          <w:p w14:paraId="5EDEE3E5">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27D9AE05">
            <w:pPr>
              <w:pStyle w:val="88"/>
              <w:widowControl w:val="0"/>
              <w:spacing w:line="240" w:lineRule="auto"/>
              <w:ind w:firstLine="0" w:firstLineChars="0"/>
              <w:rPr>
                <w:rFonts w:hAnsi="宋体"/>
                <w:sz w:val="18"/>
                <w:szCs w:val="18"/>
              </w:rPr>
            </w:pPr>
            <w:r>
              <w:rPr>
                <w:rFonts w:hint="eastAsia"/>
                <w:color w:val="000000"/>
                <w:sz w:val="18"/>
                <w:szCs w:val="18"/>
              </w:rPr>
              <w:t>联想超融合ESXI主机</w:t>
            </w:r>
          </w:p>
        </w:tc>
        <w:tc>
          <w:tcPr>
            <w:tcW w:w="1276" w:type="dxa"/>
            <w:vAlign w:val="center"/>
          </w:tcPr>
          <w:p w14:paraId="64F5C9E2">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44EDBA9">
            <w:pPr>
              <w:pStyle w:val="88"/>
              <w:widowControl w:val="0"/>
              <w:spacing w:line="240" w:lineRule="auto"/>
              <w:ind w:firstLine="0" w:firstLineChars="0"/>
              <w:rPr>
                <w:rFonts w:hAnsi="宋体"/>
                <w:sz w:val="18"/>
                <w:szCs w:val="18"/>
              </w:rPr>
            </w:pPr>
          </w:p>
        </w:tc>
      </w:tr>
      <w:tr w14:paraId="779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2B96A44">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3</w:t>
            </w:r>
          </w:p>
        </w:tc>
        <w:tc>
          <w:tcPr>
            <w:tcW w:w="2693" w:type="dxa"/>
            <w:gridSpan w:val="3"/>
            <w:vAlign w:val="center"/>
          </w:tcPr>
          <w:p w14:paraId="7E2EA770">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5EDA73BD">
            <w:pPr>
              <w:pStyle w:val="88"/>
              <w:widowControl w:val="0"/>
              <w:spacing w:line="240" w:lineRule="auto"/>
              <w:ind w:firstLine="0" w:firstLineChars="0"/>
              <w:rPr>
                <w:rFonts w:hAnsi="宋体"/>
                <w:sz w:val="18"/>
                <w:szCs w:val="18"/>
              </w:rPr>
            </w:pPr>
            <w:r>
              <w:rPr>
                <w:rFonts w:hint="eastAsia"/>
                <w:color w:val="000000"/>
                <w:sz w:val="18"/>
                <w:szCs w:val="18"/>
              </w:rPr>
              <w:t>联想超融合ESXI主机</w:t>
            </w:r>
          </w:p>
        </w:tc>
        <w:tc>
          <w:tcPr>
            <w:tcW w:w="1276" w:type="dxa"/>
            <w:vAlign w:val="center"/>
          </w:tcPr>
          <w:p w14:paraId="7D9703D5">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257AEAFB">
            <w:pPr>
              <w:pStyle w:val="88"/>
              <w:widowControl w:val="0"/>
              <w:spacing w:line="240" w:lineRule="auto"/>
              <w:ind w:firstLine="0" w:firstLineChars="0"/>
              <w:rPr>
                <w:rFonts w:hAnsi="宋体"/>
                <w:sz w:val="18"/>
                <w:szCs w:val="18"/>
              </w:rPr>
            </w:pPr>
          </w:p>
        </w:tc>
      </w:tr>
      <w:tr w14:paraId="3B4B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39D8494E">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4</w:t>
            </w:r>
          </w:p>
        </w:tc>
        <w:tc>
          <w:tcPr>
            <w:tcW w:w="2693" w:type="dxa"/>
            <w:gridSpan w:val="3"/>
            <w:vAlign w:val="center"/>
          </w:tcPr>
          <w:p w14:paraId="398100CA">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25081BDA">
            <w:pPr>
              <w:pStyle w:val="88"/>
              <w:widowControl w:val="0"/>
              <w:spacing w:line="240" w:lineRule="auto"/>
              <w:ind w:firstLine="0" w:firstLineChars="0"/>
              <w:rPr>
                <w:rFonts w:hAnsi="宋体"/>
                <w:sz w:val="18"/>
                <w:szCs w:val="18"/>
              </w:rPr>
            </w:pPr>
            <w:r>
              <w:rPr>
                <w:rFonts w:hint="eastAsia"/>
                <w:color w:val="000000"/>
                <w:sz w:val="18"/>
                <w:szCs w:val="18"/>
              </w:rPr>
              <w:t>联想超融合ESXI主机</w:t>
            </w:r>
          </w:p>
        </w:tc>
        <w:tc>
          <w:tcPr>
            <w:tcW w:w="1276" w:type="dxa"/>
            <w:vAlign w:val="center"/>
          </w:tcPr>
          <w:p w14:paraId="43214533">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E68888C">
            <w:pPr>
              <w:pStyle w:val="88"/>
              <w:widowControl w:val="0"/>
              <w:spacing w:line="240" w:lineRule="auto"/>
              <w:ind w:firstLine="0" w:firstLineChars="0"/>
              <w:rPr>
                <w:rFonts w:hAnsi="宋体"/>
                <w:sz w:val="18"/>
                <w:szCs w:val="18"/>
              </w:rPr>
            </w:pPr>
          </w:p>
        </w:tc>
      </w:tr>
      <w:tr w14:paraId="0395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1DFDFB4">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5</w:t>
            </w:r>
          </w:p>
        </w:tc>
        <w:tc>
          <w:tcPr>
            <w:tcW w:w="2693" w:type="dxa"/>
            <w:gridSpan w:val="3"/>
            <w:vAlign w:val="center"/>
          </w:tcPr>
          <w:p w14:paraId="1495D5DC">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533A07C0">
            <w:pPr>
              <w:pStyle w:val="88"/>
              <w:widowControl w:val="0"/>
              <w:spacing w:line="240" w:lineRule="auto"/>
              <w:ind w:firstLine="0" w:firstLineChars="0"/>
              <w:rPr>
                <w:rFonts w:hAnsi="宋体"/>
                <w:sz w:val="18"/>
                <w:szCs w:val="18"/>
              </w:rPr>
            </w:pPr>
            <w:r>
              <w:rPr>
                <w:rFonts w:hint="eastAsia"/>
                <w:color w:val="000000"/>
                <w:sz w:val="18"/>
                <w:szCs w:val="18"/>
              </w:rPr>
              <w:t>联想超融合ESXI主机</w:t>
            </w:r>
          </w:p>
        </w:tc>
        <w:tc>
          <w:tcPr>
            <w:tcW w:w="1276" w:type="dxa"/>
            <w:vAlign w:val="center"/>
          </w:tcPr>
          <w:p w14:paraId="74483EBE">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29BF1BE">
            <w:pPr>
              <w:pStyle w:val="88"/>
              <w:widowControl w:val="0"/>
              <w:spacing w:line="240" w:lineRule="auto"/>
              <w:ind w:firstLine="0" w:firstLineChars="0"/>
              <w:rPr>
                <w:rFonts w:hAnsi="宋体"/>
                <w:sz w:val="18"/>
                <w:szCs w:val="18"/>
              </w:rPr>
            </w:pPr>
          </w:p>
        </w:tc>
      </w:tr>
      <w:tr w14:paraId="1F8E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2842EF7">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6</w:t>
            </w:r>
          </w:p>
        </w:tc>
        <w:tc>
          <w:tcPr>
            <w:tcW w:w="2693" w:type="dxa"/>
            <w:gridSpan w:val="3"/>
            <w:vAlign w:val="center"/>
          </w:tcPr>
          <w:p w14:paraId="440A8D20">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vAlign w:val="center"/>
          </w:tcPr>
          <w:p w14:paraId="63D4E4D5">
            <w:pPr>
              <w:pStyle w:val="88"/>
              <w:widowControl w:val="0"/>
              <w:spacing w:line="240" w:lineRule="auto"/>
              <w:ind w:firstLine="0" w:firstLineChars="0"/>
              <w:rPr>
                <w:rFonts w:hAnsi="宋体"/>
                <w:sz w:val="18"/>
                <w:szCs w:val="18"/>
              </w:rPr>
            </w:pPr>
            <w:r>
              <w:rPr>
                <w:rFonts w:hint="eastAsia"/>
                <w:color w:val="000000"/>
                <w:sz w:val="18"/>
                <w:szCs w:val="18"/>
              </w:rPr>
              <w:t>Vsan</w:t>
            </w:r>
          </w:p>
        </w:tc>
        <w:tc>
          <w:tcPr>
            <w:tcW w:w="1276" w:type="dxa"/>
            <w:vAlign w:val="center"/>
          </w:tcPr>
          <w:p w14:paraId="795BA1E8">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B5F3C03">
            <w:pPr>
              <w:pStyle w:val="88"/>
              <w:widowControl w:val="0"/>
              <w:spacing w:line="240" w:lineRule="auto"/>
              <w:ind w:firstLine="0" w:firstLineChars="0"/>
              <w:rPr>
                <w:rFonts w:hAnsi="宋体"/>
                <w:sz w:val="18"/>
                <w:szCs w:val="18"/>
              </w:rPr>
            </w:pPr>
          </w:p>
        </w:tc>
      </w:tr>
      <w:tr w14:paraId="16A7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C6D10F5">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7</w:t>
            </w:r>
          </w:p>
        </w:tc>
        <w:tc>
          <w:tcPr>
            <w:tcW w:w="2693" w:type="dxa"/>
            <w:gridSpan w:val="3"/>
            <w:vAlign w:val="center"/>
          </w:tcPr>
          <w:p w14:paraId="6F305800">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tcPr>
          <w:p w14:paraId="2CACDF67">
            <w:pPr>
              <w:pStyle w:val="88"/>
              <w:widowControl w:val="0"/>
              <w:spacing w:line="240" w:lineRule="auto"/>
              <w:ind w:firstLine="0" w:firstLineChars="0"/>
              <w:rPr>
                <w:rFonts w:hAnsi="宋体"/>
                <w:sz w:val="18"/>
                <w:szCs w:val="18"/>
              </w:rPr>
            </w:pPr>
            <w:r>
              <w:rPr>
                <w:rFonts w:hint="eastAsia"/>
                <w:color w:val="000000"/>
                <w:sz w:val="18"/>
                <w:szCs w:val="18"/>
              </w:rPr>
              <w:t>Vsan</w:t>
            </w:r>
          </w:p>
        </w:tc>
        <w:tc>
          <w:tcPr>
            <w:tcW w:w="1276" w:type="dxa"/>
            <w:vAlign w:val="center"/>
          </w:tcPr>
          <w:p w14:paraId="7F033F5E">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AA2E7E5">
            <w:pPr>
              <w:pStyle w:val="88"/>
              <w:widowControl w:val="0"/>
              <w:spacing w:line="240" w:lineRule="auto"/>
              <w:ind w:firstLine="0" w:firstLineChars="0"/>
              <w:rPr>
                <w:rFonts w:hAnsi="宋体"/>
                <w:sz w:val="18"/>
                <w:szCs w:val="18"/>
              </w:rPr>
            </w:pPr>
          </w:p>
        </w:tc>
      </w:tr>
      <w:tr w14:paraId="3026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FF725C2">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8</w:t>
            </w:r>
          </w:p>
        </w:tc>
        <w:tc>
          <w:tcPr>
            <w:tcW w:w="2693" w:type="dxa"/>
            <w:gridSpan w:val="3"/>
            <w:vAlign w:val="center"/>
          </w:tcPr>
          <w:p w14:paraId="67703EE5">
            <w:pPr>
              <w:pStyle w:val="88"/>
              <w:widowControl w:val="0"/>
              <w:spacing w:line="240" w:lineRule="auto"/>
              <w:ind w:firstLine="0" w:firstLineChars="0"/>
              <w:rPr>
                <w:rFonts w:hAnsi="宋体"/>
                <w:sz w:val="18"/>
                <w:szCs w:val="18"/>
              </w:rPr>
            </w:pPr>
            <w:r>
              <w:rPr>
                <w:rFonts w:hint="eastAsia"/>
                <w:color w:val="000000"/>
                <w:sz w:val="18"/>
                <w:szCs w:val="18"/>
              </w:rPr>
              <w:t>System x3650 M5</w:t>
            </w:r>
          </w:p>
        </w:tc>
        <w:tc>
          <w:tcPr>
            <w:tcW w:w="1985" w:type="dxa"/>
          </w:tcPr>
          <w:p w14:paraId="5829B29A">
            <w:pPr>
              <w:pStyle w:val="88"/>
              <w:widowControl w:val="0"/>
              <w:spacing w:line="240" w:lineRule="auto"/>
              <w:ind w:firstLine="0" w:firstLineChars="0"/>
              <w:rPr>
                <w:rFonts w:hAnsi="宋体"/>
                <w:sz w:val="18"/>
                <w:szCs w:val="18"/>
              </w:rPr>
            </w:pPr>
            <w:r>
              <w:rPr>
                <w:rFonts w:hint="eastAsia"/>
                <w:color w:val="000000"/>
                <w:sz w:val="18"/>
                <w:szCs w:val="18"/>
              </w:rPr>
              <w:t>Vsan</w:t>
            </w:r>
          </w:p>
        </w:tc>
        <w:tc>
          <w:tcPr>
            <w:tcW w:w="1276" w:type="dxa"/>
            <w:vAlign w:val="center"/>
          </w:tcPr>
          <w:p w14:paraId="52B5AED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F0223DD">
            <w:pPr>
              <w:pStyle w:val="88"/>
              <w:widowControl w:val="0"/>
              <w:spacing w:line="240" w:lineRule="auto"/>
              <w:ind w:firstLine="0" w:firstLineChars="0"/>
              <w:rPr>
                <w:rFonts w:hAnsi="宋体"/>
                <w:sz w:val="18"/>
                <w:szCs w:val="18"/>
              </w:rPr>
            </w:pPr>
          </w:p>
        </w:tc>
      </w:tr>
      <w:tr w14:paraId="15F6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0C9B8FA">
            <w:pPr>
              <w:pStyle w:val="88"/>
              <w:widowControl w:val="0"/>
              <w:spacing w:line="240" w:lineRule="auto"/>
              <w:ind w:firstLine="0" w:firstLineChars="0"/>
              <w:rPr>
                <w:rFonts w:hAnsi="宋体"/>
                <w:sz w:val="18"/>
                <w:szCs w:val="18"/>
              </w:rPr>
            </w:pPr>
            <w:r>
              <w:rPr>
                <w:rFonts w:hint="eastAsia" w:hAnsi="宋体"/>
                <w:sz w:val="18"/>
                <w:szCs w:val="18"/>
              </w:rPr>
              <w:t>4</w:t>
            </w:r>
            <w:r>
              <w:rPr>
                <w:rFonts w:hAnsi="宋体"/>
                <w:sz w:val="18"/>
                <w:szCs w:val="18"/>
              </w:rPr>
              <w:t>9</w:t>
            </w:r>
          </w:p>
        </w:tc>
        <w:tc>
          <w:tcPr>
            <w:tcW w:w="2693" w:type="dxa"/>
            <w:gridSpan w:val="3"/>
            <w:vAlign w:val="center"/>
          </w:tcPr>
          <w:p w14:paraId="65CA3672">
            <w:pPr>
              <w:pStyle w:val="88"/>
              <w:widowControl w:val="0"/>
              <w:spacing w:line="240" w:lineRule="auto"/>
              <w:ind w:firstLine="0" w:firstLineChars="0"/>
              <w:rPr>
                <w:rFonts w:hAnsi="宋体"/>
                <w:sz w:val="18"/>
                <w:szCs w:val="18"/>
              </w:rPr>
            </w:pPr>
            <w:r>
              <w:rPr>
                <w:rFonts w:hint="eastAsia"/>
                <w:color w:val="000000"/>
                <w:sz w:val="18"/>
                <w:szCs w:val="18"/>
              </w:rPr>
              <w:t>UniServer R4900 G3</w:t>
            </w:r>
          </w:p>
        </w:tc>
        <w:tc>
          <w:tcPr>
            <w:tcW w:w="1985" w:type="dxa"/>
            <w:vAlign w:val="center"/>
          </w:tcPr>
          <w:p w14:paraId="19979546">
            <w:pPr>
              <w:pStyle w:val="88"/>
              <w:widowControl w:val="0"/>
              <w:spacing w:line="240" w:lineRule="auto"/>
              <w:ind w:firstLine="0" w:firstLineChars="0"/>
              <w:rPr>
                <w:rFonts w:hAnsi="宋体"/>
                <w:sz w:val="18"/>
                <w:szCs w:val="18"/>
              </w:rPr>
            </w:pPr>
            <w:r>
              <w:rPr>
                <w:rFonts w:hint="eastAsia"/>
                <w:color w:val="000000"/>
                <w:sz w:val="18"/>
                <w:szCs w:val="18"/>
              </w:rPr>
              <w:t xml:space="preserve">UIS </w:t>
            </w:r>
          </w:p>
        </w:tc>
        <w:tc>
          <w:tcPr>
            <w:tcW w:w="1276" w:type="dxa"/>
            <w:vAlign w:val="center"/>
          </w:tcPr>
          <w:p w14:paraId="67465A72">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108B437">
            <w:pPr>
              <w:pStyle w:val="88"/>
              <w:widowControl w:val="0"/>
              <w:spacing w:line="240" w:lineRule="auto"/>
              <w:ind w:firstLine="0" w:firstLineChars="0"/>
              <w:rPr>
                <w:rFonts w:hAnsi="宋体"/>
                <w:sz w:val="18"/>
                <w:szCs w:val="18"/>
              </w:rPr>
            </w:pPr>
          </w:p>
        </w:tc>
      </w:tr>
      <w:tr w14:paraId="216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4BDCC40">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0</w:t>
            </w:r>
          </w:p>
        </w:tc>
        <w:tc>
          <w:tcPr>
            <w:tcW w:w="2693" w:type="dxa"/>
            <w:gridSpan w:val="3"/>
            <w:vAlign w:val="center"/>
          </w:tcPr>
          <w:p w14:paraId="20516D2C">
            <w:pPr>
              <w:pStyle w:val="88"/>
              <w:widowControl w:val="0"/>
              <w:spacing w:line="240" w:lineRule="auto"/>
              <w:ind w:firstLine="0" w:firstLineChars="0"/>
              <w:rPr>
                <w:rFonts w:hAnsi="宋体"/>
                <w:sz w:val="18"/>
                <w:szCs w:val="18"/>
              </w:rPr>
            </w:pPr>
            <w:r>
              <w:rPr>
                <w:rFonts w:hint="eastAsia"/>
                <w:color w:val="000000"/>
                <w:sz w:val="18"/>
                <w:szCs w:val="18"/>
              </w:rPr>
              <w:t>UniServer R4900 G3</w:t>
            </w:r>
          </w:p>
        </w:tc>
        <w:tc>
          <w:tcPr>
            <w:tcW w:w="1985" w:type="dxa"/>
          </w:tcPr>
          <w:p w14:paraId="6ED5F41E">
            <w:pPr>
              <w:pStyle w:val="88"/>
              <w:widowControl w:val="0"/>
              <w:spacing w:line="240" w:lineRule="auto"/>
              <w:ind w:firstLine="0" w:firstLineChars="0"/>
              <w:rPr>
                <w:rFonts w:hAnsi="宋体"/>
                <w:sz w:val="18"/>
                <w:szCs w:val="18"/>
              </w:rPr>
            </w:pPr>
            <w:r>
              <w:rPr>
                <w:rFonts w:hint="eastAsia"/>
                <w:color w:val="000000"/>
                <w:sz w:val="18"/>
                <w:szCs w:val="18"/>
              </w:rPr>
              <w:t xml:space="preserve">UIS </w:t>
            </w:r>
          </w:p>
        </w:tc>
        <w:tc>
          <w:tcPr>
            <w:tcW w:w="1276" w:type="dxa"/>
            <w:vAlign w:val="center"/>
          </w:tcPr>
          <w:p w14:paraId="21031983">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EF67EC0">
            <w:pPr>
              <w:pStyle w:val="88"/>
              <w:widowControl w:val="0"/>
              <w:spacing w:line="240" w:lineRule="auto"/>
              <w:ind w:firstLine="0" w:firstLineChars="0"/>
              <w:rPr>
                <w:rFonts w:hAnsi="宋体"/>
                <w:sz w:val="18"/>
                <w:szCs w:val="18"/>
              </w:rPr>
            </w:pPr>
          </w:p>
        </w:tc>
      </w:tr>
      <w:tr w14:paraId="4D48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D358B0B">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1</w:t>
            </w:r>
          </w:p>
        </w:tc>
        <w:tc>
          <w:tcPr>
            <w:tcW w:w="2693" w:type="dxa"/>
            <w:gridSpan w:val="3"/>
            <w:vAlign w:val="center"/>
          </w:tcPr>
          <w:p w14:paraId="6A240DE5">
            <w:pPr>
              <w:pStyle w:val="88"/>
              <w:widowControl w:val="0"/>
              <w:spacing w:line="240" w:lineRule="auto"/>
              <w:ind w:firstLine="0" w:firstLineChars="0"/>
              <w:rPr>
                <w:rFonts w:hAnsi="宋体"/>
                <w:sz w:val="18"/>
                <w:szCs w:val="18"/>
              </w:rPr>
            </w:pPr>
            <w:r>
              <w:rPr>
                <w:rFonts w:hint="eastAsia"/>
                <w:color w:val="000000"/>
                <w:sz w:val="18"/>
                <w:szCs w:val="18"/>
              </w:rPr>
              <w:t>UniServer R4900 G3</w:t>
            </w:r>
          </w:p>
        </w:tc>
        <w:tc>
          <w:tcPr>
            <w:tcW w:w="1985" w:type="dxa"/>
          </w:tcPr>
          <w:p w14:paraId="0435EF6C">
            <w:pPr>
              <w:pStyle w:val="88"/>
              <w:widowControl w:val="0"/>
              <w:spacing w:line="240" w:lineRule="auto"/>
              <w:ind w:firstLine="0" w:firstLineChars="0"/>
              <w:rPr>
                <w:rFonts w:hAnsi="宋体"/>
                <w:sz w:val="18"/>
                <w:szCs w:val="18"/>
              </w:rPr>
            </w:pPr>
            <w:r>
              <w:rPr>
                <w:rFonts w:hint="eastAsia"/>
                <w:color w:val="000000"/>
                <w:sz w:val="18"/>
                <w:szCs w:val="18"/>
              </w:rPr>
              <w:t xml:space="preserve">UIS </w:t>
            </w:r>
          </w:p>
        </w:tc>
        <w:tc>
          <w:tcPr>
            <w:tcW w:w="1276" w:type="dxa"/>
            <w:vAlign w:val="center"/>
          </w:tcPr>
          <w:p w14:paraId="242EC4EC">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1455E89">
            <w:pPr>
              <w:pStyle w:val="88"/>
              <w:widowControl w:val="0"/>
              <w:spacing w:line="240" w:lineRule="auto"/>
              <w:ind w:firstLine="0" w:firstLineChars="0"/>
              <w:rPr>
                <w:rFonts w:hAnsi="宋体"/>
                <w:sz w:val="18"/>
                <w:szCs w:val="18"/>
              </w:rPr>
            </w:pPr>
          </w:p>
        </w:tc>
      </w:tr>
      <w:tr w14:paraId="2745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3929150">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2</w:t>
            </w:r>
          </w:p>
        </w:tc>
        <w:tc>
          <w:tcPr>
            <w:tcW w:w="2693" w:type="dxa"/>
            <w:gridSpan w:val="3"/>
            <w:vAlign w:val="center"/>
          </w:tcPr>
          <w:p w14:paraId="58DDAA30">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4AD6E4A7">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310EC61E">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ED33282">
            <w:pPr>
              <w:pStyle w:val="88"/>
              <w:widowControl w:val="0"/>
              <w:spacing w:line="240" w:lineRule="auto"/>
              <w:ind w:firstLine="0" w:firstLineChars="0"/>
              <w:rPr>
                <w:rFonts w:hAnsi="宋体"/>
                <w:sz w:val="18"/>
                <w:szCs w:val="18"/>
              </w:rPr>
            </w:pPr>
          </w:p>
        </w:tc>
      </w:tr>
      <w:tr w14:paraId="0D10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EAFF1CA">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3</w:t>
            </w:r>
          </w:p>
        </w:tc>
        <w:tc>
          <w:tcPr>
            <w:tcW w:w="2693" w:type="dxa"/>
            <w:gridSpan w:val="3"/>
            <w:vAlign w:val="center"/>
          </w:tcPr>
          <w:p w14:paraId="2EDBAE8C">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3CC3F45F">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4482AD3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43CD6FF">
            <w:pPr>
              <w:pStyle w:val="88"/>
              <w:widowControl w:val="0"/>
              <w:spacing w:line="240" w:lineRule="auto"/>
              <w:ind w:firstLine="0" w:firstLineChars="0"/>
              <w:rPr>
                <w:rFonts w:hAnsi="宋体"/>
                <w:sz w:val="18"/>
                <w:szCs w:val="18"/>
              </w:rPr>
            </w:pPr>
          </w:p>
        </w:tc>
      </w:tr>
      <w:tr w14:paraId="5946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D545BDF">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4</w:t>
            </w:r>
          </w:p>
        </w:tc>
        <w:tc>
          <w:tcPr>
            <w:tcW w:w="2693" w:type="dxa"/>
            <w:gridSpan w:val="3"/>
            <w:vAlign w:val="center"/>
          </w:tcPr>
          <w:p w14:paraId="08556E9B">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5080D5B2">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79930000">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7740740">
            <w:pPr>
              <w:pStyle w:val="88"/>
              <w:widowControl w:val="0"/>
              <w:spacing w:line="240" w:lineRule="auto"/>
              <w:ind w:firstLine="0" w:firstLineChars="0"/>
              <w:rPr>
                <w:rFonts w:hAnsi="宋体"/>
                <w:sz w:val="18"/>
                <w:szCs w:val="18"/>
              </w:rPr>
            </w:pPr>
          </w:p>
        </w:tc>
      </w:tr>
      <w:tr w14:paraId="0B5A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CB8DB4C">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5</w:t>
            </w:r>
          </w:p>
        </w:tc>
        <w:tc>
          <w:tcPr>
            <w:tcW w:w="2693" w:type="dxa"/>
            <w:gridSpan w:val="3"/>
            <w:vAlign w:val="center"/>
          </w:tcPr>
          <w:p w14:paraId="2AC1B991">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64F8CA0A">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376BBDB8">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B5A1EC0">
            <w:pPr>
              <w:pStyle w:val="88"/>
              <w:widowControl w:val="0"/>
              <w:spacing w:line="240" w:lineRule="auto"/>
              <w:ind w:firstLine="0" w:firstLineChars="0"/>
              <w:rPr>
                <w:rFonts w:hAnsi="宋体"/>
                <w:sz w:val="18"/>
                <w:szCs w:val="18"/>
              </w:rPr>
            </w:pPr>
          </w:p>
        </w:tc>
      </w:tr>
      <w:tr w14:paraId="6160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96AD30C">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6</w:t>
            </w:r>
          </w:p>
        </w:tc>
        <w:tc>
          <w:tcPr>
            <w:tcW w:w="2693" w:type="dxa"/>
            <w:gridSpan w:val="3"/>
            <w:vAlign w:val="center"/>
          </w:tcPr>
          <w:p w14:paraId="022F488F">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6AFF3737">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5BF62BB2">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DF74008">
            <w:pPr>
              <w:pStyle w:val="88"/>
              <w:widowControl w:val="0"/>
              <w:spacing w:line="240" w:lineRule="auto"/>
              <w:ind w:firstLine="0" w:firstLineChars="0"/>
              <w:rPr>
                <w:rFonts w:hAnsi="宋体"/>
                <w:sz w:val="18"/>
                <w:szCs w:val="18"/>
              </w:rPr>
            </w:pPr>
          </w:p>
        </w:tc>
      </w:tr>
      <w:tr w14:paraId="78F6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412EA974">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7</w:t>
            </w:r>
          </w:p>
        </w:tc>
        <w:tc>
          <w:tcPr>
            <w:tcW w:w="2693" w:type="dxa"/>
            <w:gridSpan w:val="3"/>
            <w:vAlign w:val="center"/>
          </w:tcPr>
          <w:p w14:paraId="3627A6E6">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2A3AA4A4">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26CAEE50">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2253885">
            <w:pPr>
              <w:pStyle w:val="88"/>
              <w:widowControl w:val="0"/>
              <w:spacing w:line="240" w:lineRule="auto"/>
              <w:ind w:firstLine="0" w:firstLineChars="0"/>
              <w:rPr>
                <w:rFonts w:hAnsi="宋体"/>
                <w:sz w:val="18"/>
                <w:szCs w:val="18"/>
              </w:rPr>
            </w:pPr>
          </w:p>
        </w:tc>
      </w:tr>
      <w:tr w14:paraId="5233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76CF6FD">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8</w:t>
            </w:r>
          </w:p>
        </w:tc>
        <w:tc>
          <w:tcPr>
            <w:tcW w:w="2693" w:type="dxa"/>
            <w:gridSpan w:val="3"/>
            <w:vAlign w:val="center"/>
          </w:tcPr>
          <w:p w14:paraId="4A4BFD09">
            <w:pPr>
              <w:pStyle w:val="88"/>
              <w:widowControl w:val="0"/>
              <w:spacing w:line="240" w:lineRule="auto"/>
              <w:ind w:firstLine="0" w:firstLineChars="0"/>
              <w:rPr>
                <w:rFonts w:hAnsi="宋体"/>
                <w:sz w:val="18"/>
                <w:szCs w:val="18"/>
              </w:rPr>
            </w:pPr>
            <w:r>
              <w:rPr>
                <w:rFonts w:hint="eastAsia"/>
                <w:color w:val="000000"/>
                <w:sz w:val="18"/>
                <w:szCs w:val="18"/>
              </w:rPr>
              <w:t xml:space="preserve">ThinkServerSR658H </w:t>
            </w:r>
          </w:p>
        </w:tc>
        <w:tc>
          <w:tcPr>
            <w:tcW w:w="1985" w:type="dxa"/>
            <w:vAlign w:val="center"/>
          </w:tcPr>
          <w:p w14:paraId="603713CA">
            <w:pPr>
              <w:pStyle w:val="88"/>
              <w:widowControl w:val="0"/>
              <w:spacing w:line="240" w:lineRule="auto"/>
              <w:ind w:firstLine="0" w:firstLineChars="0"/>
              <w:rPr>
                <w:rFonts w:hAnsi="宋体"/>
                <w:sz w:val="18"/>
                <w:szCs w:val="18"/>
              </w:rPr>
            </w:pPr>
            <w:r>
              <w:rPr>
                <w:rFonts w:hint="eastAsia"/>
                <w:color w:val="000000"/>
                <w:sz w:val="18"/>
                <w:szCs w:val="18"/>
              </w:rPr>
              <w:t>SANGFOR sCloud 6.10</w:t>
            </w:r>
          </w:p>
        </w:tc>
        <w:tc>
          <w:tcPr>
            <w:tcW w:w="1276" w:type="dxa"/>
            <w:vAlign w:val="center"/>
          </w:tcPr>
          <w:p w14:paraId="3BFF1E33">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453660FF">
            <w:pPr>
              <w:pStyle w:val="88"/>
              <w:widowControl w:val="0"/>
              <w:spacing w:line="240" w:lineRule="auto"/>
              <w:ind w:firstLine="0" w:firstLineChars="0"/>
              <w:rPr>
                <w:rFonts w:hAnsi="宋体"/>
                <w:sz w:val="18"/>
                <w:szCs w:val="18"/>
              </w:rPr>
            </w:pPr>
          </w:p>
        </w:tc>
      </w:tr>
      <w:tr w14:paraId="5B9E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B64239A">
            <w:pPr>
              <w:pStyle w:val="88"/>
              <w:widowControl w:val="0"/>
              <w:spacing w:line="240" w:lineRule="auto"/>
              <w:ind w:firstLine="0" w:firstLineChars="0"/>
              <w:rPr>
                <w:rFonts w:hAnsi="宋体"/>
                <w:sz w:val="18"/>
                <w:szCs w:val="18"/>
              </w:rPr>
            </w:pPr>
            <w:r>
              <w:rPr>
                <w:rFonts w:hint="eastAsia" w:hAnsi="宋体"/>
                <w:sz w:val="18"/>
                <w:szCs w:val="18"/>
              </w:rPr>
              <w:t>5</w:t>
            </w:r>
            <w:r>
              <w:rPr>
                <w:rFonts w:hAnsi="宋体"/>
                <w:sz w:val="18"/>
                <w:szCs w:val="18"/>
              </w:rPr>
              <w:t>9</w:t>
            </w:r>
          </w:p>
        </w:tc>
        <w:tc>
          <w:tcPr>
            <w:tcW w:w="2693" w:type="dxa"/>
            <w:gridSpan w:val="3"/>
            <w:vAlign w:val="center"/>
          </w:tcPr>
          <w:p w14:paraId="3BB68850">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649835D5">
            <w:pPr>
              <w:pStyle w:val="88"/>
              <w:widowControl w:val="0"/>
              <w:spacing w:line="240" w:lineRule="auto"/>
              <w:ind w:firstLine="0" w:firstLineChars="0"/>
              <w:rPr>
                <w:rFonts w:hAnsi="宋体"/>
                <w:sz w:val="18"/>
                <w:szCs w:val="18"/>
              </w:rPr>
            </w:pPr>
            <w:r>
              <w:rPr>
                <w:rFonts w:hint="eastAsia"/>
                <w:color w:val="000000"/>
                <w:sz w:val="18"/>
                <w:szCs w:val="18"/>
              </w:rPr>
              <w:t>VRM</w:t>
            </w:r>
          </w:p>
        </w:tc>
        <w:tc>
          <w:tcPr>
            <w:tcW w:w="1276" w:type="dxa"/>
            <w:vAlign w:val="center"/>
          </w:tcPr>
          <w:p w14:paraId="3E56253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9DF6E7A">
            <w:pPr>
              <w:pStyle w:val="88"/>
              <w:widowControl w:val="0"/>
              <w:spacing w:line="240" w:lineRule="auto"/>
              <w:ind w:firstLine="0" w:firstLineChars="0"/>
              <w:rPr>
                <w:rFonts w:hAnsi="宋体"/>
                <w:sz w:val="18"/>
                <w:szCs w:val="18"/>
              </w:rPr>
            </w:pPr>
          </w:p>
        </w:tc>
      </w:tr>
      <w:tr w14:paraId="426C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A95F674">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0</w:t>
            </w:r>
          </w:p>
        </w:tc>
        <w:tc>
          <w:tcPr>
            <w:tcW w:w="2693" w:type="dxa"/>
            <w:gridSpan w:val="3"/>
            <w:vAlign w:val="center"/>
          </w:tcPr>
          <w:p w14:paraId="161CA0A7">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634BD858">
            <w:pPr>
              <w:pStyle w:val="88"/>
              <w:widowControl w:val="0"/>
              <w:spacing w:line="240" w:lineRule="auto"/>
              <w:ind w:firstLine="0" w:firstLineChars="0"/>
              <w:rPr>
                <w:rFonts w:hAnsi="宋体"/>
                <w:sz w:val="18"/>
                <w:szCs w:val="18"/>
              </w:rPr>
            </w:pPr>
            <w:r>
              <w:rPr>
                <w:rFonts w:hint="eastAsia"/>
                <w:color w:val="000000"/>
                <w:sz w:val="18"/>
                <w:szCs w:val="18"/>
              </w:rPr>
              <w:t>VRM</w:t>
            </w:r>
          </w:p>
        </w:tc>
        <w:tc>
          <w:tcPr>
            <w:tcW w:w="1276" w:type="dxa"/>
            <w:vAlign w:val="center"/>
          </w:tcPr>
          <w:p w14:paraId="6FB79237">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071378C">
            <w:pPr>
              <w:pStyle w:val="88"/>
              <w:widowControl w:val="0"/>
              <w:spacing w:line="240" w:lineRule="auto"/>
              <w:ind w:firstLine="0" w:firstLineChars="0"/>
              <w:rPr>
                <w:rFonts w:hAnsi="宋体"/>
                <w:sz w:val="18"/>
                <w:szCs w:val="18"/>
              </w:rPr>
            </w:pPr>
          </w:p>
        </w:tc>
      </w:tr>
      <w:tr w14:paraId="52E4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614F8FE">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1</w:t>
            </w:r>
          </w:p>
        </w:tc>
        <w:tc>
          <w:tcPr>
            <w:tcW w:w="2693" w:type="dxa"/>
            <w:gridSpan w:val="3"/>
            <w:vAlign w:val="center"/>
          </w:tcPr>
          <w:p w14:paraId="4DA11944">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38531C3F">
            <w:pPr>
              <w:pStyle w:val="88"/>
              <w:widowControl w:val="0"/>
              <w:spacing w:line="240" w:lineRule="auto"/>
              <w:ind w:firstLine="0" w:firstLineChars="0"/>
              <w:rPr>
                <w:rFonts w:hAnsi="宋体"/>
                <w:sz w:val="18"/>
                <w:szCs w:val="18"/>
              </w:rPr>
            </w:pPr>
            <w:r>
              <w:rPr>
                <w:rFonts w:hint="eastAsia"/>
                <w:color w:val="000000"/>
                <w:sz w:val="18"/>
                <w:szCs w:val="18"/>
              </w:rPr>
              <w:t>CNA</w:t>
            </w:r>
          </w:p>
        </w:tc>
        <w:tc>
          <w:tcPr>
            <w:tcW w:w="1276" w:type="dxa"/>
            <w:vAlign w:val="center"/>
          </w:tcPr>
          <w:p w14:paraId="676F6ED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8FCBCD2">
            <w:pPr>
              <w:pStyle w:val="88"/>
              <w:widowControl w:val="0"/>
              <w:spacing w:line="240" w:lineRule="auto"/>
              <w:ind w:firstLine="0" w:firstLineChars="0"/>
              <w:rPr>
                <w:rFonts w:hAnsi="宋体"/>
                <w:sz w:val="18"/>
                <w:szCs w:val="18"/>
              </w:rPr>
            </w:pPr>
          </w:p>
        </w:tc>
      </w:tr>
      <w:tr w14:paraId="55E1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91CF7F2">
            <w:pPr>
              <w:pStyle w:val="88"/>
              <w:widowControl w:val="0"/>
              <w:spacing w:line="240" w:lineRule="auto"/>
              <w:ind w:firstLine="0" w:firstLineChars="0"/>
              <w:rPr>
                <w:rFonts w:hAnsi="宋体"/>
                <w:sz w:val="18"/>
                <w:szCs w:val="18"/>
              </w:rPr>
            </w:pPr>
            <w:r>
              <w:rPr>
                <w:rFonts w:hAnsi="宋体"/>
                <w:sz w:val="18"/>
                <w:szCs w:val="18"/>
              </w:rPr>
              <w:t>62</w:t>
            </w:r>
          </w:p>
        </w:tc>
        <w:tc>
          <w:tcPr>
            <w:tcW w:w="2693" w:type="dxa"/>
            <w:gridSpan w:val="3"/>
            <w:vAlign w:val="center"/>
          </w:tcPr>
          <w:p w14:paraId="5760BCCE">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35380606">
            <w:pPr>
              <w:pStyle w:val="88"/>
              <w:widowControl w:val="0"/>
              <w:spacing w:line="240" w:lineRule="auto"/>
              <w:ind w:firstLine="0" w:firstLineChars="0"/>
              <w:rPr>
                <w:rFonts w:hAnsi="宋体"/>
                <w:sz w:val="18"/>
                <w:szCs w:val="18"/>
              </w:rPr>
            </w:pPr>
            <w:r>
              <w:rPr>
                <w:rFonts w:hint="eastAsia"/>
                <w:color w:val="000000"/>
                <w:sz w:val="18"/>
                <w:szCs w:val="18"/>
              </w:rPr>
              <w:t>CNA</w:t>
            </w:r>
          </w:p>
        </w:tc>
        <w:tc>
          <w:tcPr>
            <w:tcW w:w="1276" w:type="dxa"/>
            <w:vAlign w:val="center"/>
          </w:tcPr>
          <w:p w14:paraId="414BF031">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94A63BE">
            <w:pPr>
              <w:pStyle w:val="88"/>
              <w:widowControl w:val="0"/>
              <w:spacing w:line="240" w:lineRule="auto"/>
              <w:ind w:firstLine="0" w:firstLineChars="0"/>
              <w:rPr>
                <w:rFonts w:hAnsi="宋体"/>
                <w:sz w:val="18"/>
                <w:szCs w:val="18"/>
              </w:rPr>
            </w:pPr>
          </w:p>
        </w:tc>
      </w:tr>
      <w:tr w14:paraId="1B29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3860DF94">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3</w:t>
            </w:r>
          </w:p>
        </w:tc>
        <w:tc>
          <w:tcPr>
            <w:tcW w:w="2693" w:type="dxa"/>
            <w:gridSpan w:val="3"/>
            <w:vAlign w:val="center"/>
          </w:tcPr>
          <w:p w14:paraId="776E097A">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536E8FEB">
            <w:pPr>
              <w:pStyle w:val="88"/>
              <w:widowControl w:val="0"/>
              <w:spacing w:line="240" w:lineRule="auto"/>
              <w:ind w:firstLine="0" w:firstLineChars="0"/>
              <w:rPr>
                <w:rFonts w:hAnsi="宋体"/>
                <w:sz w:val="18"/>
                <w:szCs w:val="18"/>
              </w:rPr>
            </w:pPr>
            <w:r>
              <w:rPr>
                <w:rFonts w:hint="eastAsia"/>
                <w:color w:val="000000"/>
                <w:sz w:val="18"/>
                <w:szCs w:val="18"/>
              </w:rPr>
              <w:t>CAN</w:t>
            </w:r>
          </w:p>
        </w:tc>
        <w:tc>
          <w:tcPr>
            <w:tcW w:w="1276" w:type="dxa"/>
            <w:vAlign w:val="center"/>
          </w:tcPr>
          <w:p w14:paraId="53941B4A">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3E7B574">
            <w:pPr>
              <w:pStyle w:val="88"/>
              <w:widowControl w:val="0"/>
              <w:spacing w:line="240" w:lineRule="auto"/>
              <w:ind w:firstLine="0" w:firstLineChars="0"/>
              <w:rPr>
                <w:rFonts w:hAnsi="宋体"/>
                <w:sz w:val="18"/>
                <w:szCs w:val="18"/>
              </w:rPr>
            </w:pPr>
          </w:p>
        </w:tc>
      </w:tr>
      <w:tr w14:paraId="7A9F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3ADFF2F">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4</w:t>
            </w:r>
          </w:p>
        </w:tc>
        <w:tc>
          <w:tcPr>
            <w:tcW w:w="2693" w:type="dxa"/>
            <w:gridSpan w:val="3"/>
            <w:vAlign w:val="center"/>
          </w:tcPr>
          <w:p w14:paraId="1523764F">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0C7E6C13">
            <w:pPr>
              <w:pStyle w:val="88"/>
              <w:widowControl w:val="0"/>
              <w:spacing w:line="240" w:lineRule="auto"/>
              <w:ind w:firstLine="0" w:firstLineChars="0"/>
              <w:rPr>
                <w:rFonts w:hAnsi="宋体"/>
                <w:sz w:val="18"/>
                <w:szCs w:val="18"/>
              </w:rPr>
            </w:pPr>
            <w:r>
              <w:rPr>
                <w:rFonts w:hint="eastAsia"/>
                <w:color w:val="000000"/>
                <w:sz w:val="18"/>
                <w:szCs w:val="18"/>
              </w:rPr>
              <w:t>CNA</w:t>
            </w:r>
          </w:p>
        </w:tc>
        <w:tc>
          <w:tcPr>
            <w:tcW w:w="1276" w:type="dxa"/>
            <w:vAlign w:val="center"/>
          </w:tcPr>
          <w:p w14:paraId="6904D14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8DE1384">
            <w:pPr>
              <w:pStyle w:val="88"/>
              <w:widowControl w:val="0"/>
              <w:spacing w:line="240" w:lineRule="auto"/>
              <w:ind w:firstLine="0" w:firstLineChars="0"/>
              <w:rPr>
                <w:rFonts w:hAnsi="宋体"/>
                <w:sz w:val="18"/>
                <w:szCs w:val="18"/>
              </w:rPr>
            </w:pPr>
          </w:p>
        </w:tc>
      </w:tr>
      <w:tr w14:paraId="45A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C3D359F">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5</w:t>
            </w:r>
          </w:p>
        </w:tc>
        <w:tc>
          <w:tcPr>
            <w:tcW w:w="2693" w:type="dxa"/>
            <w:gridSpan w:val="3"/>
            <w:vAlign w:val="center"/>
          </w:tcPr>
          <w:p w14:paraId="333F09E0">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146AAC8C">
            <w:pPr>
              <w:pStyle w:val="88"/>
              <w:widowControl w:val="0"/>
              <w:spacing w:line="240" w:lineRule="auto"/>
              <w:ind w:firstLine="0" w:firstLineChars="0"/>
              <w:rPr>
                <w:rFonts w:hAnsi="宋体"/>
                <w:sz w:val="18"/>
                <w:szCs w:val="18"/>
              </w:rPr>
            </w:pPr>
            <w:r>
              <w:rPr>
                <w:rFonts w:hint="eastAsia"/>
                <w:color w:val="000000"/>
                <w:sz w:val="18"/>
                <w:szCs w:val="18"/>
              </w:rPr>
              <w:t>PACS</w:t>
            </w:r>
          </w:p>
        </w:tc>
        <w:tc>
          <w:tcPr>
            <w:tcW w:w="1276" w:type="dxa"/>
            <w:vAlign w:val="center"/>
          </w:tcPr>
          <w:p w14:paraId="5B6A25F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2403E6B">
            <w:pPr>
              <w:pStyle w:val="88"/>
              <w:widowControl w:val="0"/>
              <w:spacing w:line="240" w:lineRule="auto"/>
              <w:ind w:firstLine="0" w:firstLineChars="0"/>
              <w:rPr>
                <w:rFonts w:hAnsi="宋体"/>
                <w:sz w:val="18"/>
                <w:szCs w:val="18"/>
              </w:rPr>
            </w:pPr>
          </w:p>
        </w:tc>
      </w:tr>
      <w:tr w14:paraId="1C61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3DEB1385">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6</w:t>
            </w:r>
          </w:p>
        </w:tc>
        <w:tc>
          <w:tcPr>
            <w:tcW w:w="2693" w:type="dxa"/>
            <w:gridSpan w:val="3"/>
            <w:vAlign w:val="center"/>
          </w:tcPr>
          <w:p w14:paraId="7E58AD81">
            <w:pPr>
              <w:pStyle w:val="88"/>
              <w:widowControl w:val="0"/>
              <w:spacing w:line="240" w:lineRule="auto"/>
              <w:ind w:firstLine="0" w:firstLineChars="0"/>
              <w:rPr>
                <w:rFonts w:hAnsi="宋体"/>
                <w:sz w:val="18"/>
                <w:szCs w:val="18"/>
              </w:rPr>
            </w:pPr>
            <w:r>
              <w:rPr>
                <w:rFonts w:hint="eastAsia"/>
                <w:color w:val="000000"/>
                <w:sz w:val="18"/>
                <w:szCs w:val="18"/>
              </w:rPr>
              <w:t>2488V5</w:t>
            </w:r>
          </w:p>
        </w:tc>
        <w:tc>
          <w:tcPr>
            <w:tcW w:w="1985" w:type="dxa"/>
            <w:vAlign w:val="center"/>
          </w:tcPr>
          <w:p w14:paraId="2B05260D">
            <w:pPr>
              <w:pStyle w:val="88"/>
              <w:widowControl w:val="0"/>
              <w:spacing w:line="240" w:lineRule="auto"/>
              <w:ind w:firstLine="0" w:firstLineChars="0"/>
              <w:rPr>
                <w:rFonts w:hAnsi="宋体"/>
                <w:sz w:val="18"/>
                <w:szCs w:val="18"/>
              </w:rPr>
            </w:pPr>
            <w:r>
              <w:rPr>
                <w:rFonts w:hint="eastAsia"/>
                <w:color w:val="000000"/>
                <w:sz w:val="18"/>
                <w:szCs w:val="18"/>
              </w:rPr>
              <w:t>PACS</w:t>
            </w:r>
          </w:p>
        </w:tc>
        <w:tc>
          <w:tcPr>
            <w:tcW w:w="1276" w:type="dxa"/>
            <w:vAlign w:val="center"/>
          </w:tcPr>
          <w:p w14:paraId="7F9181AF">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C2902ED">
            <w:pPr>
              <w:pStyle w:val="88"/>
              <w:widowControl w:val="0"/>
              <w:spacing w:line="240" w:lineRule="auto"/>
              <w:ind w:firstLine="0" w:firstLineChars="0"/>
              <w:rPr>
                <w:rFonts w:hAnsi="宋体"/>
                <w:sz w:val="18"/>
                <w:szCs w:val="18"/>
              </w:rPr>
            </w:pPr>
          </w:p>
        </w:tc>
      </w:tr>
      <w:tr w14:paraId="1012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2837CD5">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7</w:t>
            </w:r>
          </w:p>
        </w:tc>
        <w:tc>
          <w:tcPr>
            <w:tcW w:w="2693" w:type="dxa"/>
            <w:gridSpan w:val="3"/>
            <w:vAlign w:val="center"/>
          </w:tcPr>
          <w:p w14:paraId="3958F389">
            <w:pPr>
              <w:pStyle w:val="88"/>
              <w:widowControl w:val="0"/>
              <w:spacing w:line="240" w:lineRule="auto"/>
              <w:ind w:firstLine="0" w:firstLineChars="0"/>
              <w:rPr>
                <w:rFonts w:hAnsi="宋体"/>
                <w:sz w:val="18"/>
                <w:szCs w:val="18"/>
              </w:rPr>
            </w:pPr>
            <w:r>
              <w:rPr>
                <w:rFonts w:hint="eastAsia"/>
                <w:color w:val="000000"/>
                <w:sz w:val="18"/>
                <w:szCs w:val="18"/>
              </w:rPr>
              <w:t xml:space="preserve">2288H V5 </w:t>
            </w:r>
          </w:p>
        </w:tc>
        <w:tc>
          <w:tcPr>
            <w:tcW w:w="1985" w:type="dxa"/>
            <w:vAlign w:val="center"/>
          </w:tcPr>
          <w:p w14:paraId="2483A7DC">
            <w:pPr>
              <w:pStyle w:val="88"/>
              <w:widowControl w:val="0"/>
              <w:spacing w:line="240" w:lineRule="auto"/>
              <w:ind w:firstLine="0" w:firstLineChars="0"/>
              <w:rPr>
                <w:rFonts w:hAnsi="宋体"/>
                <w:sz w:val="18"/>
                <w:szCs w:val="18"/>
              </w:rPr>
            </w:pPr>
            <w:r>
              <w:rPr>
                <w:rFonts w:hint="eastAsia"/>
                <w:color w:val="000000"/>
                <w:sz w:val="18"/>
                <w:szCs w:val="18"/>
              </w:rPr>
              <w:t>ESXI</w:t>
            </w:r>
          </w:p>
        </w:tc>
        <w:tc>
          <w:tcPr>
            <w:tcW w:w="1276" w:type="dxa"/>
            <w:vAlign w:val="center"/>
          </w:tcPr>
          <w:p w14:paraId="69CB7BA2">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E52F874">
            <w:pPr>
              <w:pStyle w:val="88"/>
              <w:widowControl w:val="0"/>
              <w:spacing w:line="240" w:lineRule="auto"/>
              <w:ind w:firstLine="0" w:firstLineChars="0"/>
              <w:rPr>
                <w:rFonts w:hAnsi="宋体"/>
                <w:sz w:val="18"/>
                <w:szCs w:val="18"/>
              </w:rPr>
            </w:pPr>
          </w:p>
        </w:tc>
      </w:tr>
      <w:tr w14:paraId="37A2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7DF505E">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8</w:t>
            </w:r>
          </w:p>
        </w:tc>
        <w:tc>
          <w:tcPr>
            <w:tcW w:w="2693" w:type="dxa"/>
            <w:gridSpan w:val="3"/>
            <w:vAlign w:val="center"/>
          </w:tcPr>
          <w:p w14:paraId="3D1B005D">
            <w:pPr>
              <w:pStyle w:val="88"/>
              <w:widowControl w:val="0"/>
              <w:spacing w:line="240" w:lineRule="auto"/>
              <w:ind w:firstLine="0" w:firstLineChars="0"/>
              <w:rPr>
                <w:rFonts w:hAnsi="宋体"/>
                <w:sz w:val="18"/>
                <w:szCs w:val="18"/>
              </w:rPr>
            </w:pPr>
            <w:r>
              <w:rPr>
                <w:rFonts w:hint="eastAsia"/>
                <w:color w:val="000000"/>
                <w:sz w:val="18"/>
                <w:szCs w:val="18"/>
              </w:rPr>
              <w:t xml:space="preserve">2288H V5 </w:t>
            </w:r>
          </w:p>
        </w:tc>
        <w:tc>
          <w:tcPr>
            <w:tcW w:w="1985" w:type="dxa"/>
            <w:vAlign w:val="center"/>
          </w:tcPr>
          <w:p w14:paraId="4FE9BDEF">
            <w:pPr>
              <w:pStyle w:val="88"/>
              <w:widowControl w:val="0"/>
              <w:spacing w:line="240" w:lineRule="auto"/>
              <w:ind w:firstLine="0" w:firstLineChars="0"/>
              <w:rPr>
                <w:rFonts w:hAnsi="宋体"/>
                <w:sz w:val="18"/>
                <w:szCs w:val="18"/>
              </w:rPr>
            </w:pPr>
            <w:r>
              <w:rPr>
                <w:rFonts w:hint="eastAsia"/>
                <w:color w:val="000000"/>
                <w:sz w:val="18"/>
                <w:szCs w:val="18"/>
              </w:rPr>
              <w:t>ESXI</w:t>
            </w:r>
          </w:p>
        </w:tc>
        <w:tc>
          <w:tcPr>
            <w:tcW w:w="1276" w:type="dxa"/>
            <w:vAlign w:val="center"/>
          </w:tcPr>
          <w:p w14:paraId="552864F9">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09B6748F">
            <w:pPr>
              <w:pStyle w:val="88"/>
              <w:widowControl w:val="0"/>
              <w:spacing w:line="240" w:lineRule="auto"/>
              <w:ind w:firstLine="0" w:firstLineChars="0"/>
              <w:rPr>
                <w:rFonts w:hAnsi="宋体"/>
                <w:sz w:val="18"/>
                <w:szCs w:val="18"/>
              </w:rPr>
            </w:pPr>
          </w:p>
        </w:tc>
      </w:tr>
      <w:tr w14:paraId="4A1A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F178DF3">
            <w:pPr>
              <w:pStyle w:val="88"/>
              <w:widowControl w:val="0"/>
              <w:spacing w:line="240" w:lineRule="auto"/>
              <w:ind w:firstLine="0" w:firstLineChars="0"/>
              <w:rPr>
                <w:rFonts w:hAnsi="宋体"/>
                <w:sz w:val="18"/>
                <w:szCs w:val="18"/>
              </w:rPr>
            </w:pPr>
            <w:r>
              <w:rPr>
                <w:rFonts w:hint="eastAsia" w:hAnsi="宋体"/>
                <w:sz w:val="18"/>
                <w:szCs w:val="18"/>
              </w:rPr>
              <w:t>6</w:t>
            </w:r>
            <w:r>
              <w:rPr>
                <w:rFonts w:hAnsi="宋体"/>
                <w:sz w:val="18"/>
                <w:szCs w:val="18"/>
              </w:rPr>
              <w:t>9</w:t>
            </w:r>
          </w:p>
        </w:tc>
        <w:tc>
          <w:tcPr>
            <w:tcW w:w="2693" w:type="dxa"/>
            <w:gridSpan w:val="3"/>
            <w:vAlign w:val="center"/>
          </w:tcPr>
          <w:p w14:paraId="15AD4AEB">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341FD038">
            <w:pPr>
              <w:pStyle w:val="88"/>
              <w:widowControl w:val="0"/>
              <w:spacing w:line="240" w:lineRule="auto"/>
              <w:ind w:firstLine="0" w:firstLineChars="0"/>
              <w:rPr>
                <w:rFonts w:hAnsi="宋体"/>
                <w:sz w:val="18"/>
                <w:szCs w:val="18"/>
              </w:rPr>
            </w:pPr>
            <w:r>
              <w:rPr>
                <w:rFonts w:hint="eastAsia"/>
                <w:color w:val="000000"/>
                <w:sz w:val="18"/>
                <w:szCs w:val="18"/>
              </w:rPr>
              <w:t>VSAN7.0</w:t>
            </w:r>
          </w:p>
        </w:tc>
        <w:tc>
          <w:tcPr>
            <w:tcW w:w="1276" w:type="dxa"/>
            <w:vAlign w:val="center"/>
          </w:tcPr>
          <w:p w14:paraId="4383CCAF">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2503555">
            <w:pPr>
              <w:pStyle w:val="88"/>
              <w:widowControl w:val="0"/>
              <w:spacing w:line="240" w:lineRule="auto"/>
              <w:ind w:firstLine="0" w:firstLineChars="0"/>
              <w:rPr>
                <w:rFonts w:hAnsi="宋体"/>
                <w:sz w:val="18"/>
                <w:szCs w:val="18"/>
              </w:rPr>
            </w:pPr>
          </w:p>
        </w:tc>
      </w:tr>
      <w:tr w14:paraId="11FC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39BB677">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0</w:t>
            </w:r>
          </w:p>
        </w:tc>
        <w:tc>
          <w:tcPr>
            <w:tcW w:w="2693" w:type="dxa"/>
            <w:gridSpan w:val="3"/>
            <w:vAlign w:val="center"/>
          </w:tcPr>
          <w:p w14:paraId="07B3B8B1">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14C12064">
            <w:pPr>
              <w:pStyle w:val="88"/>
              <w:widowControl w:val="0"/>
              <w:spacing w:line="240" w:lineRule="auto"/>
              <w:ind w:firstLine="0" w:firstLineChars="0"/>
              <w:rPr>
                <w:rFonts w:hAnsi="宋体"/>
                <w:sz w:val="18"/>
                <w:szCs w:val="18"/>
              </w:rPr>
            </w:pPr>
            <w:r>
              <w:rPr>
                <w:rFonts w:hint="eastAsia"/>
                <w:color w:val="000000"/>
                <w:sz w:val="18"/>
                <w:szCs w:val="18"/>
              </w:rPr>
              <w:t>VSAN7.0</w:t>
            </w:r>
          </w:p>
        </w:tc>
        <w:tc>
          <w:tcPr>
            <w:tcW w:w="1276" w:type="dxa"/>
            <w:vAlign w:val="center"/>
          </w:tcPr>
          <w:p w14:paraId="500457BF">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51A715CC">
            <w:pPr>
              <w:pStyle w:val="88"/>
              <w:widowControl w:val="0"/>
              <w:spacing w:line="240" w:lineRule="auto"/>
              <w:ind w:firstLine="0" w:firstLineChars="0"/>
              <w:rPr>
                <w:rFonts w:hAnsi="宋体"/>
                <w:sz w:val="18"/>
                <w:szCs w:val="18"/>
              </w:rPr>
            </w:pPr>
          </w:p>
        </w:tc>
      </w:tr>
      <w:tr w14:paraId="2B2B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10FEF01F">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1</w:t>
            </w:r>
          </w:p>
        </w:tc>
        <w:tc>
          <w:tcPr>
            <w:tcW w:w="2693" w:type="dxa"/>
            <w:gridSpan w:val="3"/>
            <w:vAlign w:val="center"/>
          </w:tcPr>
          <w:p w14:paraId="1F4E84FE">
            <w:pPr>
              <w:pStyle w:val="88"/>
              <w:widowControl w:val="0"/>
              <w:spacing w:line="240" w:lineRule="auto"/>
              <w:ind w:firstLine="0" w:firstLineChars="0"/>
              <w:rPr>
                <w:rFonts w:hAnsi="宋体"/>
                <w:sz w:val="18"/>
                <w:szCs w:val="18"/>
              </w:rPr>
            </w:pPr>
            <w:r>
              <w:rPr>
                <w:rFonts w:hint="eastAsia"/>
                <w:color w:val="000000"/>
                <w:sz w:val="18"/>
                <w:szCs w:val="18"/>
              </w:rPr>
              <w:t>ThinkSystem SR590</w:t>
            </w:r>
          </w:p>
        </w:tc>
        <w:tc>
          <w:tcPr>
            <w:tcW w:w="1985" w:type="dxa"/>
            <w:vAlign w:val="center"/>
          </w:tcPr>
          <w:p w14:paraId="2250D2CD">
            <w:pPr>
              <w:pStyle w:val="88"/>
              <w:widowControl w:val="0"/>
              <w:spacing w:line="240" w:lineRule="auto"/>
              <w:ind w:firstLine="0" w:firstLineChars="0"/>
              <w:rPr>
                <w:rFonts w:hAnsi="宋体"/>
                <w:sz w:val="18"/>
                <w:szCs w:val="18"/>
              </w:rPr>
            </w:pPr>
            <w:r>
              <w:rPr>
                <w:rFonts w:hint="eastAsia"/>
                <w:color w:val="000000"/>
                <w:sz w:val="18"/>
                <w:szCs w:val="18"/>
              </w:rPr>
              <w:t>VSAN7.0</w:t>
            </w:r>
          </w:p>
        </w:tc>
        <w:tc>
          <w:tcPr>
            <w:tcW w:w="1276" w:type="dxa"/>
            <w:vAlign w:val="center"/>
          </w:tcPr>
          <w:p w14:paraId="11B3C3BD">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868E527">
            <w:pPr>
              <w:pStyle w:val="88"/>
              <w:widowControl w:val="0"/>
              <w:spacing w:line="240" w:lineRule="auto"/>
              <w:ind w:firstLine="0" w:firstLineChars="0"/>
              <w:rPr>
                <w:rFonts w:hAnsi="宋体"/>
                <w:sz w:val="18"/>
                <w:szCs w:val="18"/>
              </w:rPr>
            </w:pPr>
          </w:p>
        </w:tc>
      </w:tr>
      <w:tr w14:paraId="62D5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4EF846A8">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2</w:t>
            </w:r>
          </w:p>
        </w:tc>
        <w:tc>
          <w:tcPr>
            <w:tcW w:w="2693" w:type="dxa"/>
            <w:gridSpan w:val="3"/>
            <w:vAlign w:val="center"/>
          </w:tcPr>
          <w:p w14:paraId="25BB6AFB">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2203F1C2">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0C5E5966">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A986131">
            <w:pPr>
              <w:pStyle w:val="88"/>
              <w:widowControl w:val="0"/>
              <w:spacing w:line="240" w:lineRule="auto"/>
              <w:ind w:firstLine="0" w:firstLineChars="0"/>
              <w:rPr>
                <w:rFonts w:hAnsi="宋体"/>
                <w:sz w:val="18"/>
                <w:szCs w:val="18"/>
              </w:rPr>
            </w:pPr>
          </w:p>
        </w:tc>
      </w:tr>
      <w:tr w14:paraId="5D64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F926BCE">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3</w:t>
            </w:r>
          </w:p>
        </w:tc>
        <w:tc>
          <w:tcPr>
            <w:tcW w:w="2693" w:type="dxa"/>
            <w:gridSpan w:val="3"/>
            <w:vAlign w:val="center"/>
          </w:tcPr>
          <w:p w14:paraId="1F3E8DA3">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3DCC6ADA">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662BEF5B">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E8A5ECF">
            <w:pPr>
              <w:pStyle w:val="88"/>
              <w:widowControl w:val="0"/>
              <w:spacing w:line="240" w:lineRule="auto"/>
              <w:ind w:firstLine="0" w:firstLineChars="0"/>
              <w:rPr>
                <w:rFonts w:hAnsi="宋体"/>
                <w:sz w:val="18"/>
                <w:szCs w:val="18"/>
              </w:rPr>
            </w:pPr>
          </w:p>
        </w:tc>
      </w:tr>
      <w:tr w14:paraId="4C23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60C066B3">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4</w:t>
            </w:r>
          </w:p>
        </w:tc>
        <w:tc>
          <w:tcPr>
            <w:tcW w:w="2693" w:type="dxa"/>
            <w:gridSpan w:val="3"/>
            <w:vAlign w:val="center"/>
          </w:tcPr>
          <w:p w14:paraId="5030D371">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7C2C7DE6">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51E6D751">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FDF1485">
            <w:pPr>
              <w:pStyle w:val="88"/>
              <w:widowControl w:val="0"/>
              <w:spacing w:line="240" w:lineRule="auto"/>
              <w:ind w:firstLine="0" w:firstLineChars="0"/>
              <w:rPr>
                <w:rFonts w:hAnsi="宋体"/>
                <w:sz w:val="18"/>
                <w:szCs w:val="18"/>
              </w:rPr>
            </w:pPr>
          </w:p>
        </w:tc>
      </w:tr>
      <w:tr w14:paraId="3343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75E41FBA">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5</w:t>
            </w:r>
          </w:p>
        </w:tc>
        <w:tc>
          <w:tcPr>
            <w:tcW w:w="2693" w:type="dxa"/>
            <w:gridSpan w:val="3"/>
            <w:vAlign w:val="center"/>
          </w:tcPr>
          <w:p w14:paraId="4BA22ACA">
            <w:pPr>
              <w:pStyle w:val="88"/>
              <w:widowControl w:val="0"/>
              <w:spacing w:line="240" w:lineRule="auto"/>
              <w:ind w:firstLine="0" w:firstLineChars="0"/>
              <w:rPr>
                <w:rFonts w:hAnsi="宋体"/>
                <w:sz w:val="18"/>
                <w:szCs w:val="18"/>
              </w:rPr>
            </w:pPr>
            <w:r>
              <w:rPr>
                <w:rFonts w:hint="eastAsia"/>
                <w:color w:val="000000"/>
                <w:sz w:val="18"/>
                <w:szCs w:val="18"/>
              </w:rPr>
              <w:t>Onstor 5300V3</w:t>
            </w:r>
          </w:p>
        </w:tc>
        <w:tc>
          <w:tcPr>
            <w:tcW w:w="1985" w:type="dxa"/>
            <w:vAlign w:val="center"/>
          </w:tcPr>
          <w:p w14:paraId="275069EA">
            <w:pPr>
              <w:pStyle w:val="88"/>
              <w:widowControl w:val="0"/>
              <w:spacing w:line="240" w:lineRule="auto"/>
              <w:ind w:firstLine="0" w:firstLineChars="0"/>
              <w:rPr>
                <w:rFonts w:hAnsi="宋体"/>
                <w:sz w:val="18"/>
                <w:szCs w:val="18"/>
              </w:rPr>
            </w:pPr>
            <w:r>
              <w:rPr>
                <w:rFonts w:hint="eastAsia"/>
                <w:color w:val="000000"/>
                <w:sz w:val="18"/>
                <w:szCs w:val="18"/>
              </w:rPr>
              <w:t>存储</w:t>
            </w:r>
          </w:p>
        </w:tc>
        <w:tc>
          <w:tcPr>
            <w:tcW w:w="1276" w:type="dxa"/>
            <w:vAlign w:val="center"/>
          </w:tcPr>
          <w:p w14:paraId="52FC0A60">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2A26F2F2">
            <w:pPr>
              <w:pStyle w:val="88"/>
              <w:widowControl w:val="0"/>
              <w:spacing w:line="240" w:lineRule="auto"/>
              <w:ind w:firstLine="0" w:firstLineChars="0"/>
              <w:rPr>
                <w:rFonts w:hAnsi="宋体"/>
                <w:sz w:val="18"/>
                <w:szCs w:val="18"/>
              </w:rPr>
            </w:pPr>
          </w:p>
        </w:tc>
      </w:tr>
      <w:tr w14:paraId="22E3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2C93340A">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6</w:t>
            </w:r>
          </w:p>
        </w:tc>
        <w:tc>
          <w:tcPr>
            <w:tcW w:w="2693" w:type="dxa"/>
            <w:gridSpan w:val="3"/>
            <w:vAlign w:val="center"/>
          </w:tcPr>
          <w:p w14:paraId="264023EC">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05AEE8BC">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2223192A">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378921D2">
            <w:pPr>
              <w:pStyle w:val="88"/>
              <w:widowControl w:val="0"/>
              <w:spacing w:line="240" w:lineRule="auto"/>
              <w:ind w:firstLine="0" w:firstLineChars="0"/>
              <w:rPr>
                <w:rFonts w:hAnsi="宋体"/>
                <w:sz w:val="18"/>
                <w:szCs w:val="18"/>
              </w:rPr>
            </w:pPr>
          </w:p>
        </w:tc>
      </w:tr>
      <w:tr w14:paraId="523E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05009AEF">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7</w:t>
            </w:r>
          </w:p>
        </w:tc>
        <w:tc>
          <w:tcPr>
            <w:tcW w:w="2693" w:type="dxa"/>
            <w:gridSpan w:val="3"/>
            <w:vAlign w:val="center"/>
          </w:tcPr>
          <w:p w14:paraId="03446465">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71CC388D">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42A26C77">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6C27E9B8">
            <w:pPr>
              <w:pStyle w:val="88"/>
              <w:widowControl w:val="0"/>
              <w:spacing w:line="240" w:lineRule="auto"/>
              <w:ind w:firstLine="0" w:firstLineChars="0"/>
              <w:rPr>
                <w:rFonts w:hAnsi="宋体"/>
                <w:sz w:val="18"/>
                <w:szCs w:val="18"/>
              </w:rPr>
            </w:pPr>
          </w:p>
        </w:tc>
      </w:tr>
      <w:tr w14:paraId="1CE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3532F5FA">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8</w:t>
            </w:r>
          </w:p>
        </w:tc>
        <w:tc>
          <w:tcPr>
            <w:tcW w:w="2693" w:type="dxa"/>
            <w:gridSpan w:val="3"/>
            <w:vAlign w:val="center"/>
          </w:tcPr>
          <w:p w14:paraId="7F133F4C">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207051C1">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0FFD186E">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7B9EFA17">
            <w:pPr>
              <w:pStyle w:val="88"/>
              <w:widowControl w:val="0"/>
              <w:spacing w:line="240" w:lineRule="auto"/>
              <w:ind w:firstLine="0" w:firstLineChars="0"/>
              <w:rPr>
                <w:rFonts w:hAnsi="宋体"/>
                <w:sz w:val="18"/>
                <w:szCs w:val="18"/>
              </w:rPr>
            </w:pPr>
          </w:p>
        </w:tc>
      </w:tr>
      <w:tr w14:paraId="7A0A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4" w:type="dxa"/>
            <w:vAlign w:val="center"/>
          </w:tcPr>
          <w:p w14:paraId="5582F2A9">
            <w:pPr>
              <w:pStyle w:val="88"/>
              <w:widowControl w:val="0"/>
              <w:spacing w:line="240" w:lineRule="auto"/>
              <w:ind w:firstLine="0" w:firstLineChars="0"/>
              <w:rPr>
                <w:rFonts w:hAnsi="宋体"/>
                <w:sz w:val="18"/>
                <w:szCs w:val="18"/>
              </w:rPr>
            </w:pPr>
            <w:r>
              <w:rPr>
                <w:rFonts w:hint="eastAsia" w:hAnsi="宋体"/>
                <w:sz w:val="18"/>
                <w:szCs w:val="18"/>
              </w:rPr>
              <w:t>7</w:t>
            </w:r>
            <w:r>
              <w:rPr>
                <w:rFonts w:hAnsi="宋体"/>
                <w:sz w:val="18"/>
                <w:szCs w:val="18"/>
              </w:rPr>
              <w:t>9</w:t>
            </w:r>
          </w:p>
        </w:tc>
        <w:tc>
          <w:tcPr>
            <w:tcW w:w="2693" w:type="dxa"/>
            <w:gridSpan w:val="3"/>
            <w:vAlign w:val="center"/>
          </w:tcPr>
          <w:p w14:paraId="1BA42326">
            <w:pPr>
              <w:pStyle w:val="88"/>
              <w:widowControl w:val="0"/>
              <w:spacing w:line="240" w:lineRule="auto"/>
              <w:ind w:firstLine="0" w:firstLineChars="0"/>
              <w:rPr>
                <w:rFonts w:hAnsi="宋体"/>
                <w:sz w:val="18"/>
                <w:szCs w:val="18"/>
              </w:rPr>
            </w:pPr>
            <w:r>
              <w:rPr>
                <w:rFonts w:hint="eastAsia"/>
                <w:color w:val="000000"/>
                <w:sz w:val="18"/>
                <w:szCs w:val="18"/>
              </w:rPr>
              <w:t>2288HV5</w:t>
            </w:r>
          </w:p>
        </w:tc>
        <w:tc>
          <w:tcPr>
            <w:tcW w:w="1985" w:type="dxa"/>
            <w:vAlign w:val="center"/>
          </w:tcPr>
          <w:p w14:paraId="02E535E9">
            <w:pPr>
              <w:pStyle w:val="88"/>
              <w:widowControl w:val="0"/>
              <w:spacing w:line="240" w:lineRule="auto"/>
              <w:ind w:firstLine="0" w:firstLineChars="0"/>
              <w:rPr>
                <w:rFonts w:hAnsi="宋体"/>
                <w:sz w:val="18"/>
                <w:szCs w:val="18"/>
              </w:rPr>
            </w:pPr>
            <w:r>
              <w:rPr>
                <w:rFonts w:hint="eastAsia"/>
                <w:color w:val="000000"/>
                <w:sz w:val="18"/>
                <w:szCs w:val="18"/>
              </w:rPr>
              <w:t>ESXI</w:t>
            </w:r>
            <w:r>
              <w:rPr>
                <w:color w:val="000000"/>
                <w:sz w:val="18"/>
                <w:szCs w:val="18"/>
              </w:rPr>
              <w:t>7.0</w:t>
            </w:r>
          </w:p>
        </w:tc>
        <w:tc>
          <w:tcPr>
            <w:tcW w:w="1276" w:type="dxa"/>
            <w:vAlign w:val="center"/>
          </w:tcPr>
          <w:p w14:paraId="2E51DB9A">
            <w:pPr>
              <w:pStyle w:val="88"/>
              <w:widowControl w:val="0"/>
              <w:spacing w:line="240" w:lineRule="auto"/>
              <w:ind w:firstLine="0" w:firstLineChars="0"/>
              <w:rPr>
                <w:rFonts w:hAnsi="宋体"/>
                <w:sz w:val="18"/>
                <w:szCs w:val="18"/>
              </w:rPr>
            </w:pPr>
            <w:r>
              <w:rPr>
                <w:rFonts w:hint="eastAsia" w:hAnsi="宋体"/>
                <w:color w:val="000000"/>
                <w:sz w:val="18"/>
                <w:szCs w:val="18"/>
              </w:rPr>
              <w:t>1台</w:t>
            </w:r>
          </w:p>
        </w:tc>
        <w:tc>
          <w:tcPr>
            <w:tcW w:w="2148" w:type="dxa"/>
            <w:vAlign w:val="center"/>
          </w:tcPr>
          <w:p w14:paraId="15626004">
            <w:pPr>
              <w:pStyle w:val="88"/>
              <w:widowControl w:val="0"/>
              <w:spacing w:line="240" w:lineRule="auto"/>
              <w:ind w:firstLine="0" w:firstLineChars="0"/>
              <w:rPr>
                <w:rFonts w:hAnsi="宋体"/>
                <w:sz w:val="18"/>
                <w:szCs w:val="18"/>
              </w:rPr>
            </w:pPr>
          </w:p>
        </w:tc>
      </w:tr>
      <w:tr w14:paraId="0D2D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032A69E7">
            <w:pPr>
              <w:pStyle w:val="88"/>
              <w:widowControl w:val="0"/>
              <w:spacing w:line="240" w:lineRule="auto"/>
              <w:ind w:firstLine="0" w:firstLineChars="0"/>
              <w:rPr>
                <w:rFonts w:hAnsi="宋体"/>
                <w:sz w:val="18"/>
                <w:szCs w:val="18"/>
              </w:rPr>
            </w:pPr>
            <w:r>
              <w:rPr>
                <w:rFonts w:hint="eastAsia" w:hAnsi="宋体"/>
                <w:sz w:val="18"/>
                <w:szCs w:val="18"/>
              </w:rPr>
              <w:t>综合布线系统</w:t>
            </w:r>
          </w:p>
        </w:tc>
      </w:tr>
      <w:tr w14:paraId="2BC2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FE740D">
            <w:pPr>
              <w:pStyle w:val="88"/>
              <w:widowControl w:val="0"/>
              <w:numPr>
                <w:ilvl w:val="0"/>
                <w:numId w:val="20"/>
              </w:numPr>
              <w:spacing w:line="240" w:lineRule="auto"/>
              <w:ind w:firstLineChars="0"/>
              <w:rPr>
                <w:rFonts w:hAnsi="宋体"/>
                <w:sz w:val="18"/>
                <w:szCs w:val="18"/>
              </w:rPr>
            </w:pPr>
          </w:p>
        </w:tc>
        <w:tc>
          <w:tcPr>
            <w:tcW w:w="1704" w:type="dxa"/>
            <w:vAlign w:val="center"/>
          </w:tcPr>
          <w:p w14:paraId="73B6C996">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配线架</w:t>
            </w:r>
          </w:p>
        </w:tc>
        <w:tc>
          <w:tcPr>
            <w:tcW w:w="2835" w:type="dxa"/>
            <w:gridSpan w:val="2"/>
            <w:vAlign w:val="center"/>
          </w:tcPr>
          <w:p w14:paraId="46607D4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单口信息面板（含六类RJ45插座模块）</w:t>
            </w:r>
          </w:p>
        </w:tc>
        <w:tc>
          <w:tcPr>
            <w:tcW w:w="1276" w:type="dxa"/>
            <w:vAlign w:val="center"/>
          </w:tcPr>
          <w:p w14:paraId="7EB235A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1896个</w:t>
            </w:r>
          </w:p>
        </w:tc>
        <w:tc>
          <w:tcPr>
            <w:tcW w:w="2148" w:type="dxa"/>
            <w:vAlign w:val="center"/>
          </w:tcPr>
          <w:p w14:paraId="15C117FE">
            <w:pPr>
              <w:pStyle w:val="88"/>
              <w:widowControl w:val="0"/>
              <w:spacing w:line="240" w:lineRule="auto"/>
              <w:ind w:firstLine="0" w:firstLineChars="0"/>
              <w:rPr>
                <w:rFonts w:hAnsi="宋体"/>
                <w:sz w:val="18"/>
                <w:szCs w:val="18"/>
              </w:rPr>
            </w:pPr>
          </w:p>
        </w:tc>
      </w:tr>
      <w:tr w14:paraId="125B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5444DD4">
            <w:pPr>
              <w:pStyle w:val="88"/>
              <w:widowControl w:val="0"/>
              <w:numPr>
                <w:ilvl w:val="0"/>
                <w:numId w:val="20"/>
              </w:numPr>
              <w:spacing w:line="240" w:lineRule="auto"/>
              <w:ind w:firstLineChars="0"/>
              <w:rPr>
                <w:rFonts w:hAnsi="宋体"/>
                <w:sz w:val="18"/>
                <w:szCs w:val="18"/>
              </w:rPr>
            </w:pPr>
          </w:p>
        </w:tc>
        <w:tc>
          <w:tcPr>
            <w:tcW w:w="1704" w:type="dxa"/>
            <w:vAlign w:val="center"/>
          </w:tcPr>
          <w:p w14:paraId="386AA96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配线架</w:t>
            </w:r>
          </w:p>
        </w:tc>
        <w:tc>
          <w:tcPr>
            <w:tcW w:w="2835" w:type="dxa"/>
            <w:gridSpan w:val="2"/>
            <w:vAlign w:val="center"/>
          </w:tcPr>
          <w:p w14:paraId="6EF11FF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双口信息面板（含六类RJ45插座模块</w:t>
            </w:r>
          </w:p>
        </w:tc>
        <w:tc>
          <w:tcPr>
            <w:tcW w:w="1276" w:type="dxa"/>
            <w:vAlign w:val="center"/>
          </w:tcPr>
          <w:p w14:paraId="3364413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2855个</w:t>
            </w:r>
          </w:p>
        </w:tc>
        <w:tc>
          <w:tcPr>
            <w:tcW w:w="2148" w:type="dxa"/>
            <w:vAlign w:val="center"/>
          </w:tcPr>
          <w:p w14:paraId="28279A67">
            <w:pPr>
              <w:pStyle w:val="88"/>
              <w:widowControl w:val="0"/>
              <w:spacing w:line="240" w:lineRule="auto"/>
              <w:ind w:firstLine="0" w:firstLineChars="0"/>
              <w:rPr>
                <w:rFonts w:hAnsi="宋体"/>
                <w:sz w:val="18"/>
                <w:szCs w:val="18"/>
              </w:rPr>
            </w:pPr>
          </w:p>
        </w:tc>
      </w:tr>
      <w:tr w14:paraId="0587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D28F0BF">
            <w:pPr>
              <w:pStyle w:val="88"/>
              <w:widowControl w:val="0"/>
              <w:numPr>
                <w:ilvl w:val="0"/>
                <w:numId w:val="20"/>
              </w:numPr>
              <w:spacing w:line="240" w:lineRule="auto"/>
              <w:ind w:firstLineChars="0"/>
              <w:rPr>
                <w:rFonts w:hAnsi="宋体"/>
                <w:sz w:val="18"/>
                <w:szCs w:val="18"/>
              </w:rPr>
            </w:pPr>
          </w:p>
        </w:tc>
        <w:tc>
          <w:tcPr>
            <w:tcW w:w="1704" w:type="dxa"/>
            <w:vAlign w:val="center"/>
          </w:tcPr>
          <w:p w14:paraId="36A8C0F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小电器</w:t>
            </w:r>
          </w:p>
        </w:tc>
        <w:tc>
          <w:tcPr>
            <w:tcW w:w="2835" w:type="dxa"/>
            <w:gridSpan w:val="2"/>
            <w:vAlign w:val="center"/>
          </w:tcPr>
          <w:p w14:paraId="03001EC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名称：电视面板（含模块）</w:t>
            </w:r>
          </w:p>
        </w:tc>
        <w:tc>
          <w:tcPr>
            <w:tcW w:w="1276" w:type="dxa"/>
            <w:vAlign w:val="center"/>
          </w:tcPr>
          <w:p w14:paraId="36A85C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237个</w:t>
            </w:r>
          </w:p>
        </w:tc>
        <w:tc>
          <w:tcPr>
            <w:tcW w:w="2148" w:type="dxa"/>
            <w:vAlign w:val="center"/>
          </w:tcPr>
          <w:p w14:paraId="73FB2A02">
            <w:pPr>
              <w:pStyle w:val="88"/>
              <w:widowControl w:val="0"/>
              <w:spacing w:line="240" w:lineRule="auto"/>
              <w:ind w:firstLine="0" w:firstLineChars="0"/>
              <w:rPr>
                <w:rFonts w:hAnsi="宋体"/>
                <w:sz w:val="18"/>
                <w:szCs w:val="18"/>
              </w:rPr>
            </w:pPr>
          </w:p>
        </w:tc>
      </w:tr>
      <w:tr w14:paraId="3DC0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D46896A">
            <w:pPr>
              <w:pStyle w:val="88"/>
              <w:widowControl w:val="0"/>
              <w:numPr>
                <w:ilvl w:val="0"/>
                <w:numId w:val="20"/>
              </w:numPr>
              <w:spacing w:line="240" w:lineRule="auto"/>
              <w:ind w:firstLineChars="0"/>
              <w:rPr>
                <w:rFonts w:hAnsi="宋体"/>
                <w:sz w:val="18"/>
                <w:szCs w:val="18"/>
              </w:rPr>
            </w:pPr>
          </w:p>
        </w:tc>
        <w:tc>
          <w:tcPr>
            <w:tcW w:w="1704" w:type="dxa"/>
            <w:vAlign w:val="center"/>
          </w:tcPr>
          <w:p w14:paraId="56127C2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1E32ADE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2m六类RJ45-RJ45数据跳线</w:t>
            </w:r>
          </w:p>
        </w:tc>
        <w:tc>
          <w:tcPr>
            <w:tcW w:w="1276" w:type="dxa"/>
            <w:vAlign w:val="center"/>
          </w:tcPr>
          <w:p w14:paraId="1947464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2983条</w:t>
            </w:r>
          </w:p>
        </w:tc>
        <w:tc>
          <w:tcPr>
            <w:tcW w:w="2148" w:type="dxa"/>
            <w:vAlign w:val="center"/>
          </w:tcPr>
          <w:p w14:paraId="5E60AC59">
            <w:pPr>
              <w:pStyle w:val="88"/>
              <w:widowControl w:val="0"/>
              <w:spacing w:line="240" w:lineRule="auto"/>
              <w:ind w:firstLine="0" w:firstLineChars="0"/>
              <w:rPr>
                <w:rFonts w:hAnsi="宋体"/>
                <w:sz w:val="18"/>
                <w:szCs w:val="18"/>
              </w:rPr>
            </w:pPr>
          </w:p>
        </w:tc>
      </w:tr>
      <w:tr w14:paraId="4EBD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FB872E1">
            <w:pPr>
              <w:pStyle w:val="88"/>
              <w:widowControl w:val="0"/>
              <w:numPr>
                <w:ilvl w:val="0"/>
                <w:numId w:val="20"/>
              </w:numPr>
              <w:spacing w:line="240" w:lineRule="auto"/>
              <w:ind w:firstLineChars="0"/>
              <w:rPr>
                <w:rFonts w:hAnsi="宋体"/>
                <w:sz w:val="18"/>
                <w:szCs w:val="18"/>
              </w:rPr>
            </w:pPr>
          </w:p>
        </w:tc>
        <w:tc>
          <w:tcPr>
            <w:tcW w:w="1704" w:type="dxa"/>
            <w:vAlign w:val="center"/>
          </w:tcPr>
          <w:p w14:paraId="621C191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配线架</w:t>
            </w:r>
          </w:p>
        </w:tc>
        <w:tc>
          <w:tcPr>
            <w:tcW w:w="2835" w:type="dxa"/>
            <w:gridSpan w:val="2"/>
            <w:vAlign w:val="center"/>
          </w:tcPr>
          <w:p w14:paraId="6AFBBB8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110式100回线高频接线模块盘(配线架套件,1U)</w:t>
            </w:r>
          </w:p>
        </w:tc>
        <w:tc>
          <w:tcPr>
            <w:tcW w:w="1276" w:type="dxa"/>
            <w:vAlign w:val="center"/>
          </w:tcPr>
          <w:p w14:paraId="565730D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52个</w:t>
            </w:r>
          </w:p>
        </w:tc>
        <w:tc>
          <w:tcPr>
            <w:tcW w:w="2148" w:type="dxa"/>
            <w:vAlign w:val="center"/>
          </w:tcPr>
          <w:p w14:paraId="69FA9F45">
            <w:pPr>
              <w:pStyle w:val="88"/>
              <w:widowControl w:val="0"/>
              <w:spacing w:line="240" w:lineRule="auto"/>
              <w:ind w:firstLine="0" w:firstLineChars="0"/>
              <w:rPr>
                <w:rFonts w:hAnsi="宋体"/>
                <w:sz w:val="18"/>
                <w:szCs w:val="18"/>
              </w:rPr>
            </w:pPr>
          </w:p>
        </w:tc>
      </w:tr>
      <w:tr w14:paraId="4EA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4A05D87">
            <w:pPr>
              <w:pStyle w:val="88"/>
              <w:widowControl w:val="0"/>
              <w:numPr>
                <w:ilvl w:val="0"/>
                <w:numId w:val="20"/>
              </w:numPr>
              <w:spacing w:line="240" w:lineRule="auto"/>
              <w:ind w:firstLineChars="0"/>
              <w:rPr>
                <w:rFonts w:hAnsi="宋体"/>
                <w:sz w:val="18"/>
                <w:szCs w:val="18"/>
              </w:rPr>
            </w:pPr>
          </w:p>
        </w:tc>
        <w:tc>
          <w:tcPr>
            <w:tcW w:w="1704" w:type="dxa"/>
            <w:vAlign w:val="center"/>
          </w:tcPr>
          <w:p w14:paraId="5730D97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0813606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2米110-RJ45语音跳线</w:t>
            </w:r>
          </w:p>
        </w:tc>
        <w:tc>
          <w:tcPr>
            <w:tcW w:w="1276" w:type="dxa"/>
            <w:vAlign w:val="center"/>
          </w:tcPr>
          <w:p w14:paraId="6A6635C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1640条</w:t>
            </w:r>
          </w:p>
        </w:tc>
        <w:tc>
          <w:tcPr>
            <w:tcW w:w="2148" w:type="dxa"/>
            <w:vAlign w:val="center"/>
          </w:tcPr>
          <w:p w14:paraId="6E29A50C">
            <w:pPr>
              <w:pStyle w:val="88"/>
              <w:widowControl w:val="0"/>
              <w:spacing w:line="240" w:lineRule="auto"/>
              <w:ind w:firstLine="0" w:firstLineChars="0"/>
              <w:rPr>
                <w:rFonts w:hAnsi="宋体"/>
                <w:sz w:val="18"/>
                <w:szCs w:val="18"/>
              </w:rPr>
            </w:pPr>
          </w:p>
        </w:tc>
      </w:tr>
      <w:tr w14:paraId="4C44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A95EBBF">
            <w:pPr>
              <w:pStyle w:val="88"/>
              <w:widowControl w:val="0"/>
              <w:numPr>
                <w:ilvl w:val="0"/>
                <w:numId w:val="20"/>
              </w:numPr>
              <w:spacing w:line="240" w:lineRule="auto"/>
              <w:ind w:firstLineChars="0"/>
              <w:rPr>
                <w:rFonts w:hAnsi="宋体"/>
                <w:sz w:val="18"/>
                <w:szCs w:val="18"/>
              </w:rPr>
            </w:pPr>
          </w:p>
        </w:tc>
        <w:tc>
          <w:tcPr>
            <w:tcW w:w="1704" w:type="dxa"/>
            <w:vAlign w:val="center"/>
          </w:tcPr>
          <w:p w14:paraId="64820A3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跳线架</w:t>
            </w:r>
          </w:p>
        </w:tc>
        <w:tc>
          <w:tcPr>
            <w:tcW w:w="2835" w:type="dxa"/>
            <w:gridSpan w:val="2"/>
            <w:vAlign w:val="center"/>
          </w:tcPr>
          <w:p w14:paraId="6BCE44A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理线架</w:t>
            </w:r>
          </w:p>
        </w:tc>
        <w:tc>
          <w:tcPr>
            <w:tcW w:w="1276" w:type="dxa"/>
            <w:vAlign w:val="center"/>
          </w:tcPr>
          <w:p w14:paraId="632BC93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932个</w:t>
            </w:r>
          </w:p>
        </w:tc>
        <w:tc>
          <w:tcPr>
            <w:tcW w:w="2148" w:type="dxa"/>
            <w:vAlign w:val="center"/>
          </w:tcPr>
          <w:p w14:paraId="21D38FE9">
            <w:pPr>
              <w:pStyle w:val="88"/>
              <w:widowControl w:val="0"/>
              <w:spacing w:line="240" w:lineRule="auto"/>
              <w:ind w:firstLine="0" w:firstLineChars="0"/>
              <w:rPr>
                <w:rFonts w:hAnsi="宋体"/>
                <w:sz w:val="18"/>
                <w:szCs w:val="18"/>
              </w:rPr>
            </w:pPr>
          </w:p>
        </w:tc>
      </w:tr>
      <w:tr w14:paraId="6DA4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2068FD2">
            <w:pPr>
              <w:pStyle w:val="88"/>
              <w:widowControl w:val="0"/>
              <w:numPr>
                <w:ilvl w:val="0"/>
                <w:numId w:val="20"/>
              </w:numPr>
              <w:spacing w:line="240" w:lineRule="auto"/>
              <w:ind w:firstLineChars="0"/>
              <w:rPr>
                <w:rFonts w:hAnsi="宋体"/>
                <w:sz w:val="18"/>
                <w:szCs w:val="18"/>
              </w:rPr>
            </w:pPr>
          </w:p>
        </w:tc>
        <w:tc>
          <w:tcPr>
            <w:tcW w:w="1704" w:type="dxa"/>
            <w:vAlign w:val="center"/>
          </w:tcPr>
          <w:p w14:paraId="50C8132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配线架</w:t>
            </w:r>
          </w:p>
        </w:tc>
        <w:tc>
          <w:tcPr>
            <w:tcW w:w="2835" w:type="dxa"/>
            <w:gridSpan w:val="2"/>
            <w:vAlign w:val="center"/>
          </w:tcPr>
          <w:p w14:paraId="26938AE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六类24位RJ45插座</w:t>
            </w:r>
          </w:p>
        </w:tc>
        <w:tc>
          <w:tcPr>
            <w:tcW w:w="1276" w:type="dxa"/>
            <w:vAlign w:val="center"/>
          </w:tcPr>
          <w:p w14:paraId="054562B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483个</w:t>
            </w:r>
          </w:p>
        </w:tc>
        <w:tc>
          <w:tcPr>
            <w:tcW w:w="2148" w:type="dxa"/>
            <w:vAlign w:val="center"/>
          </w:tcPr>
          <w:p w14:paraId="51E8DE4C">
            <w:pPr>
              <w:pStyle w:val="88"/>
              <w:widowControl w:val="0"/>
              <w:spacing w:line="240" w:lineRule="auto"/>
              <w:ind w:firstLine="0" w:firstLineChars="0"/>
              <w:rPr>
                <w:rFonts w:hAnsi="宋体"/>
                <w:sz w:val="18"/>
                <w:szCs w:val="18"/>
              </w:rPr>
            </w:pPr>
          </w:p>
        </w:tc>
      </w:tr>
      <w:tr w14:paraId="5CDE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90A0C35">
            <w:pPr>
              <w:pStyle w:val="88"/>
              <w:widowControl w:val="0"/>
              <w:numPr>
                <w:ilvl w:val="0"/>
                <w:numId w:val="20"/>
              </w:numPr>
              <w:spacing w:line="240" w:lineRule="auto"/>
              <w:ind w:firstLineChars="0"/>
              <w:rPr>
                <w:rFonts w:hAnsi="宋体"/>
                <w:sz w:val="18"/>
                <w:szCs w:val="18"/>
              </w:rPr>
            </w:pPr>
          </w:p>
        </w:tc>
        <w:tc>
          <w:tcPr>
            <w:tcW w:w="1704" w:type="dxa"/>
            <w:vAlign w:val="center"/>
          </w:tcPr>
          <w:p w14:paraId="418337E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6203786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2m六类RJ45-RJ45数据跳线</w:t>
            </w:r>
          </w:p>
        </w:tc>
        <w:tc>
          <w:tcPr>
            <w:tcW w:w="1276" w:type="dxa"/>
            <w:vAlign w:val="center"/>
          </w:tcPr>
          <w:p w14:paraId="3A2F9E3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8021条</w:t>
            </w:r>
          </w:p>
        </w:tc>
        <w:tc>
          <w:tcPr>
            <w:tcW w:w="2148" w:type="dxa"/>
            <w:vAlign w:val="center"/>
          </w:tcPr>
          <w:p w14:paraId="4FD5EC7D">
            <w:pPr>
              <w:pStyle w:val="88"/>
              <w:widowControl w:val="0"/>
              <w:spacing w:line="240" w:lineRule="auto"/>
              <w:ind w:firstLine="0" w:firstLineChars="0"/>
              <w:rPr>
                <w:rFonts w:hAnsi="宋体"/>
                <w:sz w:val="18"/>
                <w:szCs w:val="18"/>
              </w:rPr>
            </w:pPr>
          </w:p>
        </w:tc>
      </w:tr>
      <w:tr w14:paraId="64B7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8475144">
            <w:pPr>
              <w:pStyle w:val="88"/>
              <w:widowControl w:val="0"/>
              <w:numPr>
                <w:ilvl w:val="0"/>
                <w:numId w:val="20"/>
              </w:numPr>
              <w:spacing w:line="240" w:lineRule="auto"/>
              <w:ind w:firstLineChars="0"/>
              <w:rPr>
                <w:rFonts w:hAnsi="宋体"/>
                <w:sz w:val="18"/>
                <w:szCs w:val="18"/>
              </w:rPr>
            </w:pPr>
          </w:p>
        </w:tc>
        <w:tc>
          <w:tcPr>
            <w:tcW w:w="1704" w:type="dxa"/>
            <w:vAlign w:val="center"/>
          </w:tcPr>
          <w:p w14:paraId="43057C3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分线接线箱（盒）</w:t>
            </w:r>
          </w:p>
        </w:tc>
        <w:tc>
          <w:tcPr>
            <w:tcW w:w="2835" w:type="dxa"/>
            <w:gridSpan w:val="2"/>
            <w:vAlign w:val="center"/>
          </w:tcPr>
          <w:p w14:paraId="447A192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12芯抽屉式光纤分线盒</w:t>
            </w:r>
          </w:p>
        </w:tc>
        <w:tc>
          <w:tcPr>
            <w:tcW w:w="1276" w:type="dxa"/>
            <w:vAlign w:val="center"/>
          </w:tcPr>
          <w:p w14:paraId="1B23AD3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208台</w:t>
            </w:r>
          </w:p>
        </w:tc>
        <w:tc>
          <w:tcPr>
            <w:tcW w:w="2148" w:type="dxa"/>
            <w:vAlign w:val="center"/>
          </w:tcPr>
          <w:p w14:paraId="42B995E3">
            <w:pPr>
              <w:pStyle w:val="88"/>
              <w:widowControl w:val="0"/>
              <w:spacing w:line="240" w:lineRule="auto"/>
              <w:ind w:firstLine="0" w:firstLineChars="0"/>
              <w:rPr>
                <w:rFonts w:hAnsi="宋体"/>
                <w:sz w:val="18"/>
                <w:szCs w:val="18"/>
              </w:rPr>
            </w:pPr>
          </w:p>
        </w:tc>
      </w:tr>
      <w:tr w14:paraId="4867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173E8E4">
            <w:pPr>
              <w:pStyle w:val="88"/>
              <w:widowControl w:val="0"/>
              <w:numPr>
                <w:ilvl w:val="0"/>
                <w:numId w:val="20"/>
              </w:numPr>
              <w:spacing w:line="240" w:lineRule="auto"/>
              <w:ind w:firstLineChars="0"/>
              <w:rPr>
                <w:rFonts w:hAnsi="宋体"/>
                <w:sz w:val="18"/>
                <w:szCs w:val="18"/>
              </w:rPr>
            </w:pPr>
          </w:p>
        </w:tc>
        <w:tc>
          <w:tcPr>
            <w:tcW w:w="1704" w:type="dxa"/>
            <w:vAlign w:val="center"/>
          </w:tcPr>
          <w:p w14:paraId="56BA2E6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光纤连接</w:t>
            </w:r>
          </w:p>
        </w:tc>
        <w:tc>
          <w:tcPr>
            <w:tcW w:w="2835" w:type="dxa"/>
            <w:gridSpan w:val="2"/>
            <w:vAlign w:val="center"/>
          </w:tcPr>
          <w:p w14:paraId="3F92C20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6口SC光纤适配器功能条</w:t>
            </w:r>
          </w:p>
        </w:tc>
        <w:tc>
          <w:tcPr>
            <w:tcW w:w="1276" w:type="dxa"/>
            <w:vAlign w:val="center"/>
          </w:tcPr>
          <w:p w14:paraId="7C2AEDC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416块</w:t>
            </w:r>
          </w:p>
        </w:tc>
        <w:tc>
          <w:tcPr>
            <w:tcW w:w="2148" w:type="dxa"/>
            <w:vAlign w:val="center"/>
          </w:tcPr>
          <w:p w14:paraId="15F08D3D">
            <w:pPr>
              <w:pStyle w:val="88"/>
              <w:widowControl w:val="0"/>
              <w:spacing w:line="240" w:lineRule="auto"/>
              <w:ind w:firstLine="0" w:firstLineChars="0"/>
              <w:rPr>
                <w:rFonts w:hAnsi="宋体"/>
                <w:sz w:val="18"/>
                <w:szCs w:val="18"/>
              </w:rPr>
            </w:pPr>
          </w:p>
        </w:tc>
      </w:tr>
      <w:tr w14:paraId="35E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699BC02">
            <w:pPr>
              <w:pStyle w:val="88"/>
              <w:widowControl w:val="0"/>
              <w:numPr>
                <w:ilvl w:val="0"/>
                <w:numId w:val="20"/>
              </w:numPr>
              <w:spacing w:line="240" w:lineRule="auto"/>
              <w:ind w:firstLineChars="0"/>
              <w:rPr>
                <w:rFonts w:hAnsi="宋体"/>
                <w:sz w:val="18"/>
                <w:szCs w:val="18"/>
              </w:rPr>
            </w:pPr>
          </w:p>
        </w:tc>
        <w:tc>
          <w:tcPr>
            <w:tcW w:w="1704" w:type="dxa"/>
            <w:vAlign w:val="center"/>
          </w:tcPr>
          <w:p w14:paraId="42CE57E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布放尾纤</w:t>
            </w:r>
          </w:p>
        </w:tc>
        <w:tc>
          <w:tcPr>
            <w:tcW w:w="2835" w:type="dxa"/>
            <w:gridSpan w:val="2"/>
            <w:vAlign w:val="center"/>
          </w:tcPr>
          <w:p w14:paraId="010EA46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1米SC万兆多模尾纤</w:t>
            </w:r>
          </w:p>
        </w:tc>
        <w:tc>
          <w:tcPr>
            <w:tcW w:w="1276" w:type="dxa"/>
            <w:vAlign w:val="center"/>
          </w:tcPr>
          <w:p w14:paraId="29C54CA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2496根</w:t>
            </w:r>
          </w:p>
        </w:tc>
        <w:tc>
          <w:tcPr>
            <w:tcW w:w="2148" w:type="dxa"/>
            <w:vAlign w:val="center"/>
          </w:tcPr>
          <w:p w14:paraId="111A3840">
            <w:pPr>
              <w:pStyle w:val="88"/>
              <w:widowControl w:val="0"/>
              <w:spacing w:line="240" w:lineRule="auto"/>
              <w:ind w:firstLine="0" w:firstLineChars="0"/>
              <w:rPr>
                <w:rFonts w:hAnsi="宋体"/>
                <w:sz w:val="18"/>
                <w:szCs w:val="18"/>
              </w:rPr>
            </w:pPr>
          </w:p>
        </w:tc>
      </w:tr>
      <w:tr w14:paraId="1BA7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5B0B2B3">
            <w:pPr>
              <w:pStyle w:val="88"/>
              <w:widowControl w:val="0"/>
              <w:numPr>
                <w:ilvl w:val="0"/>
                <w:numId w:val="20"/>
              </w:numPr>
              <w:spacing w:line="240" w:lineRule="auto"/>
              <w:ind w:firstLineChars="0"/>
              <w:rPr>
                <w:rFonts w:hAnsi="宋体"/>
                <w:sz w:val="18"/>
                <w:szCs w:val="18"/>
              </w:rPr>
            </w:pPr>
          </w:p>
        </w:tc>
        <w:tc>
          <w:tcPr>
            <w:tcW w:w="1704" w:type="dxa"/>
            <w:vAlign w:val="center"/>
          </w:tcPr>
          <w:p w14:paraId="76C44F9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642E80D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2米SC-LC万兆多模双芯光纤跳线</w:t>
            </w:r>
          </w:p>
        </w:tc>
        <w:tc>
          <w:tcPr>
            <w:tcW w:w="1276" w:type="dxa"/>
            <w:vAlign w:val="center"/>
          </w:tcPr>
          <w:p w14:paraId="671287D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936条</w:t>
            </w:r>
          </w:p>
        </w:tc>
        <w:tc>
          <w:tcPr>
            <w:tcW w:w="2148" w:type="dxa"/>
            <w:vAlign w:val="center"/>
          </w:tcPr>
          <w:p w14:paraId="4CF2DA23">
            <w:pPr>
              <w:pStyle w:val="88"/>
              <w:widowControl w:val="0"/>
              <w:spacing w:line="240" w:lineRule="auto"/>
              <w:ind w:firstLine="0" w:firstLineChars="0"/>
              <w:rPr>
                <w:rFonts w:hAnsi="宋体"/>
                <w:sz w:val="18"/>
                <w:szCs w:val="18"/>
              </w:rPr>
            </w:pPr>
          </w:p>
        </w:tc>
      </w:tr>
      <w:tr w14:paraId="78A4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E5C5ECD">
            <w:pPr>
              <w:pStyle w:val="88"/>
              <w:widowControl w:val="0"/>
              <w:numPr>
                <w:ilvl w:val="0"/>
                <w:numId w:val="20"/>
              </w:numPr>
              <w:spacing w:line="240" w:lineRule="auto"/>
              <w:ind w:firstLineChars="0"/>
              <w:rPr>
                <w:rFonts w:hAnsi="宋体"/>
                <w:sz w:val="18"/>
                <w:szCs w:val="18"/>
              </w:rPr>
            </w:pPr>
          </w:p>
        </w:tc>
        <w:tc>
          <w:tcPr>
            <w:tcW w:w="1704" w:type="dxa"/>
            <w:vAlign w:val="center"/>
          </w:tcPr>
          <w:p w14:paraId="38ADEC5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布放尾纤</w:t>
            </w:r>
          </w:p>
        </w:tc>
        <w:tc>
          <w:tcPr>
            <w:tcW w:w="2835" w:type="dxa"/>
            <w:gridSpan w:val="2"/>
            <w:vAlign w:val="center"/>
          </w:tcPr>
          <w:p w14:paraId="034F8D1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1米SC单模尾纤</w:t>
            </w:r>
          </w:p>
        </w:tc>
        <w:tc>
          <w:tcPr>
            <w:tcW w:w="1276" w:type="dxa"/>
            <w:vAlign w:val="center"/>
          </w:tcPr>
          <w:p w14:paraId="1DE343A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72根</w:t>
            </w:r>
          </w:p>
        </w:tc>
        <w:tc>
          <w:tcPr>
            <w:tcW w:w="2148" w:type="dxa"/>
            <w:vAlign w:val="center"/>
          </w:tcPr>
          <w:p w14:paraId="32A82BC7">
            <w:pPr>
              <w:pStyle w:val="88"/>
              <w:widowControl w:val="0"/>
              <w:spacing w:line="240" w:lineRule="auto"/>
              <w:ind w:firstLine="0" w:firstLineChars="0"/>
              <w:rPr>
                <w:rFonts w:hAnsi="宋体"/>
                <w:sz w:val="18"/>
                <w:szCs w:val="18"/>
              </w:rPr>
            </w:pPr>
          </w:p>
        </w:tc>
      </w:tr>
      <w:tr w14:paraId="2449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F3707CD">
            <w:pPr>
              <w:pStyle w:val="88"/>
              <w:widowControl w:val="0"/>
              <w:numPr>
                <w:ilvl w:val="0"/>
                <w:numId w:val="20"/>
              </w:numPr>
              <w:spacing w:line="240" w:lineRule="auto"/>
              <w:ind w:firstLineChars="0"/>
              <w:rPr>
                <w:rFonts w:hAnsi="宋体"/>
                <w:sz w:val="18"/>
                <w:szCs w:val="18"/>
              </w:rPr>
            </w:pPr>
          </w:p>
        </w:tc>
        <w:tc>
          <w:tcPr>
            <w:tcW w:w="1704" w:type="dxa"/>
            <w:vAlign w:val="center"/>
          </w:tcPr>
          <w:p w14:paraId="0D33329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0028B30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2米SC-LC单模双芯光纤跳线</w:t>
            </w:r>
          </w:p>
        </w:tc>
        <w:tc>
          <w:tcPr>
            <w:tcW w:w="1276" w:type="dxa"/>
            <w:vAlign w:val="center"/>
          </w:tcPr>
          <w:p w14:paraId="346819A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18条</w:t>
            </w:r>
          </w:p>
        </w:tc>
        <w:tc>
          <w:tcPr>
            <w:tcW w:w="2148" w:type="dxa"/>
            <w:vAlign w:val="center"/>
          </w:tcPr>
          <w:p w14:paraId="18AC47C1">
            <w:pPr>
              <w:pStyle w:val="88"/>
              <w:widowControl w:val="0"/>
              <w:spacing w:line="240" w:lineRule="auto"/>
              <w:ind w:firstLine="0" w:firstLineChars="0"/>
              <w:rPr>
                <w:rFonts w:hAnsi="宋体"/>
                <w:sz w:val="18"/>
                <w:szCs w:val="18"/>
              </w:rPr>
            </w:pPr>
          </w:p>
        </w:tc>
      </w:tr>
      <w:tr w14:paraId="2F76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2EF8AB">
            <w:pPr>
              <w:pStyle w:val="88"/>
              <w:widowControl w:val="0"/>
              <w:numPr>
                <w:ilvl w:val="0"/>
                <w:numId w:val="20"/>
              </w:numPr>
              <w:spacing w:line="240" w:lineRule="auto"/>
              <w:ind w:firstLineChars="0"/>
              <w:rPr>
                <w:rFonts w:hAnsi="宋体"/>
                <w:sz w:val="18"/>
                <w:szCs w:val="18"/>
              </w:rPr>
            </w:pPr>
          </w:p>
        </w:tc>
        <w:tc>
          <w:tcPr>
            <w:tcW w:w="1704" w:type="dxa"/>
            <w:vAlign w:val="center"/>
          </w:tcPr>
          <w:p w14:paraId="38067BE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机柜、机架</w:t>
            </w:r>
          </w:p>
        </w:tc>
        <w:tc>
          <w:tcPr>
            <w:tcW w:w="2835" w:type="dxa"/>
            <w:gridSpan w:val="2"/>
            <w:vAlign w:val="center"/>
          </w:tcPr>
          <w:p w14:paraId="6BCD420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19寸标准机柜配8位3眼PDU</w:t>
            </w:r>
          </w:p>
        </w:tc>
        <w:tc>
          <w:tcPr>
            <w:tcW w:w="1276" w:type="dxa"/>
            <w:vAlign w:val="center"/>
          </w:tcPr>
          <w:p w14:paraId="3C6C292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168台</w:t>
            </w:r>
          </w:p>
        </w:tc>
        <w:tc>
          <w:tcPr>
            <w:tcW w:w="2148" w:type="dxa"/>
            <w:vAlign w:val="center"/>
          </w:tcPr>
          <w:p w14:paraId="1C7429DE">
            <w:pPr>
              <w:pStyle w:val="88"/>
              <w:widowControl w:val="0"/>
              <w:spacing w:line="240" w:lineRule="auto"/>
              <w:ind w:firstLine="0" w:firstLineChars="0"/>
              <w:rPr>
                <w:rFonts w:hAnsi="宋体"/>
                <w:sz w:val="18"/>
                <w:szCs w:val="18"/>
              </w:rPr>
            </w:pPr>
          </w:p>
        </w:tc>
      </w:tr>
      <w:tr w14:paraId="13DB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2AB5126">
            <w:pPr>
              <w:pStyle w:val="88"/>
              <w:widowControl w:val="0"/>
              <w:numPr>
                <w:ilvl w:val="0"/>
                <w:numId w:val="20"/>
              </w:numPr>
              <w:spacing w:line="240" w:lineRule="auto"/>
              <w:ind w:firstLineChars="0"/>
              <w:rPr>
                <w:rFonts w:hAnsi="宋体"/>
                <w:sz w:val="18"/>
                <w:szCs w:val="18"/>
              </w:rPr>
            </w:pPr>
          </w:p>
        </w:tc>
        <w:tc>
          <w:tcPr>
            <w:tcW w:w="1704" w:type="dxa"/>
            <w:vAlign w:val="center"/>
          </w:tcPr>
          <w:p w14:paraId="0154CC1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配线架</w:t>
            </w:r>
          </w:p>
        </w:tc>
        <w:tc>
          <w:tcPr>
            <w:tcW w:w="2835" w:type="dxa"/>
            <w:gridSpan w:val="2"/>
            <w:vAlign w:val="center"/>
          </w:tcPr>
          <w:p w14:paraId="2D25509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110式100回线高频接线模块盘(配线架套件,1U)</w:t>
            </w:r>
          </w:p>
        </w:tc>
        <w:tc>
          <w:tcPr>
            <w:tcW w:w="1276" w:type="dxa"/>
            <w:vAlign w:val="center"/>
          </w:tcPr>
          <w:p w14:paraId="0B90917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26个</w:t>
            </w:r>
          </w:p>
        </w:tc>
        <w:tc>
          <w:tcPr>
            <w:tcW w:w="2148" w:type="dxa"/>
            <w:vAlign w:val="center"/>
          </w:tcPr>
          <w:p w14:paraId="4429D4F7">
            <w:pPr>
              <w:pStyle w:val="88"/>
              <w:widowControl w:val="0"/>
              <w:spacing w:line="240" w:lineRule="auto"/>
              <w:ind w:firstLine="0" w:firstLineChars="0"/>
              <w:rPr>
                <w:rFonts w:hAnsi="宋体"/>
                <w:sz w:val="18"/>
                <w:szCs w:val="18"/>
              </w:rPr>
            </w:pPr>
          </w:p>
        </w:tc>
      </w:tr>
      <w:tr w14:paraId="5623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781878D">
            <w:pPr>
              <w:pStyle w:val="88"/>
              <w:widowControl w:val="0"/>
              <w:numPr>
                <w:ilvl w:val="0"/>
                <w:numId w:val="20"/>
              </w:numPr>
              <w:spacing w:line="240" w:lineRule="auto"/>
              <w:ind w:firstLineChars="0"/>
              <w:rPr>
                <w:rFonts w:hAnsi="宋体"/>
                <w:sz w:val="18"/>
                <w:szCs w:val="18"/>
              </w:rPr>
            </w:pPr>
          </w:p>
        </w:tc>
        <w:tc>
          <w:tcPr>
            <w:tcW w:w="1704" w:type="dxa"/>
            <w:vAlign w:val="center"/>
          </w:tcPr>
          <w:p w14:paraId="3F3A272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跳线架</w:t>
            </w:r>
          </w:p>
        </w:tc>
        <w:tc>
          <w:tcPr>
            <w:tcW w:w="2835" w:type="dxa"/>
            <w:gridSpan w:val="2"/>
            <w:vAlign w:val="center"/>
          </w:tcPr>
          <w:p w14:paraId="34FDEC6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理线架</w:t>
            </w:r>
          </w:p>
        </w:tc>
        <w:tc>
          <w:tcPr>
            <w:tcW w:w="1276" w:type="dxa"/>
            <w:vAlign w:val="center"/>
          </w:tcPr>
          <w:p w14:paraId="0C62D2F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130个</w:t>
            </w:r>
          </w:p>
        </w:tc>
        <w:tc>
          <w:tcPr>
            <w:tcW w:w="2148" w:type="dxa"/>
            <w:vAlign w:val="center"/>
          </w:tcPr>
          <w:p w14:paraId="4644BD6D">
            <w:pPr>
              <w:pStyle w:val="88"/>
              <w:widowControl w:val="0"/>
              <w:spacing w:line="240" w:lineRule="auto"/>
              <w:ind w:firstLine="0" w:firstLineChars="0"/>
              <w:rPr>
                <w:rFonts w:hAnsi="宋体"/>
                <w:sz w:val="18"/>
                <w:szCs w:val="18"/>
              </w:rPr>
            </w:pPr>
          </w:p>
        </w:tc>
      </w:tr>
      <w:tr w14:paraId="3B3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897ADD5">
            <w:pPr>
              <w:pStyle w:val="88"/>
              <w:widowControl w:val="0"/>
              <w:numPr>
                <w:ilvl w:val="0"/>
                <w:numId w:val="20"/>
              </w:numPr>
              <w:spacing w:line="240" w:lineRule="auto"/>
              <w:ind w:firstLineChars="0"/>
              <w:rPr>
                <w:rFonts w:hAnsi="宋体"/>
                <w:sz w:val="18"/>
                <w:szCs w:val="18"/>
              </w:rPr>
            </w:pPr>
          </w:p>
        </w:tc>
        <w:tc>
          <w:tcPr>
            <w:tcW w:w="1704" w:type="dxa"/>
            <w:vAlign w:val="center"/>
          </w:tcPr>
          <w:p w14:paraId="2DF4A6F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分线接线箱（盒）</w:t>
            </w:r>
          </w:p>
        </w:tc>
        <w:tc>
          <w:tcPr>
            <w:tcW w:w="2835" w:type="dxa"/>
            <w:gridSpan w:val="2"/>
            <w:vAlign w:val="center"/>
          </w:tcPr>
          <w:p w14:paraId="1DB6ECE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24芯光纤分线器</w:t>
            </w:r>
          </w:p>
        </w:tc>
        <w:tc>
          <w:tcPr>
            <w:tcW w:w="1276" w:type="dxa"/>
            <w:vAlign w:val="center"/>
          </w:tcPr>
          <w:p w14:paraId="0DAA840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104个</w:t>
            </w:r>
          </w:p>
        </w:tc>
        <w:tc>
          <w:tcPr>
            <w:tcW w:w="2148" w:type="dxa"/>
            <w:vAlign w:val="center"/>
          </w:tcPr>
          <w:p w14:paraId="6198BA6A">
            <w:pPr>
              <w:pStyle w:val="88"/>
              <w:widowControl w:val="0"/>
              <w:spacing w:line="240" w:lineRule="auto"/>
              <w:ind w:firstLine="0" w:firstLineChars="0"/>
              <w:rPr>
                <w:rFonts w:hAnsi="宋体"/>
                <w:sz w:val="18"/>
                <w:szCs w:val="18"/>
              </w:rPr>
            </w:pPr>
          </w:p>
        </w:tc>
      </w:tr>
      <w:tr w14:paraId="3A28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5D022E6">
            <w:pPr>
              <w:pStyle w:val="88"/>
              <w:widowControl w:val="0"/>
              <w:numPr>
                <w:ilvl w:val="0"/>
                <w:numId w:val="20"/>
              </w:numPr>
              <w:spacing w:line="240" w:lineRule="auto"/>
              <w:ind w:firstLineChars="0"/>
              <w:rPr>
                <w:rFonts w:hAnsi="宋体"/>
                <w:sz w:val="18"/>
                <w:szCs w:val="18"/>
              </w:rPr>
            </w:pPr>
          </w:p>
        </w:tc>
        <w:tc>
          <w:tcPr>
            <w:tcW w:w="1704" w:type="dxa"/>
            <w:vAlign w:val="center"/>
          </w:tcPr>
          <w:p w14:paraId="7CD7CDC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光纤连接</w:t>
            </w:r>
          </w:p>
        </w:tc>
        <w:tc>
          <w:tcPr>
            <w:tcW w:w="2835" w:type="dxa"/>
            <w:gridSpan w:val="2"/>
            <w:vAlign w:val="center"/>
          </w:tcPr>
          <w:p w14:paraId="7DFE780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6口SC光纤适配器功能条</w:t>
            </w:r>
          </w:p>
        </w:tc>
        <w:tc>
          <w:tcPr>
            <w:tcW w:w="1276" w:type="dxa"/>
            <w:vAlign w:val="center"/>
          </w:tcPr>
          <w:p w14:paraId="264E8C1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416块</w:t>
            </w:r>
          </w:p>
        </w:tc>
        <w:tc>
          <w:tcPr>
            <w:tcW w:w="2148" w:type="dxa"/>
            <w:vAlign w:val="center"/>
          </w:tcPr>
          <w:p w14:paraId="2E602997">
            <w:pPr>
              <w:pStyle w:val="88"/>
              <w:widowControl w:val="0"/>
              <w:spacing w:line="240" w:lineRule="auto"/>
              <w:ind w:firstLine="0" w:firstLineChars="0"/>
              <w:rPr>
                <w:rFonts w:hAnsi="宋体"/>
                <w:sz w:val="18"/>
                <w:szCs w:val="18"/>
              </w:rPr>
            </w:pPr>
          </w:p>
        </w:tc>
      </w:tr>
      <w:tr w14:paraId="6C3E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7767DA9">
            <w:pPr>
              <w:pStyle w:val="88"/>
              <w:widowControl w:val="0"/>
              <w:numPr>
                <w:ilvl w:val="0"/>
                <w:numId w:val="20"/>
              </w:numPr>
              <w:spacing w:line="240" w:lineRule="auto"/>
              <w:ind w:firstLineChars="0"/>
              <w:rPr>
                <w:rFonts w:hAnsi="宋体"/>
                <w:sz w:val="18"/>
                <w:szCs w:val="18"/>
              </w:rPr>
            </w:pPr>
          </w:p>
        </w:tc>
        <w:tc>
          <w:tcPr>
            <w:tcW w:w="1704" w:type="dxa"/>
            <w:vAlign w:val="center"/>
          </w:tcPr>
          <w:p w14:paraId="57BF839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布放尾纤</w:t>
            </w:r>
          </w:p>
        </w:tc>
        <w:tc>
          <w:tcPr>
            <w:tcW w:w="2835" w:type="dxa"/>
            <w:gridSpan w:val="2"/>
            <w:vAlign w:val="center"/>
          </w:tcPr>
          <w:p w14:paraId="69278DA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1米SC万兆多模尾纤</w:t>
            </w:r>
          </w:p>
        </w:tc>
        <w:tc>
          <w:tcPr>
            <w:tcW w:w="1276" w:type="dxa"/>
            <w:vAlign w:val="center"/>
          </w:tcPr>
          <w:p w14:paraId="2D72CF3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2496根</w:t>
            </w:r>
          </w:p>
        </w:tc>
        <w:tc>
          <w:tcPr>
            <w:tcW w:w="2148" w:type="dxa"/>
            <w:vAlign w:val="center"/>
          </w:tcPr>
          <w:p w14:paraId="28840849">
            <w:pPr>
              <w:pStyle w:val="88"/>
              <w:widowControl w:val="0"/>
              <w:spacing w:line="240" w:lineRule="auto"/>
              <w:ind w:firstLine="0" w:firstLineChars="0"/>
              <w:rPr>
                <w:rFonts w:hAnsi="宋体"/>
                <w:sz w:val="18"/>
                <w:szCs w:val="18"/>
              </w:rPr>
            </w:pPr>
          </w:p>
        </w:tc>
      </w:tr>
      <w:tr w14:paraId="3322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95F06D9">
            <w:pPr>
              <w:pStyle w:val="88"/>
              <w:widowControl w:val="0"/>
              <w:numPr>
                <w:ilvl w:val="0"/>
                <w:numId w:val="20"/>
              </w:numPr>
              <w:spacing w:line="240" w:lineRule="auto"/>
              <w:ind w:firstLineChars="0"/>
              <w:rPr>
                <w:rFonts w:hAnsi="宋体"/>
                <w:sz w:val="18"/>
                <w:szCs w:val="18"/>
              </w:rPr>
            </w:pPr>
          </w:p>
        </w:tc>
        <w:tc>
          <w:tcPr>
            <w:tcW w:w="1704" w:type="dxa"/>
            <w:vAlign w:val="center"/>
          </w:tcPr>
          <w:p w14:paraId="0D968DB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63C7B25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2米SC-LC万兆多模双芯光纤跳线</w:t>
            </w:r>
          </w:p>
        </w:tc>
        <w:tc>
          <w:tcPr>
            <w:tcW w:w="1276" w:type="dxa"/>
            <w:vAlign w:val="center"/>
          </w:tcPr>
          <w:p w14:paraId="7F11C66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936条</w:t>
            </w:r>
          </w:p>
        </w:tc>
        <w:tc>
          <w:tcPr>
            <w:tcW w:w="2148" w:type="dxa"/>
            <w:vAlign w:val="center"/>
          </w:tcPr>
          <w:p w14:paraId="67F4BDCC">
            <w:pPr>
              <w:pStyle w:val="88"/>
              <w:widowControl w:val="0"/>
              <w:spacing w:line="240" w:lineRule="auto"/>
              <w:ind w:firstLine="0" w:firstLineChars="0"/>
              <w:rPr>
                <w:rFonts w:hAnsi="宋体"/>
                <w:sz w:val="18"/>
                <w:szCs w:val="18"/>
              </w:rPr>
            </w:pPr>
          </w:p>
        </w:tc>
      </w:tr>
      <w:tr w14:paraId="6C05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F8FE8AC">
            <w:pPr>
              <w:pStyle w:val="88"/>
              <w:widowControl w:val="0"/>
              <w:numPr>
                <w:ilvl w:val="0"/>
                <w:numId w:val="20"/>
              </w:numPr>
              <w:spacing w:line="240" w:lineRule="auto"/>
              <w:ind w:firstLineChars="0"/>
              <w:rPr>
                <w:rFonts w:hAnsi="宋体"/>
                <w:sz w:val="18"/>
                <w:szCs w:val="18"/>
              </w:rPr>
            </w:pPr>
          </w:p>
        </w:tc>
        <w:tc>
          <w:tcPr>
            <w:tcW w:w="1704" w:type="dxa"/>
            <w:vAlign w:val="center"/>
          </w:tcPr>
          <w:p w14:paraId="0EDDDAF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布放尾纤</w:t>
            </w:r>
          </w:p>
        </w:tc>
        <w:tc>
          <w:tcPr>
            <w:tcW w:w="2835" w:type="dxa"/>
            <w:gridSpan w:val="2"/>
            <w:vAlign w:val="center"/>
          </w:tcPr>
          <w:p w14:paraId="7026E0D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1米SC单模尾纤</w:t>
            </w:r>
          </w:p>
        </w:tc>
        <w:tc>
          <w:tcPr>
            <w:tcW w:w="1276" w:type="dxa"/>
            <w:vAlign w:val="center"/>
          </w:tcPr>
          <w:p w14:paraId="1E8C9C8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72根</w:t>
            </w:r>
          </w:p>
        </w:tc>
        <w:tc>
          <w:tcPr>
            <w:tcW w:w="2148" w:type="dxa"/>
            <w:vAlign w:val="center"/>
          </w:tcPr>
          <w:p w14:paraId="135CD935">
            <w:pPr>
              <w:pStyle w:val="88"/>
              <w:widowControl w:val="0"/>
              <w:spacing w:line="240" w:lineRule="auto"/>
              <w:ind w:firstLine="0" w:firstLineChars="0"/>
              <w:rPr>
                <w:rFonts w:hAnsi="宋体"/>
                <w:sz w:val="18"/>
                <w:szCs w:val="18"/>
              </w:rPr>
            </w:pPr>
          </w:p>
        </w:tc>
      </w:tr>
      <w:tr w14:paraId="6F72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9FEE264">
            <w:pPr>
              <w:pStyle w:val="88"/>
              <w:widowControl w:val="0"/>
              <w:numPr>
                <w:ilvl w:val="0"/>
                <w:numId w:val="20"/>
              </w:numPr>
              <w:spacing w:line="240" w:lineRule="auto"/>
              <w:ind w:firstLineChars="0"/>
              <w:rPr>
                <w:rFonts w:hAnsi="宋体"/>
                <w:sz w:val="18"/>
                <w:szCs w:val="18"/>
              </w:rPr>
            </w:pPr>
          </w:p>
        </w:tc>
        <w:tc>
          <w:tcPr>
            <w:tcW w:w="1704" w:type="dxa"/>
            <w:vAlign w:val="center"/>
          </w:tcPr>
          <w:p w14:paraId="323FDD2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2835" w:type="dxa"/>
            <w:gridSpan w:val="2"/>
            <w:vAlign w:val="center"/>
          </w:tcPr>
          <w:p w14:paraId="5713542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2米SC-LC单模双芯光纤跳线</w:t>
            </w:r>
          </w:p>
        </w:tc>
        <w:tc>
          <w:tcPr>
            <w:tcW w:w="1276" w:type="dxa"/>
            <w:vAlign w:val="center"/>
          </w:tcPr>
          <w:p w14:paraId="1B8FCD6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18条</w:t>
            </w:r>
          </w:p>
        </w:tc>
        <w:tc>
          <w:tcPr>
            <w:tcW w:w="2148" w:type="dxa"/>
            <w:vAlign w:val="center"/>
          </w:tcPr>
          <w:p w14:paraId="76C7F0EF">
            <w:pPr>
              <w:pStyle w:val="88"/>
              <w:widowControl w:val="0"/>
              <w:spacing w:line="240" w:lineRule="auto"/>
              <w:ind w:firstLine="0" w:firstLineChars="0"/>
              <w:rPr>
                <w:rFonts w:hAnsi="宋体"/>
                <w:sz w:val="18"/>
                <w:szCs w:val="18"/>
              </w:rPr>
            </w:pPr>
          </w:p>
        </w:tc>
      </w:tr>
      <w:tr w14:paraId="6A72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9B07EA7">
            <w:pPr>
              <w:pStyle w:val="88"/>
              <w:widowControl w:val="0"/>
              <w:numPr>
                <w:ilvl w:val="0"/>
                <w:numId w:val="20"/>
              </w:numPr>
              <w:spacing w:line="240" w:lineRule="auto"/>
              <w:ind w:firstLineChars="0"/>
              <w:rPr>
                <w:rFonts w:hAnsi="宋体"/>
                <w:sz w:val="18"/>
                <w:szCs w:val="18"/>
              </w:rPr>
            </w:pPr>
          </w:p>
        </w:tc>
        <w:tc>
          <w:tcPr>
            <w:tcW w:w="1704" w:type="dxa"/>
            <w:vAlign w:val="center"/>
          </w:tcPr>
          <w:p w14:paraId="72F7A52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光缆终端盒</w:t>
            </w:r>
          </w:p>
        </w:tc>
        <w:tc>
          <w:tcPr>
            <w:tcW w:w="2835" w:type="dxa"/>
            <w:gridSpan w:val="2"/>
            <w:vAlign w:val="center"/>
          </w:tcPr>
          <w:p w14:paraId="2187DD3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光纤熔接</w:t>
            </w:r>
          </w:p>
        </w:tc>
        <w:tc>
          <w:tcPr>
            <w:tcW w:w="1276" w:type="dxa"/>
            <w:vAlign w:val="center"/>
          </w:tcPr>
          <w:p w14:paraId="743ED0E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4992个</w:t>
            </w:r>
          </w:p>
        </w:tc>
        <w:tc>
          <w:tcPr>
            <w:tcW w:w="2148" w:type="dxa"/>
            <w:vAlign w:val="center"/>
          </w:tcPr>
          <w:p w14:paraId="28E1687E">
            <w:pPr>
              <w:pStyle w:val="88"/>
              <w:widowControl w:val="0"/>
              <w:spacing w:line="240" w:lineRule="auto"/>
              <w:ind w:firstLine="0" w:firstLineChars="0"/>
              <w:rPr>
                <w:rFonts w:hAnsi="宋体"/>
                <w:sz w:val="18"/>
                <w:szCs w:val="18"/>
              </w:rPr>
            </w:pPr>
          </w:p>
        </w:tc>
      </w:tr>
      <w:tr w14:paraId="08E8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4C162721">
            <w:pPr>
              <w:pStyle w:val="88"/>
              <w:widowControl w:val="0"/>
              <w:spacing w:line="240" w:lineRule="auto"/>
              <w:ind w:firstLine="0" w:firstLineChars="0"/>
              <w:rPr>
                <w:rFonts w:hAnsi="宋体"/>
                <w:sz w:val="18"/>
                <w:szCs w:val="18"/>
              </w:rPr>
            </w:pPr>
            <w:r>
              <w:rPr>
                <w:rFonts w:hint="eastAsia" w:hAnsi="宋体"/>
                <w:sz w:val="18"/>
                <w:szCs w:val="18"/>
              </w:rPr>
              <w:t>授时系统</w:t>
            </w:r>
          </w:p>
        </w:tc>
      </w:tr>
      <w:tr w14:paraId="08E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F75207">
            <w:pPr>
              <w:pStyle w:val="88"/>
              <w:widowControl w:val="0"/>
              <w:numPr>
                <w:ilvl w:val="0"/>
                <w:numId w:val="21"/>
              </w:numPr>
              <w:spacing w:line="240" w:lineRule="auto"/>
              <w:ind w:firstLineChars="0"/>
              <w:rPr>
                <w:rFonts w:hAnsi="宋体"/>
                <w:sz w:val="18"/>
                <w:szCs w:val="18"/>
              </w:rPr>
            </w:pPr>
          </w:p>
        </w:tc>
        <w:tc>
          <w:tcPr>
            <w:tcW w:w="1704" w:type="dxa"/>
            <w:vAlign w:val="center"/>
          </w:tcPr>
          <w:p w14:paraId="5312B806">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102AA41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中心母钟设备</w:t>
            </w:r>
          </w:p>
        </w:tc>
        <w:tc>
          <w:tcPr>
            <w:tcW w:w="1276" w:type="dxa"/>
            <w:vAlign w:val="center"/>
          </w:tcPr>
          <w:p w14:paraId="4EE594A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58853232">
            <w:pPr>
              <w:pStyle w:val="88"/>
              <w:widowControl w:val="0"/>
              <w:spacing w:line="240" w:lineRule="auto"/>
              <w:ind w:firstLine="0" w:firstLineChars="0"/>
              <w:rPr>
                <w:rFonts w:hAnsi="宋体"/>
                <w:sz w:val="18"/>
                <w:szCs w:val="18"/>
              </w:rPr>
            </w:pPr>
          </w:p>
        </w:tc>
      </w:tr>
      <w:tr w14:paraId="1360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8BE031">
            <w:pPr>
              <w:pStyle w:val="88"/>
              <w:widowControl w:val="0"/>
              <w:numPr>
                <w:ilvl w:val="0"/>
                <w:numId w:val="21"/>
              </w:numPr>
              <w:spacing w:line="240" w:lineRule="auto"/>
              <w:ind w:firstLineChars="0"/>
              <w:rPr>
                <w:rFonts w:hAnsi="宋体"/>
                <w:sz w:val="18"/>
                <w:szCs w:val="18"/>
              </w:rPr>
            </w:pPr>
          </w:p>
        </w:tc>
        <w:tc>
          <w:tcPr>
            <w:tcW w:w="1704" w:type="dxa"/>
            <w:vAlign w:val="center"/>
          </w:tcPr>
          <w:p w14:paraId="3D24719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收发器</w:t>
            </w:r>
          </w:p>
        </w:tc>
        <w:tc>
          <w:tcPr>
            <w:tcW w:w="2835" w:type="dxa"/>
            <w:gridSpan w:val="2"/>
            <w:vAlign w:val="center"/>
          </w:tcPr>
          <w:p w14:paraId="3A25C99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GPS标准时间信号接收装置</w:t>
            </w:r>
          </w:p>
        </w:tc>
        <w:tc>
          <w:tcPr>
            <w:tcW w:w="1276" w:type="dxa"/>
            <w:vAlign w:val="center"/>
          </w:tcPr>
          <w:p w14:paraId="56B3F16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50421D05">
            <w:pPr>
              <w:pStyle w:val="88"/>
              <w:widowControl w:val="0"/>
              <w:spacing w:line="240" w:lineRule="auto"/>
              <w:ind w:firstLine="0" w:firstLineChars="0"/>
              <w:rPr>
                <w:rFonts w:hAnsi="宋体"/>
                <w:sz w:val="18"/>
                <w:szCs w:val="18"/>
              </w:rPr>
            </w:pPr>
          </w:p>
        </w:tc>
      </w:tr>
      <w:tr w14:paraId="5268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9AB5DE0">
            <w:pPr>
              <w:pStyle w:val="88"/>
              <w:widowControl w:val="0"/>
              <w:numPr>
                <w:ilvl w:val="0"/>
                <w:numId w:val="21"/>
              </w:numPr>
              <w:spacing w:line="240" w:lineRule="auto"/>
              <w:ind w:firstLineChars="0"/>
              <w:rPr>
                <w:rFonts w:hAnsi="宋体"/>
                <w:sz w:val="18"/>
                <w:szCs w:val="18"/>
              </w:rPr>
            </w:pPr>
          </w:p>
        </w:tc>
        <w:tc>
          <w:tcPr>
            <w:tcW w:w="1704" w:type="dxa"/>
            <w:vAlign w:val="center"/>
          </w:tcPr>
          <w:p w14:paraId="6E3D3F2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通信网络控制设备</w:t>
            </w:r>
          </w:p>
        </w:tc>
        <w:tc>
          <w:tcPr>
            <w:tcW w:w="2835" w:type="dxa"/>
            <w:gridSpan w:val="2"/>
            <w:vAlign w:val="center"/>
          </w:tcPr>
          <w:p w14:paraId="3EACA0C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多路输出接口箱</w:t>
            </w:r>
          </w:p>
        </w:tc>
        <w:tc>
          <w:tcPr>
            <w:tcW w:w="1276" w:type="dxa"/>
            <w:vAlign w:val="center"/>
          </w:tcPr>
          <w:p w14:paraId="7FA08B1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4D04F647">
            <w:pPr>
              <w:pStyle w:val="88"/>
              <w:widowControl w:val="0"/>
              <w:spacing w:line="240" w:lineRule="auto"/>
              <w:ind w:firstLine="0" w:firstLineChars="0"/>
              <w:rPr>
                <w:rFonts w:hAnsi="宋体"/>
                <w:sz w:val="18"/>
                <w:szCs w:val="18"/>
              </w:rPr>
            </w:pPr>
          </w:p>
        </w:tc>
      </w:tr>
      <w:tr w14:paraId="4F68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D179802">
            <w:pPr>
              <w:pStyle w:val="88"/>
              <w:widowControl w:val="0"/>
              <w:numPr>
                <w:ilvl w:val="0"/>
                <w:numId w:val="21"/>
              </w:numPr>
              <w:spacing w:line="240" w:lineRule="auto"/>
              <w:ind w:firstLineChars="0"/>
              <w:rPr>
                <w:rFonts w:hAnsi="宋体"/>
                <w:sz w:val="18"/>
                <w:szCs w:val="18"/>
              </w:rPr>
            </w:pPr>
          </w:p>
        </w:tc>
        <w:tc>
          <w:tcPr>
            <w:tcW w:w="1704" w:type="dxa"/>
            <w:vAlign w:val="center"/>
          </w:tcPr>
          <w:p w14:paraId="2D2F3BF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输入设备</w:t>
            </w:r>
          </w:p>
        </w:tc>
        <w:tc>
          <w:tcPr>
            <w:tcW w:w="2835" w:type="dxa"/>
            <w:gridSpan w:val="2"/>
            <w:vAlign w:val="center"/>
          </w:tcPr>
          <w:p w14:paraId="081BAE1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监控计算机，i5处理器，2G内存，独立显存，1T硬盘</w:t>
            </w:r>
          </w:p>
        </w:tc>
        <w:tc>
          <w:tcPr>
            <w:tcW w:w="1276" w:type="dxa"/>
            <w:vAlign w:val="center"/>
          </w:tcPr>
          <w:p w14:paraId="28F2C03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3C59EC2">
            <w:pPr>
              <w:pStyle w:val="88"/>
              <w:widowControl w:val="0"/>
              <w:spacing w:line="240" w:lineRule="auto"/>
              <w:ind w:firstLine="0" w:firstLineChars="0"/>
              <w:rPr>
                <w:rFonts w:hAnsi="宋体"/>
                <w:sz w:val="18"/>
                <w:szCs w:val="18"/>
              </w:rPr>
            </w:pPr>
          </w:p>
        </w:tc>
      </w:tr>
      <w:tr w14:paraId="6A42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AAA3E77">
            <w:pPr>
              <w:pStyle w:val="88"/>
              <w:widowControl w:val="0"/>
              <w:numPr>
                <w:ilvl w:val="0"/>
                <w:numId w:val="21"/>
              </w:numPr>
              <w:spacing w:line="240" w:lineRule="auto"/>
              <w:ind w:firstLineChars="0"/>
              <w:rPr>
                <w:rFonts w:hAnsi="宋体"/>
                <w:sz w:val="18"/>
                <w:szCs w:val="18"/>
              </w:rPr>
            </w:pPr>
          </w:p>
        </w:tc>
        <w:tc>
          <w:tcPr>
            <w:tcW w:w="1704" w:type="dxa"/>
            <w:vAlign w:val="center"/>
          </w:tcPr>
          <w:p w14:paraId="202B4D0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输入设备</w:t>
            </w:r>
          </w:p>
        </w:tc>
        <w:tc>
          <w:tcPr>
            <w:tcW w:w="2835" w:type="dxa"/>
            <w:gridSpan w:val="2"/>
            <w:vAlign w:val="center"/>
          </w:tcPr>
          <w:p w14:paraId="38379BD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时钟系统监控软件</w:t>
            </w:r>
          </w:p>
        </w:tc>
        <w:tc>
          <w:tcPr>
            <w:tcW w:w="1276" w:type="dxa"/>
            <w:vAlign w:val="center"/>
          </w:tcPr>
          <w:p w14:paraId="4861DF0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DB595D6">
            <w:pPr>
              <w:pStyle w:val="88"/>
              <w:widowControl w:val="0"/>
              <w:spacing w:line="240" w:lineRule="auto"/>
              <w:ind w:firstLine="0" w:firstLineChars="0"/>
              <w:rPr>
                <w:rFonts w:hAnsi="宋体"/>
                <w:sz w:val="18"/>
                <w:szCs w:val="18"/>
              </w:rPr>
            </w:pPr>
          </w:p>
        </w:tc>
      </w:tr>
      <w:tr w14:paraId="3B01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464F0CF">
            <w:pPr>
              <w:pStyle w:val="88"/>
              <w:widowControl w:val="0"/>
              <w:numPr>
                <w:ilvl w:val="0"/>
                <w:numId w:val="21"/>
              </w:numPr>
              <w:spacing w:line="240" w:lineRule="auto"/>
              <w:ind w:firstLineChars="0"/>
              <w:rPr>
                <w:rFonts w:hAnsi="宋体"/>
                <w:sz w:val="18"/>
                <w:szCs w:val="18"/>
              </w:rPr>
            </w:pPr>
          </w:p>
        </w:tc>
        <w:tc>
          <w:tcPr>
            <w:tcW w:w="1704" w:type="dxa"/>
            <w:vAlign w:val="center"/>
          </w:tcPr>
          <w:p w14:paraId="2F76E84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通信接口输入输出设备</w:t>
            </w:r>
          </w:p>
        </w:tc>
        <w:tc>
          <w:tcPr>
            <w:tcW w:w="2835" w:type="dxa"/>
            <w:gridSpan w:val="2"/>
            <w:vAlign w:val="center"/>
          </w:tcPr>
          <w:p w14:paraId="7FBAA72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NTP时间服务器（NTP接口）</w:t>
            </w:r>
          </w:p>
        </w:tc>
        <w:tc>
          <w:tcPr>
            <w:tcW w:w="1276" w:type="dxa"/>
            <w:vAlign w:val="center"/>
          </w:tcPr>
          <w:p w14:paraId="36ABE44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B605DF6">
            <w:pPr>
              <w:pStyle w:val="88"/>
              <w:widowControl w:val="0"/>
              <w:spacing w:line="240" w:lineRule="auto"/>
              <w:ind w:firstLine="0" w:firstLineChars="0"/>
              <w:rPr>
                <w:rFonts w:hAnsi="宋体"/>
                <w:sz w:val="18"/>
                <w:szCs w:val="18"/>
              </w:rPr>
            </w:pPr>
          </w:p>
        </w:tc>
      </w:tr>
      <w:tr w14:paraId="51C8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E71AC8">
            <w:pPr>
              <w:pStyle w:val="88"/>
              <w:widowControl w:val="0"/>
              <w:numPr>
                <w:ilvl w:val="0"/>
                <w:numId w:val="21"/>
              </w:numPr>
              <w:spacing w:line="240" w:lineRule="auto"/>
              <w:ind w:firstLineChars="0"/>
              <w:rPr>
                <w:rFonts w:hAnsi="宋体"/>
                <w:sz w:val="18"/>
                <w:szCs w:val="18"/>
              </w:rPr>
            </w:pPr>
          </w:p>
        </w:tc>
        <w:tc>
          <w:tcPr>
            <w:tcW w:w="1704" w:type="dxa"/>
            <w:vAlign w:val="center"/>
          </w:tcPr>
          <w:p w14:paraId="41FB501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613D19C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单面数字式子钟</w:t>
            </w:r>
          </w:p>
        </w:tc>
        <w:tc>
          <w:tcPr>
            <w:tcW w:w="1276" w:type="dxa"/>
            <w:vAlign w:val="center"/>
          </w:tcPr>
          <w:p w14:paraId="001234A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9台</w:t>
            </w:r>
          </w:p>
        </w:tc>
        <w:tc>
          <w:tcPr>
            <w:tcW w:w="2148" w:type="dxa"/>
            <w:vAlign w:val="center"/>
          </w:tcPr>
          <w:p w14:paraId="557A5982">
            <w:pPr>
              <w:pStyle w:val="88"/>
              <w:widowControl w:val="0"/>
              <w:spacing w:line="240" w:lineRule="auto"/>
              <w:ind w:firstLine="0" w:firstLineChars="0"/>
              <w:rPr>
                <w:rFonts w:hAnsi="宋体"/>
                <w:sz w:val="18"/>
                <w:szCs w:val="18"/>
              </w:rPr>
            </w:pPr>
          </w:p>
        </w:tc>
      </w:tr>
      <w:tr w14:paraId="17E9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8432B7">
            <w:pPr>
              <w:pStyle w:val="88"/>
              <w:widowControl w:val="0"/>
              <w:numPr>
                <w:ilvl w:val="0"/>
                <w:numId w:val="21"/>
              </w:numPr>
              <w:spacing w:line="240" w:lineRule="auto"/>
              <w:ind w:firstLineChars="0"/>
              <w:rPr>
                <w:rFonts w:hAnsi="宋体"/>
                <w:sz w:val="18"/>
                <w:szCs w:val="18"/>
              </w:rPr>
            </w:pPr>
          </w:p>
        </w:tc>
        <w:tc>
          <w:tcPr>
            <w:tcW w:w="1704" w:type="dxa"/>
            <w:vAlign w:val="center"/>
          </w:tcPr>
          <w:p w14:paraId="169A690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3CBCF80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指针式子钟（单面）</w:t>
            </w:r>
          </w:p>
        </w:tc>
        <w:tc>
          <w:tcPr>
            <w:tcW w:w="1276" w:type="dxa"/>
            <w:vAlign w:val="center"/>
          </w:tcPr>
          <w:p w14:paraId="388327D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27台</w:t>
            </w:r>
          </w:p>
        </w:tc>
        <w:tc>
          <w:tcPr>
            <w:tcW w:w="2148" w:type="dxa"/>
            <w:vAlign w:val="center"/>
          </w:tcPr>
          <w:p w14:paraId="1A9D1989">
            <w:pPr>
              <w:pStyle w:val="88"/>
              <w:widowControl w:val="0"/>
              <w:spacing w:line="240" w:lineRule="auto"/>
              <w:ind w:firstLine="0" w:firstLineChars="0"/>
              <w:rPr>
                <w:rFonts w:hAnsi="宋体"/>
                <w:sz w:val="18"/>
                <w:szCs w:val="18"/>
              </w:rPr>
            </w:pPr>
          </w:p>
        </w:tc>
      </w:tr>
      <w:tr w14:paraId="6BE7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6FCECEFE">
            <w:pPr>
              <w:pStyle w:val="88"/>
              <w:widowControl w:val="0"/>
              <w:spacing w:line="240" w:lineRule="auto"/>
              <w:ind w:firstLine="0" w:firstLineChars="0"/>
              <w:rPr>
                <w:rFonts w:hAnsi="宋体"/>
                <w:sz w:val="18"/>
                <w:szCs w:val="18"/>
              </w:rPr>
            </w:pPr>
            <w:r>
              <w:rPr>
                <w:rFonts w:hint="eastAsia" w:hAnsi="宋体"/>
                <w:sz w:val="18"/>
                <w:szCs w:val="18"/>
              </w:rPr>
              <w:t>视频监控系统</w:t>
            </w:r>
          </w:p>
        </w:tc>
      </w:tr>
      <w:tr w14:paraId="0CCE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7542C98">
            <w:pPr>
              <w:pStyle w:val="88"/>
              <w:widowControl w:val="0"/>
              <w:numPr>
                <w:ilvl w:val="0"/>
                <w:numId w:val="22"/>
              </w:numPr>
              <w:spacing w:line="240" w:lineRule="auto"/>
              <w:ind w:firstLineChars="0"/>
              <w:rPr>
                <w:rFonts w:hAnsi="宋体"/>
                <w:sz w:val="18"/>
                <w:szCs w:val="18"/>
              </w:rPr>
            </w:pPr>
          </w:p>
        </w:tc>
        <w:tc>
          <w:tcPr>
            <w:tcW w:w="1704" w:type="dxa"/>
            <w:vAlign w:val="center"/>
          </w:tcPr>
          <w:p w14:paraId="333F85AE">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26F8427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红外枪机</w:t>
            </w:r>
          </w:p>
        </w:tc>
        <w:tc>
          <w:tcPr>
            <w:tcW w:w="1276" w:type="dxa"/>
            <w:vAlign w:val="center"/>
          </w:tcPr>
          <w:p w14:paraId="1D1AE2C4">
            <w:pPr>
              <w:snapToGrid w:val="0"/>
              <w:jc w:val="center"/>
              <w:rPr>
                <w:rFonts w:ascii="宋体" w:hAnsi="宋体" w:eastAsia="宋体" w:cs="Times New Roman"/>
                <w:kern w:val="0"/>
                <w:sz w:val="18"/>
                <w:szCs w:val="18"/>
              </w:rPr>
            </w:pPr>
            <w:r>
              <w:rPr>
                <w:rFonts w:hint="eastAsia" w:ascii="宋体" w:hAnsi="宋体" w:eastAsia="宋体" w:cs="Times New Roman"/>
                <w:kern w:val="0"/>
                <w:sz w:val="18"/>
                <w:szCs w:val="18"/>
              </w:rPr>
              <w:t>484台</w:t>
            </w:r>
          </w:p>
        </w:tc>
        <w:tc>
          <w:tcPr>
            <w:tcW w:w="2148" w:type="dxa"/>
            <w:vAlign w:val="center"/>
          </w:tcPr>
          <w:p w14:paraId="2B7A45A2">
            <w:pPr>
              <w:pStyle w:val="88"/>
              <w:widowControl w:val="0"/>
              <w:spacing w:line="240" w:lineRule="auto"/>
              <w:ind w:firstLine="0" w:firstLineChars="0"/>
              <w:rPr>
                <w:rFonts w:hAnsi="宋体"/>
                <w:sz w:val="18"/>
                <w:szCs w:val="18"/>
              </w:rPr>
            </w:pPr>
          </w:p>
        </w:tc>
      </w:tr>
      <w:tr w14:paraId="7723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927D515">
            <w:pPr>
              <w:pStyle w:val="88"/>
              <w:widowControl w:val="0"/>
              <w:numPr>
                <w:ilvl w:val="0"/>
                <w:numId w:val="22"/>
              </w:numPr>
              <w:spacing w:line="240" w:lineRule="auto"/>
              <w:ind w:firstLineChars="0"/>
              <w:rPr>
                <w:rFonts w:hAnsi="宋体"/>
                <w:sz w:val="18"/>
                <w:szCs w:val="18"/>
              </w:rPr>
            </w:pPr>
          </w:p>
        </w:tc>
        <w:tc>
          <w:tcPr>
            <w:tcW w:w="1704" w:type="dxa"/>
            <w:vAlign w:val="center"/>
          </w:tcPr>
          <w:p w14:paraId="68265E8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2304F0A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彩转黑枪机</w:t>
            </w:r>
          </w:p>
        </w:tc>
        <w:tc>
          <w:tcPr>
            <w:tcW w:w="1276" w:type="dxa"/>
            <w:vAlign w:val="center"/>
          </w:tcPr>
          <w:p w14:paraId="0F9021F0">
            <w:pPr>
              <w:snapToGrid w:val="0"/>
              <w:jc w:val="center"/>
              <w:rPr>
                <w:rFonts w:ascii="宋体" w:hAnsi="宋体" w:eastAsia="宋体" w:cs="Times New Roman"/>
                <w:kern w:val="0"/>
                <w:sz w:val="18"/>
                <w:szCs w:val="18"/>
              </w:rPr>
            </w:pPr>
            <w:r>
              <w:rPr>
                <w:rFonts w:hint="eastAsia" w:ascii="宋体" w:hAnsi="宋体" w:eastAsia="宋体" w:cs="Times New Roman"/>
                <w:kern w:val="0"/>
                <w:sz w:val="18"/>
                <w:szCs w:val="18"/>
              </w:rPr>
              <w:t>64台</w:t>
            </w:r>
          </w:p>
        </w:tc>
        <w:tc>
          <w:tcPr>
            <w:tcW w:w="2148" w:type="dxa"/>
            <w:vAlign w:val="center"/>
          </w:tcPr>
          <w:p w14:paraId="2772B8AC">
            <w:pPr>
              <w:pStyle w:val="88"/>
              <w:widowControl w:val="0"/>
              <w:spacing w:line="240" w:lineRule="auto"/>
              <w:ind w:firstLine="0" w:firstLineChars="0"/>
              <w:rPr>
                <w:rFonts w:hAnsi="宋体"/>
                <w:sz w:val="18"/>
                <w:szCs w:val="18"/>
              </w:rPr>
            </w:pPr>
          </w:p>
        </w:tc>
      </w:tr>
      <w:tr w14:paraId="15F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6E89888">
            <w:pPr>
              <w:pStyle w:val="88"/>
              <w:widowControl w:val="0"/>
              <w:numPr>
                <w:ilvl w:val="0"/>
                <w:numId w:val="22"/>
              </w:numPr>
              <w:spacing w:line="240" w:lineRule="auto"/>
              <w:ind w:firstLineChars="0"/>
              <w:rPr>
                <w:rFonts w:hAnsi="宋体"/>
                <w:sz w:val="18"/>
                <w:szCs w:val="18"/>
              </w:rPr>
            </w:pPr>
          </w:p>
        </w:tc>
        <w:tc>
          <w:tcPr>
            <w:tcW w:w="1704" w:type="dxa"/>
            <w:vAlign w:val="center"/>
          </w:tcPr>
          <w:p w14:paraId="44306FF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11438F4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红外半球</w:t>
            </w:r>
          </w:p>
        </w:tc>
        <w:tc>
          <w:tcPr>
            <w:tcW w:w="1276" w:type="dxa"/>
            <w:vAlign w:val="center"/>
          </w:tcPr>
          <w:p w14:paraId="67DB5926">
            <w:pPr>
              <w:snapToGrid w:val="0"/>
              <w:jc w:val="center"/>
              <w:rPr>
                <w:rFonts w:ascii="宋体" w:hAnsi="宋体" w:eastAsia="宋体" w:cs="Times New Roman"/>
                <w:kern w:val="0"/>
                <w:sz w:val="18"/>
                <w:szCs w:val="18"/>
              </w:rPr>
            </w:pPr>
            <w:r>
              <w:rPr>
                <w:rFonts w:hint="eastAsia" w:ascii="宋体" w:hAnsi="宋体" w:eastAsia="宋体" w:cs="Times New Roman"/>
                <w:kern w:val="0"/>
                <w:sz w:val="18"/>
                <w:szCs w:val="18"/>
              </w:rPr>
              <w:t>1076台</w:t>
            </w:r>
          </w:p>
        </w:tc>
        <w:tc>
          <w:tcPr>
            <w:tcW w:w="2148" w:type="dxa"/>
            <w:vAlign w:val="center"/>
          </w:tcPr>
          <w:p w14:paraId="64F7EAE8">
            <w:pPr>
              <w:pStyle w:val="88"/>
              <w:widowControl w:val="0"/>
              <w:spacing w:line="240" w:lineRule="auto"/>
              <w:ind w:firstLine="0" w:firstLineChars="0"/>
              <w:rPr>
                <w:rFonts w:hAnsi="宋体"/>
                <w:sz w:val="18"/>
                <w:szCs w:val="18"/>
              </w:rPr>
            </w:pPr>
          </w:p>
        </w:tc>
      </w:tr>
      <w:tr w14:paraId="0EC8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5176A71">
            <w:pPr>
              <w:pStyle w:val="88"/>
              <w:widowControl w:val="0"/>
              <w:numPr>
                <w:ilvl w:val="0"/>
                <w:numId w:val="22"/>
              </w:numPr>
              <w:spacing w:line="240" w:lineRule="auto"/>
              <w:ind w:firstLineChars="0"/>
              <w:rPr>
                <w:rFonts w:hAnsi="宋体"/>
                <w:sz w:val="18"/>
                <w:szCs w:val="18"/>
              </w:rPr>
            </w:pPr>
          </w:p>
        </w:tc>
        <w:tc>
          <w:tcPr>
            <w:tcW w:w="1704" w:type="dxa"/>
            <w:vAlign w:val="center"/>
          </w:tcPr>
          <w:p w14:paraId="1E5B729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35485A0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彩转黑球机</w:t>
            </w:r>
          </w:p>
        </w:tc>
        <w:tc>
          <w:tcPr>
            <w:tcW w:w="1276" w:type="dxa"/>
            <w:vAlign w:val="center"/>
          </w:tcPr>
          <w:p w14:paraId="33B2C7D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6CA84768">
            <w:pPr>
              <w:pStyle w:val="88"/>
              <w:widowControl w:val="0"/>
              <w:spacing w:line="240" w:lineRule="auto"/>
              <w:ind w:firstLine="0" w:firstLineChars="0"/>
              <w:rPr>
                <w:rFonts w:hAnsi="宋体"/>
                <w:sz w:val="18"/>
                <w:szCs w:val="18"/>
              </w:rPr>
            </w:pPr>
          </w:p>
        </w:tc>
      </w:tr>
      <w:tr w14:paraId="4A39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82F1604">
            <w:pPr>
              <w:pStyle w:val="88"/>
              <w:widowControl w:val="0"/>
              <w:numPr>
                <w:ilvl w:val="0"/>
                <w:numId w:val="22"/>
              </w:numPr>
              <w:spacing w:line="240" w:lineRule="auto"/>
              <w:ind w:firstLineChars="0"/>
              <w:rPr>
                <w:rFonts w:hAnsi="宋体"/>
                <w:sz w:val="18"/>
                <w:szCs w:val="18"/>
              </w:rPr>
            </w:pPr>
          </w:p>
        </w:tc>
        <w:tc>
          <w:tcPr>
            <w:tcW w:w="1704" w:type="dxa"/>
            <w:vAlign w:val="center"/>
          </w:tcPr>
          <w:p w14:paraId="016C6D0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379F434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电梯半球</w:t>
            </w:r>
          </w:p>
        </w:tc>
        <w:tc>
          <w:tcPr>
            <w:tcW w:w="1276" w:type="dxa"/>
            <w:vAlign w:val="center"/>
          </w:tcPr>
          <w:p w14:paraId="73E54BF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33台</w:t>
            </w:r>
          </w:p>
        </w:tc>
        <w:tc>
          <w:tcPr>
            <w:tcW w:w="2148" w:type="dxa"/>
            <w:vAlign w:val="center"/>
          </w:tcPr>
          <w:p w14:paraId="3EA139F9">
            <w:pPr>
              <w:pStyle w:val="88"/>
              <w:widowControl w:val="0"/>
              <w:spacing w:line="240" w:lineRule="auto"/>
              <w:ind w:firstLine="0" w:firstLineChars="0"/>
              <w:rPr>
                <w:rFonts w:hAnsi="宋体"/>
                <w:sz w:val="18"/>
                <w:szCs w:val="18"/>
              </w:rPr>
            </w:pPr>
          </w:p>
        </w:tc>
      </w:tr>
      <w:tr w14:paraId="651F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73E4F0B">
            <w:pPr>
              <w:pStyle w:val="88"/>
              <w:widowControl w:val="0"/>
              <w:numPr>
                <w:ilvl w:val="0"/>
                <w:numId w:val="22"/>
              </w:numPr>
              <w:spacing w:line="240" w:lineRule="auto"/>
              <w:ind w:firstLineChars="0"/>
              <w:rPr>
                <w:rFonts w:hAnsi="宋体"/>
                <w:sz w:val="18"/>
                <w:szCs w:val="18"/>
              </w:rPr>
            </w:pPr>
          </w:p>
        </w:tc>
        <w:tc>
          <w:tcPr>
            <w:tcW w:w="1704" w:type="dxa"/>
            <w:vAlign w:val="center"/>
          </w:tcPr>
          <w:p w14:paraId="1C6B2EC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音频、视频及脉冲分配器</w:t>
            </w:r>
          </w:p>
        </w:tc>
        <w:tc>
          <w:tcPr>
            <w:tcW w:w="2835" w:type="dxa"/>
            <w:gridSpan w:val="2"/>
            <w:vAlign w:val="center"/>
          </w:tcPr>
          <w:p w14:paraId="56EED46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高保真拾音器</w:t>
            </w:r>
          </w:p>
        </w:tc>
        <w:tc>
          <w:tcPr>
            <w:tcW w:w="1276" w:type="dxa"/>
            <w:vAlign w:val="center"/>
          </w:tcPr>
          <w:p w14:paraId="23571EC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80台</w:t>
            </w:r>
          </w:p>
        </w:tc>
        <w:tc>
          <w:tcPr>
            <w:tcW w:w="2148" w:type="dxa"/>
            <w:vAlign w:val="center"/>
          </w:tcPr>
          <w:p w14:paraId="60457ED4">
            <w:pPr>
              <w:pStyle w:val="88"/>
              <w:widowControl w:val="0"/>
              <w:spacing w:line="240" w:lineRule="auto"/>
              <w:ind w:firstLine="0" w:firstLineChars="0"/>
              <w:rPr>
                <w:rFonts w:hAnsi="宋体"/>
                <w:sz w:val="18"/>
                <w:szCs w:val="18"/>
              </w:rPr>
            </w:pPr>
          </w:p>
        </w:tc>
      </w:tr>
      <w:tr w14:paraId="2A17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3D1102E">
            <w:pPr>
              <w:pStyle w:val="88"/>
              <w:widowControl w:val="0"/>
              <w:numPr>
                <w:ilvl w:val="0"/>
                <w:numId w:val="22"/>
              </w:numPr>
              <w:spacing w:line="240" w:lineRule="auto"/>
              <w:ind w:firstLineChars="0"/>
              <w:rPr>
                <w:rFonts w:hAnsi="宋体"/>
                <w:sz w:val="18"/>
                <w:szCs w:val="18"/>
              </w:rPr>
            </w:pPr>
          </w:p>
        </w:tc>
        <w:tc>
          <w:tcPr>
            <w:tcW w:w="1704" w:type="dxa"/>
            <w:vAlign w:val="center"/>
          </w:tcPr>
          <w:p w14:paraId="066656C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1F1CE91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室外红外摄像机</w:t>
            </w:r>
          </w:p>
        </w:tc>
        <w:tc>
          <w:tcPr>
            <w:tcW w:w="1276" w:type="dxa"/>
            <w:vAlign w:val="center"/>
          </w:tcPr>
          <w:p w14:paraId="3327D3E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42台</w:t>
            </w:r>
          </w:p>
        </w:tc>
        <w:tc>
          <w:tcPr>
            <w:tcW w:w="2148" w:type="dxa"/>
            <w:vAlign w:val="center"/>
          </w:tcPr>
          <w:p w14:paraId="19FA1580">
            <w:pPr>
              <w:pStyle w:val="88"/>
              <w:widowControl w:val="0"/>
              <w:spacing w:line="240" w:lineRule="auto"/>
              <w:ind w:firstLine="0" w:firstLineChars="0"/>
              <w:rPr>
                <w:rFonts w:hAnsi="宋体"/>
                <w:sz w:val="18"/>
                <w:szCs w:val="18"/>
              </w:rPr>
            </w:pPr>
          </w:p>
        </w:tc>
      </w:tr>
      <w:tr w14:paraId="5780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2A10725">
            <w:pPr>
              <w:pStyle w:val="88"/>
              <w:widowControl w:val="0"/>
              <w:numPr>
                <w:ilvl w:val="0"/>
                <w:numId w:val="22"/>
              </w:numPr>
              <w:spacing w:line="240" w:lineRule="auto"/>
              <w:ind w:firstLineChars="0"/>
              <w:rPr>
                <w:rFonts w:hAnsi="宋体"/>
                <w:sz w:val="18"/>
                <w:szCs w:val="18"/>
              </w:rPr>
            </w:pPr>
          </w:p>
        </w:tc>
        <w:tc>
          <w:tcPr>
            <w:tcW w:w="1704" w:type="dxa"/>
            <w:vAlign w:val="center"/>
          </w:tcPr>
          <w:p w14:paraId="569C111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3C48D32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室外高清摄像机（高清镜头、室外枪机护罩IP66、护罩支架）</w:t>
            </w:r>
          </w:p>
        </w:tc>
        <w:tc>
          <w:tcPr>
            <w:tcW w:w="1276" w:type="dxa"/>
            <w:vAlign w:val="center"/>
          </w:tcPr>
          <w:p w14:paraId="50DA898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16台</w:t>
            </w:r>
          </w:p>
        </w:tc>
        <w:tc>
          <w:tcPr>
            <w:tcW w:w="2148" w:type="dxa"/>
            <w:vAlign w:val="center"/>
          </w:tcPr>
          <w:p w14:paraId="6ADA65D1">
            <w:pPr>
              <w:pStyle w:val="88"/>
              <w:widowControl w:val="0"/>
              <w:spacing w:line="240" w:lineRule="auto"/>
              <w:ind w:firstLine="0" w:firstLineChars="0"/>
              <w:rPr>
                <w:rFonts w:hAnsi="宋体"/>
                <w:sz w:val="18"/>
                <w:szCs w:val="18"/>
              </w:rPr>
            </w:pPr>
          </w:p>
        </w:tc>
      </w:tr>
      <w:tr w14:paraId="64AD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814C0C3">
            <w:pPr>
              <w:pStyle w:val="88"/>
              <w:widowControl w:val="0"/>
              <w:numPr>
                <w:ilvl w:val="0"/>
                <w:numId w:val="22"/>
              </w:numPr>
              <w:spacing w:line="240" w:lineRule="auto"/>
              <w:ind w:firstLineChars="0"/>
              <w:rPr>
                <w:rFonts w:hAnsi="宋体"/>
                <w:sz w:val="18"/>
                <w:szCs w:val="18"/>
              </w:rPr>
            </w:pPr>
          </w:p>
        </w:tc>
        <w:tc>
          <w:tcPr>
            <w:tcW w:w="1704" w:type="dxa"/>
            <w:vAlign w:val="center"/>
          </w:tcPr>
          <w:p w14:paraId="1F33A2C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1AF9618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室外球机</w:t>
            </w:r>
          </w:p>
        </w:tc>
        <w:tc>
          <w:tcPr>
            <w:tcW w:w="1276" w:type="dxa"/>
            <w:vAlign w:val="center"/>
          </w:tcPr>
          <w:p w14:paraId="6C1F1D5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13台</w:t>
            </w:r>
          </w:p>
        </w:tc>
        <w:tc>
          <w:tcPr>
            <w:tcW w:w="2148" w:type="dxa"/>
            <w:vAlign w:val="center"/>
          </w:tcPr>
          <w:p w14:paraId="00B6176F">
            <w:pPr>
              <w:pStyle w:val="88"/>
              <w:widowControl w:val="0"/>
              <w:spacing w:line="240" w:lineRule="auto"/>
              <w:ind w:firstLine="0" w:firstLineChars="0"/>
              <w:rPr>
                <w:rFonts w:hAnsi="宋体"/>
                <w:sz w:val="18"/>
                <w:szCs w:val="18"/>
              </w:rPr>
            </w:pPr>
          </w:p>
        </w:tc>
      </w:tr>
      <w:tr w14:paraId="6B3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813A6BE">
            <w:pPr>
              <w:pStyle w:val="88"/>
              <w:widowControl w:val="0"/>
              <w:numPr>
                <w:ilvl w:val="0"/>
                <w:numId w:val="22"/>
              </w:numPr>
              <w:spacing w:line="240" w:lineRule="auto"/>
              <w:ind w:firstLineChars="0"/>
              <w:rPr>
                <w:rFonts w:hAnsi="宋体"/>
                <w:sz w:val="18"/>
                <w:szCs w:val="18"/>
              </w:rPr>
            </w:pPr>
          </w:p>
        </w:tc>
        <w:tc>
          <w:tcPr>
            <w:tcW w:w="1704" w:type="dxa"/>
            <w:vAlign w:val="center"/>
          </w:tcPr>
          <w:p w14:paraId="24F0CDE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室外立杆</w:t>
            </w:r>
          </w:p>
        </w:tc>
        <w:tc>
          <w:tcPr>
            <w:tcW w:w="2835" w:type="dxa"/>
            <w:gridSpan w:val="2"/>
            <w:vAlign w:val="center"/>
          </w:tcPr>
          <w:p w14:paraId="4517A23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立杆基础及接地</w:t>
            </w:r>
          </w:p>
        </w:tc>
        <w:tc>
          <w:tcPr>
            <w:tcW w:w="1276" w:type="dxa"/>
            <w:vAlign w:val="center"/>
          </w:tcPr>
          <w:p w14:paraId="36B79BA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47根</w:t>
            </w:r>
          </w:p>
        </w:tc>
        <w:tc>
          <w:tcPr>
            <w:tcW w:w="2148" w:type="dxa"/>
            <w:vAlign w:val="center"/>
          </w:tcPr>
          <w:p w14:paraId="3CDC51C8">
            <w:pPr>
              <w:pStyle w:val="88"/>
              <w:widowControl w:val="0"/>
              <w:spacing w:line="240" w:lineRule="auto"/>
              <w:ind w:firstLine="0" w:firstLineChars="0"/>
              <w:rPr>
                <w:rFonts w:hAnsi="宋体"/>
                <w:sz w:val="18"/>
                <w:szCs w:val="18"/>
              </w:rPr>
            </w:pPr>
          </w:p>
        </w:tc>
      </w:tr>
      <w:tr w14:paraId="54F8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18C4060">
            <w:pPr>
              <w:pStyle w:val="88"/>
              <w:widowControl w:val="0"/>
              <w:numPr>
                <w:ilvl w:val="0"/>
                <w:numId w:val="22"/>
              </w:numPr>
              <w:spacing w:line="240" w:lineRule="auto"/>
              <w:ind w:firstLineChars="0"/>
              <w:rPr>
                <w:rFonts w:hAnsi="宋体"/>
                <w:sz w:val="18"/>
                <w:szCs w:val="18"/>
              </w:rPr>
            </w:pPr>
          </w:p>
        </w:tc>
        <w:tc>
          <w:tcPr>
            <w:tcW w:w="1704" w:type="dxa"/>
            <w:vAlign w:val="center"/>
          </w:tcPr>
          <w:p w14:paraId="6C8E6AB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2EA1693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防雷模块</w:t>
            </w:r>
          </w:p>
        </w:tc>
        <w:tc>
          <w:tcPr>
            <w:tcW w:w="1276" w:type="dxa"/>
            <w:vAlign w:val="center"/>
          </w:tcPr>
          <w:p w14:paraId="014D4DF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47台</w:t>
            </w:r>
          </w:p>
        </w:tc>
        <w:tc>
          <w:tcPr>
            <w:tcW w:w="2148" w:type="dxa"/>
            <w:vAlign w:val="center"/>
          </w:tcPr>
          <w:p w14:paraId="0DB43241">
            <w:pPr>
              <w:pStyle w:val="88"/>
              <w:widowControl w:val="0"/>
              <w:spacing w:line="240" w:lineRule="auto"/>
              <w:ind w:firstLine="0" w:firstLineChars="0"/>
              <w:rPr>
                <w:rFonts w:hAnsi="宋体"/>
                <w:sz w:val="18"/>
                <w:szCs w:val="18"/>
              </w:rPr>
            </w:pPr>
          </w:p>
        </w:tc>
      </w:tr>
      <w:tr w14:paraId="57B5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2F7C0C8">
            <w:pPr>
              <w:pStyle w:val="88"/>
              <w:widowControl w:val="0"/>
              <w:numPr>
                <w:ilvl w:val="0"/>
                <w:numId w:val="22"/>
              </w:numPr>
              <w:spacing w:line="240" w:lineRule="auto"/>
              <w:ind w:firstLineChars="0"/>
              <w:rPr>
                <w:rFonts w:hAnsi="宋体"/>
                <w:sz w:val="18"/>
                <w:szCs w:val="18"/>
              </w:rPr>
            </w:pPr>
          </w:p>
        </w:tc>
        <w:tc>
          <w:tcPr>
            <w:tcW w:w="1704" w:type="dxa"/>
            <w:vAlign w:val="center"/>
          </w:tcPr>
          <w:p w14:paraId="55ABABE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35EE57F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电源、DC12V/10A</w:t>
            </w:r>
          </w:p>
        </w:tc>
        <w:tc>
          <w:tcPr>
            <w:tcW w:w="1276" w:type="dxa"/>
            <w:vAlign w:val="center"/>
          </w:tcPr>
          <w:p w14:paraId="13B18E8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340台</w:t>
            </w:r>
          </w:p>
        </w:tc>
        <w:tc>
          <w:tcPr>
            <w:tcW w:w="2148" w:type="dxa"/>
            <w:vAlign w:val="center"/>
          </w:tcPr>
          <w:p w14:paraId="1DB584D2">
            <w:pPr>
              <w:pStyle w:val="88"/>
              <w:widowControl w:val="0"/>
              <w:spacing w:line="240" w:lineRule="auto"/>
              <w:ind w:firstLine="0" w:firstLineChars="0"/>
              <w:rPr>
                <w:rFonts w:hAnsi="宋体"/>
                <w:sz w:val="18"/>
                <w:szCs w:val="18"/>
              </w:rPr>
            </w:pPr>
          </w:p>
        </w:tc>
      </w:tr>
      <w:tr w14:paraId="0977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D8471DC">
            <w:pPr>
              <w:pStyle w:val="88"/>
              <w:widowControl w:val="0"/>
              <w:numPr>
                <w:ilvl w:val="0"/>
                <w:numId w:val="22"/>
              </w:numPr>
              <w:spacing w:line="240" w:lineRule="auto"/>
              <w:ind w:firstLineChars="0"/>
              <w:rPr>
                <w:rFonts w:hAnsi="宋体"/>
                <w:sz w:val="18"/>
                <w:szCs w:val="18"/>
              </w:rPr>
            </w:pPr>
          </w:p>
        </w:tc>
        <w:tc>
          <w:tcPr>
            <w:tcW w:w="1704" w:type="dxa"/>
            <w:vAlign w:val="center"/>
          </w:tcPr>
          <w:p w14:paraId="3D10FB0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4F7A5FC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摄像机电源配电箱</w:t>
            </w:r>
          </w:p>
        </w:tc>
        <w:tc>
          <w:tcPr>
            <w:tcW w:w="1276" w:type="dxa"/>
            <w:vAlign w:val="center"/>
          </w:tcPr>
          <w:p w14:paraId="24B85BC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52台</w:t>
            </w:r>
          </w:p>
        </w:tc>
        <w:tc>
          <w:tcPr>
            <w:tcW w:w="2148" w:type="dxa"/>
            <w:vAlign w:val="center"/>
          </w:tcPr>
          <w:p w14:paraId="4FA509DA">
            <w:pPr>
              <w:pStyle w:val="88"/>
              <w:widowControl w:val="0"/>
              <w:spacing w:line="240" w:lineRule="auto"/>
              <w:ind w:firstLine="0" w:firstLineChars="0"/>
              <w:rPr>
                <w:rFonts w:hAnsi="宋体"/>
                <w:sz w:val="18"/>
                <w:szCs w:val="18"/>
              </w:rPr>
            </w:pPr>
          </w:p>
        </w:tc>
      </w:tr>
      <w:tr w14:paraId="4F67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3B3EB42">
            <w:pPr>
              <w:pStyle w:val="88"/>
              <w:widowControl w:val="0"/>
              <w:numPr>
                <w:ilvl w:val="0"/>
                <w:numId w:val="22"/>
              </w:numPr>
              <w:spacing w:line="240" w:lineRule="auto"/>
              <w:ind w:firstLineChars="0"/>
              <w:rPr>
                <w:rFonts w:hAnsi="宋体"/>
                <w:sz w:val="18"/>
                <w:szCs w:val="18"/>
              </w:rPr>
            </w:pPr>
          </w:p>
        </w:tc>
        <w:tc>
          <w:tcPr>
            <w:tcW w:w="1704" w:type="dxa"/>
            <w:vAlign w:val="center"/>
          </w:tcPr>
          <w:p w14:paraId="3855338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监控摄像设备</w:t>
            </w:r>
          </w:p>
        </w:tc>
        <w:tc>
          <w:tcPr>
            <w:tcW w:w="2835" w:type="dxa"/>
            <w:gridSpan w:val="2"/>
            <w:vAlign w:val="center"/>
          </w:tcPr>
          <w:p w14:paraId="37A6486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室外防水箱</w:t>
            </w:r>
          </w:p>
        </w:tc>
        <w:tc>
          <w:tcPr>
            <w:tcW w:w="1276" w:type="dxa"/>
            <w:vAlign w:val="center"/>
          </w:tcPr>
          <w:p w14:paraId="0134CED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6台</w:t>
            </w:r>
          </w:p>
        </w:tc>
        <w:tc>
          <w:tcPr>
            <w:tcW w:w="2148" w:type="dxa"/>
            <w:vAlign w:val="center"/>
          </w:tcPr>
          <w:p w14:paraId="61F0011E">
            <w:pPr>
              <w:pStyle w:val="88"/>
              <w:widowControl w:val="0"/>
              <w:spacing w:line="240" w:lineRule="auto"/>
              <w:ind w:firstLine="0" w:firstLineChars="0"/>
              <w:rPr>
                <w:rFonts w:hAnsi="宋体"/>
                <w:sz w:val="18"/>
                <w:szCs w:val="18"/>
              </w:rPr>
            </w:pPr>
          </w:p>
        </w:tc>
      </w:tr>
      <w:tr w14:paraId="6FE2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D685A9B">
            <w:pPr>
              <w:pStyle w:val="88"/>
              <w:widowControl w:val="0"/>
              <w:numPr>
                <w:ilvl w:val="0"/>
                <w:numId w:val="22"/>
              </w:numPr>
              <w:spacing w:line="240" w:lineRule="auto"/>
              <w:ind w:firstLineChars="0"/>
              <w:rPr>
                <w:rFonts w:hAnsi="宋体"/>
                <w:sz w:val="18"/>
                <w:szCs w:val="18"/>
              </w:rPr>
            </w:pPr>
          </w:p>
        </w:tc>
        <w:tc>
          <w:tcPr>
            <w:tcW w:w="1704" w:type="dxa"/>
            <w:vAlign w:val="center"/>
          </w:tcPr>
          <w:p w14:paraId="0768E3A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视频传输设备</w:t>
            </w:r>
          </w:p>
        </w:tc>
        <w:tc>
          <w:tcPr>
            <w:tcW w:w="2835" w:type="dxa"/>
            <w:gridSpan w:val="2"/>
            <w:vAlign w:val="center"/>
          </w:tcPr>
          <w:p w14:paraId="5DF2FE8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以太网光端机、16路</w:t>
            </w:r>
          </w:p>
        </w:tc>
        <w:tc>
          <w:tcPr>
            <w:tcW w:w="1276" w:type="dxa"/>
            <w:vAlign w:val="center"/>
          </w:tcPr>
          <w:p w14:paraId="4E1B27A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6台</w:t>
            </w:r>
          </w:p>
        </w:tc>
        <w:tc>
          <w:tcPr>
            <w:tcW w:w="2148" w:type="dxa"/>
            <w:vAlign w:val="center"/>
          </w:tcPr>
          <w:p w14:paraId="02CC3A3D">
            <w:pPr>
              <w:pStyle w:val="88"/>
              <w:widowControl w:val="0"/>
              <w:spacing w:line="240" w:lineRule="auto"/>
              <w:ind w:firstLine="0" w:firstLineChars="0"/>
              <w:rPr>
                <w:rFonts w:hAnsi="宋体"/>
                <w:sz w:val="18"/>
                <w:szCs w:val="18"/>
              </w:rPr>
            </w:pPr>
          </w:p>
        </w:tc>
      </w:tr>
      <w:tr w14:paraId="7D1E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C164752">
            <w:pPr>
              <w:pStyle w:val="88"/>
              <w:widowControl w:val="0"/>
              <w:numPr>
                <w:ilvl w:val="0"/>
                <w:numId w:val="22"/>
              </w:numPr>
              <w:spacing w:line="240" w:lineRule="auto"/>
              <w:ind w:firstLineChars="0"/>
              <w:rPr>
                <w:rFonts w:hAnsi="宋体"/>
                <w:sz w:val="18"/>
                <w:szCs w:val="18"/>
              </w:rPr>
            </w:pPr>
          </w:p>
        </w:tc>
        <w:tc>
          <w:tcPr>
            <w:tcW w:w="1704" w:type="dxa"/>
            <w:vAlign w:val="center"/>
          </w:tcPr>
          <w:p w14:paraId="2DBB15E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7D43A47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分屏显示主机</w:t>
            </w:r>
          </w:p>
        </w:tc>
        <w:tc>
          <w:tcPr>
            <w:tcW w:w="1276" w:type="dxa"/>
            <w:vAlign w:val="center"/>
          </w:tcPr>
          <w:p w14:paraId="270964D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22台</w:t>
            </w:r>
          </w:p>
        </w:tc>
        <w:tc>
          <w:tcPr>
            <w:tcW w:w="2148" w:type="dxa"/>
            <w:vAlign w:val="center"/>
          </w:tcPr>
          <w:p w14:paraId="2E6F4109">
            <w:pPr>
              <w:pStyle w:val="88"/>
              <w:widowControl w:val="0"/>
              <w:spacing w:line="240" w:lineRule="auto"/>
              <w:ind w:firstLine="0" w:firstLineChars="0"/>
              <w:rPr>
                <w:rFonts w:hAnsi="宋体"/>
                <w:sz w:val="18"/>
                <w:szCs w:val="18"/>
              </w:rPr>
            </w:pPr>
          </w:p>
        </w:tc>
      </w:tr>
      <w:tr w14:paraId="5320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195BA2F">
            <w:pPr>
              <w:pStyle w:val="88"/>
              <w:widowControl w:val="0"/>
              <w:numPr>
                <w:ilvl w:val="0"/>
                <w:numId w:val="22"/>
              </w:numPr>
              <w:spacing w:line="240" w:lineRule="auto"/>
              <w:ind w:firstLineChars="0"/>
              <w:rPr>
                <w:rFonts w:hAnsi="宋体"/>
                <w:sz w:val="18"/>
                <w:szCs w:val="18"/>
              </w:rPr>
            </w:pPr>
          </w:p>
        </w:tc>
        <w:tc>
          <w:tcPr>
            <w:tcW w:w="1704" w:type="dxa"/>
            <w:vAlign w:val="center"/>
          </w:tcPr>
          <w:p w14:paraId="08145A4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0FD8B21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分屏显示器、55寸</w:t>
            </w:r>
          </w:p>
        </w:tc>
        <w:tc>
          <w:tcPr>
            <w:tcW w:w="1276" w:type="dxa"/>
            <w:vAlign w:val="center"/>
          </w:tcPr>
          <w:p w14:paraId="0734AA5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22台</w:t>
            </w:r>
          </w:p>
        </w:tc>
        <w:tc>
          <w:tcPr>
            <w:tcW w:w="2148" w:type="dxa"/>
            <w:vAlign w:val="center"/>
          </w:tcPr>
          <w:p w14:paraId="0A78B0B8">
            <w:pPr>
              <w:pStyle w:val="88"/>
              <w:widowControl w:val="0"/>
              <w:spacing w:line="240" w:lineRule="auto"/>
              <w:ind w:firstLine="0" w:firstLineChars="0"/>
              <w:rPr>
                <w:rFonts w:hAnsi="宋体"/>
                <w:sz w:val="18"/>
                <w:szCs w:val="18"/>
              </w:rPr>
            </w:pPr>
          </w:p>
        </w:tc>
      </w:tr>
      <w:tr w14:paraId="7C3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4160D61">
            <w:pPr>
              <w:pStyle w:val="88"/>
              <w:widowControl w:val="0"/>
              <w:numPr>
                <w:ilvl w:val="0"/>
                <w:numId w:val="22"/>
              </w:numPr>
              <w:spacing w:line="240" w:lineRule="auto"/>
              <w:ind w:firstLineChars="0"/>
              <w:rPr>
                <w:rFonts w:hAnsi="宋体"/>
                <w:sz w:val="18"/>
                <w:szCs w:val="18"/>
              </w:rPr>
            </w:pPr>
          </w:p>
        </w:tc>
        <w:tc>
          <w:tcPr>
            <w:tcW w:w="1704" w:type="dxa"/>
            <w:vAlign w:val="center"/>
          </w:tcPr>
          <w:p w14:paraId="2D0C0A1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服务器</w:t>
            </w:r>
          </w:p>
        </w:tc>
        <w:tc>
          <w:tcPr>
            <w:tcW w:w="2835" w:type="dxa"/>
            <w:gridSpan w:val="2"/>
            <w:vAlign w:val="center"/>
          </w:tcPr>
          <w:p w14:paraId="41EC1BF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中心管理服务器</w:t>
            </w:r>
          </w:p>
        </w:tc>
        <w:tc>
          <w:tcPr>
            <w:tcW w:w="1276" w:type="dxa"/>
            <w:vAlign w:val="center"/>
          </w:tcPr>
          <w:p w14:paraId="19FA16D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A4A3754">
            <w:pPr>
              <w:pStyle w:val="88"/>
              <w:widowControl w:val="0"/>
              <w:spacing w:line="240" w:lineRule="auto"/>
              <w:ind w:firstLine="0" w:firstLineChars="0"/>
              <w:rPr>
                <w:rFonts w:hAnsi="宋体"/>
                <w:sz w:val="18"/>
                <w:szCs w:val="18"/>
              </w:rPr>
            </w:pPr>
          </w:p>
        </w:tc>
      </w:tr>
      <w:tr w14:paraId="1A40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FE9E9FA">
            <w:pPr>
              <w:pStyle w:val="88"/>
              <w:widowControl w:val="0"/>
              <w:numPr>
                <w:ilvl w:val="0"/>
                <w:numId w:val="22"/>
              </w:numPr>
              <w:spacing w:line="240" w:lineRule="auto"/>
              <w:ind w:firstLineChars="0"/>
              <w:rPr>
                <w:rFonts w:hAnsi="宋体"/>
                <w:sz w:val="18"/>
                <w:szCs w:val="18"/>
              </w:rPr>
            </w:pPr>
          </w:p>
        </w:tc>
        <w:tc>
          <w:tcPr>
            <w:tcW w:w="1704" w:type="dxa"/>
            <w:vAlign w:val="center"/>
          </w:tcPr>
          <w:p w14:paraId="0BC1E14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存储设备</w:t>
            </w:r>
          </w:p>
        </w:tc>
        <w:tc>
          <w:tcPr>
            <w:tcW w:w="2835" w:type="dxa"/>
            <w:gridSpan w:val="2"/>
            <w:vAlign w:val="center"/>
          </w:tcPr>
          <w:p w14:paraId="27EC493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存储转发服务器，带128路视频接入授权</w:t>
            </w:r>
          </w:p>
        </w:tc>
        <w:tc>
          <w:tcPr>
            <w:tcW w:w="1276" w:type="dxa"/>
            <w:vAlign w:val="center"/>
          </w:tcPr>
          <w:p w14:paraId="2EC2B14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16台</w:t>
            </w:r>
          </w:p>
        </w:tc>
        <w:tc>
          <w:tcPr>
            <w:tcW w:w="2148" w:type="dxa"/>
            <w:vAlign w:val="center"/>
          </w:tcPr>
          <w:p w14:paraId="7E18D8BF">
            <w:pPr>
              <w:pStyle w:val="88"/>
              <w:widowControl w:val="0"/>
              <w:spacing w:line="240" w:lineRule="auto"/>
              <w:ind w:firstLine="0" w:firstLineChars="0"/>
              <w:rPr>
                <w:rFonts w:hAnsi="宋体"/>
                <w:sz w:val="18"/>
                <w:szCs w:val="18"/>
              </w:rPr>
            </w:pPr>
          </w:p>
        </w:tc>
      </w:tr>
      <w:tr w14:paraId="06D6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58B67FD">
            <w:pPr>
              <w:pStyle w:val="88"/>
              <w:widowControl w:val="0"/>
              <w:numPr>
                <w:ilvl w:val="0"/>
                <w:numId w:val="22"/>
              </w:numPr>
              <w:spacing w:line="240" w:lineRule="auto"/>
              <w:ind w:firstLineChars="0"/>
              <w:rPr>
                <w:rFonts w:hAnsi="宋体"/>
                <w:sz w:val="18"/>
                <w:szCs w:val="18"/>
              </w:rPr>
            </w:pPr>
          </w:p>
        </w:tc>
        <w:tc>
          <w:tcPr>
            <w:tcW w:w="1704" w:type="dxa"/>
            <w:vAlign w:val="center"/>
          </w:tcPr>
          <w:p w14:paraId="70210B9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接入服务器</w:t>
            </w:r>
          </w:p>
        </w:tc>
        <w:tc>
          <w:tcPr>
            <w:tcW w:w="2835" w:type="dxa"/>
            <w:gridSpan w:val="2"/>
            <w:vAlign w:val="center"/>
          </w:tcPr>
          <w:p w14:paraId="3EC72A1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接入服务器，自带400路设备接入授权，2个平台接入授权</w:t>
            </w:r>
          </w:p>
        </w:tc>
        <w:tc>
          <w:tcPr>
            <w:tcW w:w="1276" w:type="dxa"/>
            <w:vAlign w:val="center"/>
          </w:tcPr>
          <w:p w14:paraId="79A602F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0CD161F">
            <w:pPr>
              <w:pStyle w:val="88"/>
              <w:widowControl w:val="0"/>
              <w:spacing w:line="240" w:lineRule="auto"/>
              <w:ind w:firstLine="0" w:firstLineChars="0"/>
              <w:rPr>
                <w:rFonts w:hAnsi="宋体"/>
                <w:sz w:val="18"/>
                <w:szCs w:val="18"/>
              </w:rPr>
            </w:pPr>
          </w:p>
        </w:tc>
      </w:tr>
      <w:tr w14:paraId="71E9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0DCF9E9">
            <w:pPr>
              <w:pStyle w:val="88"/>
              <w:widowControl w:val="0"/>
              <w:numPr>
                <w:ilvl w:val="0"/>
                <w:numId w:val="22"/>
              </w:numPr>
              <w:spacing w:line="240" w:lineRule="auto"/>
              <w:ind w:firstLineChars="0"/>
              <w:rPr>
                <w:rFonts w:hAnsi="宋体"/>
                <w:sz w:val="18"/>
                <w:szCs w:val="18"/>
              </w:rPr>
            </w:pPr>
          </w:p>
        </w:tc>
        <w:tc>
          <w:tcPr>
            <w:tcW w:w="1704" w:type="dxa"/>
            <w:vAlign w:val="center"/>
          </w:tcPr>
          <w:p w14:paraId="686C47C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服务器</w:t>
            </w:r>
          </w:p>
        </w:tc>
        <w:tc>
          <w:tcPr>
            <w:tcW w:w="2835" w:type="dxa"/>
            <w:gridSpan w:val="2"/>
            <w:vAlign w:val="center"/>
          </w:tcPr>
          <w:p w14:paraId="1D0B232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视频质量诊断服务器</w:t>
            </w:r>
          </w:p>
        </w:tc>
        <w:tc>
          <w:tcPr>
            <w:tcW w:w="1276" w:type="dxa"/>
            <w:vAlign w:val="center"/>
          </w:tcPr>
          <w:p w14:paraId="4F50FC1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0E3E587">
            <w:pPr>
              <w:pStyle w:val="88"/>
              <w:widowControl w:val="0"/>
              <w:spacing w:line="240" w:lineRule="auto"/>
              <w:ind w:firstLine="0" w:firstLineChars="0"/>
              <w:rPr>
                <w:rFonts w:hAnsi="宋体"/>
                <w:sz w:val="18"/>
                <w:szCs w:val="18"/>
              </w:rPr>
            </w:pPr>
          </w:p>
        </w:tc>
      </w:tr>
      <w:tr w14:paraId="3EDF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99D6AC">
            <w:pPr>
              <w:pStyle w:val="88"/>
              <w:widowControl w:val="0"/>
              <w:numPr>
                <w:ilvl w:val="0"/>
                <w:numId w:val="22"/>
              </w:numPr>
              <w:spacing w:line="240" w:lineRule="auto"/>
              <w:ind w:firstLineChars="0"/>
              <w:rPr>
                <w:rFonts w:hAnsi="宋体"/>
                <w:sz w:val="18"/>
                <w:szCs w:val="18"/>
              </w:rPr>
            </w:pPr>
          </w:p>
        </w:tc>
        <w:tc>
          <w:tcPr>
            <w:tcW w:w="1704" w:type="dxa"/>
            <w:vAlign w:val="center"/>
          </w:tcPr>
          <w:p w14:paraId="5FCD48B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服务器</w:t>
            </w:r>
          </w:p>
        </w:tc>
        <w:tc>
          <w:tcPr>
            <w:tcW w:w="2835" w:type="dxa"/>
            <w:gridSpan w:val="2"/>
            <w:vAlign w:val="center"/>
          </w:tcPr>
          <w:p w14:paraId="616C8D1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手机客户端转码服务器，共支持10个手机用户，50路并发访问视频</w:t>
            </w:r>
          </w:p>
        </w:tc>
        <w:tc>
          <w:tcPr>
            <w:tcW w:w="1276" w:type="dxa"/>
            <w:vAlign w:val="center"/>
          </w:tcPr>
          <w:p w14:paraId="1C6CC28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136FB0D4">
            <w:pPr>
              <w:pStyle w:val="88"/>
              <w:widowControl w:val="0"/>
              <w:spacing w:line="240" w:lineRule="auto"/>
              <w:ind w:firstLine="0" w:firstLineChars="0"/>
              <w:rPr>
                <w:rFonts w:hAnsi="宋体"/>
                <w:sz w:val="18"/>
                <w:szCs w:val="18"/>
              </w:rPr>
            </w:pPr>
          </w:p>
        </w:tc>
      </w:tr>
      <w:tr w14:paraId="54EB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1FF6CB">
            <w:pPr>
              <w:pStyle w:val="88"/>
              <w:widowControl w:val="0"/>
              <w:numPr>
                <w:ilvl w:val="0"/>
                <w:numId w:val="22"/>
              </w:numPr>
              <w:spacing w:line="240" w:lineRule="auto"/>
              <w:ind w:firstLineChars="0"/>
              <w:rPr>
                <w:rFonts w:hAnsi="宋体"/>
                <w:sz w:val="18"/>
                <w:szCs w:val="18"/>
              </w:rPr>
            </w:pPr>
          </w:p>
        </w:tc>
        <w:tc>
          <w:tcPr>
            <w:tcW w:w="1704" w:type="dxa"/>
            <w:vAlign w:val="center"/>
          </w:tcPr>
          <w:p w14:paraId="114B81D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存储设备</w:t>
            </w:r>
          </w:p>
        </w:tc>
        <w:tc>
          <w:tcPr>
            <w:tcW w:w="2835" w:type="dxa"/>
            <w:gridSpan w:val="2"/>
            <w:vAlign w:val="center"/>
          </w:tcPr>
          <w:p w14:paraId="18C1FD5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磁盘阵列（IP-SAN)</w:t>
            </w:r>
          </w:p>
        </w:tc>
        <w:tc>
          <w:tcPr>
            <w:tcW w:w="1276" w:type="dxa"/>
            <w:vAlign w:val="center"/>
          </w:tcPr>
          <w:p w14:paraId="652198D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47套</w:t>
            </w:r>
          </w:p>
        </w:tc>
        <w:tc>
          <w:tcPr>
            <w:tcW w:w="2148" w:type="dxa"/>
            <w:vAlign w:val="center"/>
          </w:tcPr>
          <w:p w14:paraId="54F1A249">
            <w:pPr>
              <w:pStyle w:val="88"/>
              <w:widowControl w:val="0"/>
              <w:spacing w:line="240" w:lineRule="auto"/>
              <w:ind w:firstLine="0" w:firstLineChars="0"/>
              <w:rPr>
                <w:rFonts w:hAnsi="宋体"/>
                <w:sz w:val="18"/>
                <w:szCs w:val="18"/>
              </w:rPr>
            </w:pPr>
          </w:p>
        </w:tc>
      </w:tr>
      <w:tr w14:paraId="255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EB6F2F9">
            <w:pPr>
              <w:pStyle w:val="88"/>
              <w:widowControl w:val="0"/>
              <w:numPr>
                <w:ilvl w:val="0"/>
                <w:numId w:val="22"/>
              </w:numPr>
              <w:spacing w:line="240" w:lineRule="auto"/>
              <w:ind w:firstLineChars="0"/>
              <w:rPr>
                <w:rFonts w:hAnsi="宋体"/>
                <w:sz w:val="18"/>
                <w:szCs w:val="18"/>
              </w:rPr>
            </w:pPr>
          </w:p>
        </w:tc>
        <w:tc>
          <w:tcPr>
            <w:tcW w:w="1704" w:type="dxa"/>
            <w:vAlign w:val="center"/>
          </w:tcPr>
          <w:p w14:paraId="7B941C6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存储设备</w:t>
            </w:r>
          </w:p>
        </w:tc>
        <w:tc>
          <w:tcPr>
            <w:tcW w:w="2835" w:type="dxa"/>
            <w:gridSpan w:val="2"/>
            <w:vAlign w:val="center"/>
          </w:tcPr>
          <w:p w14:paraId="7C11EB6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存储硬盘、3T</w:t>
            </w:r>
          </w:p>
        </w:tc>
        <w:tc>
          <w:tcPr>
            <w:tcW w:w="1276" w:type="dxa"/>
            <w:vAlign w:val="center"/>
          </w:tcPr>
          <w:p w14:paraId="568024A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1125套</w:t>
            </w:r>
          </w:p>
        </w:tc>
        <w:tc>
          <w:tcPr>
            <w:tcW w:w="2148" w:type="dxa"/>
            <w:vAlign w:val="center"/>
          </w:tcPr>
          <w:p w14:paraId="0D0C20D3">
            <w:pPr>
              <w:pStyle w:val="88"/>
              <w:widowControl w:val="0"/>
              <w:spacing w:line="240" w:lineRule="auto"/>
              <w:ind w:firstLine="0" w:firstLineChars="0"/>
              <w:rPr>
                <w:rFonts w:hAnsi="宋体"/>
                <w:sz w:val="18"/>
                <w:szCs w:val="18"/>
              </w:rPr>
            </w:pPr>
          </w:p>
        </w:tc>
      </w:tr>
      <w:tr w14:paraId="0DBB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F5A5AB9">
            <w:pPr>
              <w:pStyle w:val="88"/>
              <w:widowControl w:val="0"/>
              <w:numPr>
                <w:ilvl w:val="0"/>
                <w:numId w:val="22"/>
              </w:numPr>
              <w:spacing w:line="240" w:lineRule="auto"/>
              <w:ind w:firstLineChars="0"/>
              <w:rPr>
                <w:rFonts w:hAnsi="宋体"/>
                <w:sz w:val="18"/>
                <w:szCs w:val="18"/>
              </w:rPr>
            </w:pPr>
          </w:p>
        </w:tc>
        <w:tc>
          <w:tcPr>
            <w:tcW w:w="1704" w:type="dxa"/>
            <w:vAlign w:val="center"/>
          </w:tcPr>
          <w:p w14:paraId="68573ED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视频传输设备</w:t>
            </w:r>
          </w:p>
        </w:tc>
        <w:tc>
          <w:tcPr>
            <w:tcW w:w="2835" w:type="dxa"/>
            <w:gridSpan w:val="2"/>
            <w:vAlign w:val="center"/>
          </w:tcPr>
          <w:p w14:paraId="761219C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4路高清视频解码器</w:t>
            </w:r>
          </w:p>
        </w:tc>
        <w:tc>
          <w:tcPr>
            <w:tcW w:w="1276" w:type="dxa"/>
            <w:vAlign w:val="center"/>
          </w:tcPr>
          <w:p w14:paraId="2F734A5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74F8F427">
            <w:pPr>
              <w:pStyle w:val="88"/>
              <w:widowControl w:val="0"/>
              <w:spacing w:line="240" w:lineRule="auto"/>
              <w:ind w:firstLine="0" w:firstLineChars="0"/>
              <w:rPr>
                <w:rFonts w:hAnsi="宋体"/>
                <w:sz w:val="18"/>
                <w:szCs w:val="18"/>
              </w:rPr>
            </w:pPr>
          </w:p>
        </w:tc>
      </w:tr>
      <w:tr w14:paraId="035F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A68D3CF">
            <w:pPr>
              <w:pStyle w:val="88"/>
              <w:widowControl w:val="0"/>
              <w:numPr>
                <w:ilvl w:val="0"/>
                <w:numId w:val="22"/>
              </w:numPr>
              <w:spacing w:line="240" w:lineRule="auto"/>
              <w:ind w:firstLineChars="0"/>
              <w:rPr>
                <w:rFonts w:hAnsi="宋体"/>
                <w:sz w:val="18"/>
                <w:szCs w:val="18"/>
              </w:rPr>
            </w:pPr>
          </w:p>
        </w:tc>
        <w:tc>
          <w:tcPr>
            <w:tcW w:w="1704" w:type="dxa"/>
            <w:vAlign w:val="center"/>
          </w:tcPr>
          <w:p w14:paraId="529299B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5D20FD4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操作键盘</w:t>
            </w:r>
          </w:p>
        </w:tc>
        <w:tc>
          <w:tcPr>
            <w:tcW w:w="1276" w:type="dxa"/>
            <w:vAlign w:val="center"/>
          </w:tcPr>
          <w:p w14:paraId="55A1F5F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1660F20">
            <w:pPr>
              <w:pStyle w:val="88"/>
              <w:widowControl w:val="0"/>
              <w:spacing w:line="240" w:lineRule="auto"/>
              <w:ind w:firstLine="0" w:firstLineChars="0"/>
              <w:rPr>
                <w:rFonts w:hAnsi="宋体"/>
                <w:sz w:val="18"/>
                <w:szCs w:val="18"/>
              </w:rPr>
            </w:pPr>
          </w:p>
        </w:tc>
      </w:tr>
      <w:tr w14:paraId="51A8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F4C20A7">
            <w:pPr>
              <w:pStyle w:val="88"/>
              <w:widowControl w:val="0"/>
              <w:numPr>
                <w:ilvl w:val="0"/>
                <w:numId w:val="22"/>
              </w:numPr>
              <w:spacing w:line="240" w:lineRule="auto"/>
              <w:ind w:firstLineChars="0"/>
              <w:rPr>
                <w:rFonts w:hAnsi="宋体"/>
                <w:sz w:val="18"/>
                <w:szCs w:val="18"/>
              </w:rPr>
            </w:pPr>
          </w:p>
        </w:tc>
        <w:tc>
          <w:tcPr>
            <w:tcW w:w="1704" w:type="dxa"/>
            <w:vAlign w:val="center"/>
          </w:tcPr>
          <w:p w14:paraId="568DA7D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136CE90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46寸液晶拼接单元</w:t>
            </w:r>
          </w:p>
        </w:tc>
        <w:tc>
          <w:tcPr>
            <w:tcW w:w="1276" w:type="dxa"/>
            <w:vAlign w:val="center"/>
          </w:tcPr>
          <w:p w14:paraId="5433958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18台</w:t>
            </w:r>
          </w:p>
        </w:tc>
        <w:tc>
          <w:tcPr>
            <w:tcW w:w="2148" w:type="dxa"/>
            <w:vAlign w:val="center"/>
          </w:tcPr>
          <w:p w14:paraId="59FCC897">
            <w:pPr>
              <w:pStyle w:val="88"/>
              <w:widowControl w:val="0"/>
              <w:spacing w:line="240" w:lineRule="auto"/>
              <w:ind w:firstLine="0" w:firstLineChars="0"/>
              <w:rPr>
                <w:rFonts w:hAnsi="宋体"/>
                <w:sz w:val="18"/>
                <w:szCs w:val="18"/>
              </w:rPr>
            </w:pPr>
          </w:p>
        </w:tc>
      </w:tr>
      <w:tr w14:paraId="4D25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CCE9B3D">
            <w:pPr>
              <w:pStyle w:val="88"/>
              <w:widowControl w:val="0"/>
              <w:numPr>
                <w:ilvl w:val="0"/>
                <w:numId w:val="22"/>
              </w:numPr>
              <w:spacing w:line="240" w:lineRule="auto"/>
              <w:ind w:firstLineChars="0"/>
              <w:rPr>
                <w:rFonts w:hAnsi="宋体"/>
                <w:sz w:val="18"/>
                <w:szCs w:val="18"/>
              </w:rPr>
            </w:pPr>
          </w:p>
        </w:tc>
        <w:tc>
          <w:tcPr>
            <w:tcW w:w="1704" w:type="dxa"/>
            <w:vAlign w:val="center"/>
          </w:tcPr>
          <w:p w14:paraId="5D26460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视频控制设备</w:t>
            </w:r>
          </w:p>
        </w:tc>
        <w:tc>
          <w:tcPr>
            <w:tcW w:w="2835" w:type="dxa"/>
            <w:gridSpan w:val="2"/>
            <w:vAlign w:val="center"/>
          </w:tcPr>
          <w:p w14:paraId="205976B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图像拼接控制器</w:t>
            </w:r>
          </w:p>
        </w:tc>
        <w:tc>
          <w:tcPr>
            <w:tcW w:w="1276" w:type="dxa"/>
            <w:vAlign w:val="center"/>
          </w:tcPr>
          <w:p w14:paraId="232B8A0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585B99BE">
            <w:pPr>
              <w:pStyle w:val="88"/>
              <w:widowControl w:val="0"/>
              <w:spacing w:line="240" w:lineRule="auto"/>
              <w:ind w:firstLine="0" w:firstLineChars="0"/>
              <w:rPr>
                <w:rFonts w:hAnsi="宋体"/>
                <w:sz w:val="18"/>
                <w:szCs w:val="18"/>
              </w:rPr>
            </w:pPr>
          </w:p>
        </w:tc>
      </w:tr>
      <w:tr w14:paraId="66C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336EFB5">
            <w:pPr>
              <w:pStyle w:val="88"/>
              <w:widowControl w:val="0"/>
              <w:numPr>
                <w:ilvl w:val="0"/>
                <w:numId w:val="22"/>
              </w:numPr>
              <w:spacing w:line="240" w:lineRule="auto"/>
              <w:ind w:firstLineChars="0"/>
              <w:rPr>
                <w:rFonts w:hAnsi="宋体"/>
                <w:sz w:val="18"/>
                <w:szCs w:val="18"/>
              </w:rPr>
            </w:pPr>
          </w:p>
        </w:tc>
        <w:tc>
          <w:tcPr>
            <w:tcW w:w="1704" w:type="dxa"/>
            <w:vAlign w:val="center"/>
          </w:tcPr>
          <w:p w14:paraId="2D96BEE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0B25AC9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电子条屏，P4条屏</w:t>
            </w:r>
          </w:p>
        </w:tc>
        <w:tc>
          <w:tcPr>
            <w:tcW w:w="1276" w:type="dxa"/>
            <w:vAlign w:val="center"/>
          </w:tcPr>
          <w:p w14:paraId="3F59B63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6FB0A576">
            <w:pPr>
              <w:pStyle w:val="88"/>
              <w:widowControl w:val="0"/>
              <w:spacing w:line="240" w:lineRule="auto"/>
              <w:ind w:firstLine="0" w:firstLineChars="0"/>
              <w:rPr>
                <w:rFonts w:hAnsi="宋体"/>
                <w:sz w:val="18"/>
                <w:szCs w:val="18"/>
              </w:rPr>
            </w:pPr>
          </w:p>
        </w:tc>
      </w:tr>
      <w:tr w14:paraId="503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66D29D8">
            <w:pPr>
              <w:pStyle w:val="88"/>
              <w:widowControl w:val="0"/>
              <w:numPr>
                <w:ilvl w:val="0"/>
                <w:numId w:val="22"/>
              </w:numPr>
              <w:spacing w:line="240" w:lineRule="auto"/>
              <w:ind w:firstLineChars="0"/>
              <w:rPr>
                <w:rFonts w:hAnsi="宋体"/>
                <w:sz w:val="18"/>
                <w:szCs w:val="18"/>
              </w:rPr>
            </w:pPr>
          </w:p>
        </w:tc>
        <w:tc>
          <w:tcPr>
            <w:tcW w:w="1704" w:type="dxa"/>
            <w:vAlign w:val="center"/>
          </w:tcPr>
          <w:p w14:paraId="14EB26D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1C3D40F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信号传送卡</w:t>
            </w:r>
          </w:p>
        </w:tc>
        <w:tc>
          <w:tcPr>
            <w:tcW w:w="1276" w:type="dxa"/>
            <w:vAlign w:val="center"/>
          </w:tcPr>
          <w:p w14:paraId="74F16B0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1块</w:t>
            </w:r>
          </w:p>
        </w:tc>
        <w:tc>
          <w:tcPr>
            <w:tcW w:w="2148" w:type="dxa"/>
            <w:vAlign w:val="center"/>
          </w:tcPr>
          <w:p w14:paraId="6CA34FE4">
            <w:pPr>
              <w:pStyle w:val="88"/>
              <w:widowControl w:val="0"/>
              <w:spacing w:line="240" w:lineRule="auto"/>
              <w:ind w:firstLine="0" w:firstLineChars="0"/>
              <w:rPr>
                <w:rFonts w:hAnsi="宋体"/>
                <w:sz w:val="18"/>
                <w:szCs w:val="18"/>
              </w:rPr>
            </w:pPr>
          </w:p>
        </w:tc>
      </w:tr>
      <w:tr w14:paraId="33C0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FC2C34">
            <w:pPr>
              <w:pStyle w:val="88"/>
              <w:widowControl w:val="0"/>
              <w:numPr>
                <w:ilvl w:val="0"/>
                <w:numId w:val="22"/>
              </w:numPr>
              <w:spacing w:line="240" w:lineRule="auto"/>
              <w:ind w:firstLineChars="0"/>
              <w:rPr>
                <w:rFonts w:hAnsi="宋体"/>
                <w:sz w:val="18"/>
                <w:szCs w:val="18"/>
              </w:rPr>
            </w:pPr>
          </w:p>
        </w:tc>
        <w:tc>
          <w:tcPr>
            <w:tcW w:w="1704" w:type="dxa"/>
            <w:vAlign w:val="center"/>
          </w:tcPr>
          <w:p w14:paraId="6A38B25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1C1E793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操作台、10联桌面式</w:t>
            </w:r>
          </w:p>
        </w:tc>
        <w:tc>
          <w:tcPr>
            <w:tcW w:w="1276" w:type="dxa"/>
            <w:vAlign w:val="center"/>
          </w:tcPr>
          <w:p w14:paraId="581D030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6C0916E6">
            <w:pPr>
              <w:pStyle w:val="88"/>
              <w:widowControl w:val="0"/>
              <w:spacing w:line="240" w:lineRule="auto"/>
              <w:ind w:firstLine="0" w:firstLineChars="0"/>
              <w:rPr>
                <w:rFonts w:hAnsi="宋体"/>
                <w:sz w:val="18"/>
                <w:szCs w:val="18"/>
              </w:rPr>
            </w:pPr>
          </w:p>
        </w:tc>
      </w:tr>
      <w:tr w14:paraId="5DFE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9CB8149">
            <w:pPr>
              <w:pStyle w:val="88"/>
              <w:widowControl w:val="0"/>
              <w:numPr>
                <w:ilvl w:val="0"/>
                <w:numId w:val="22"/>
              </w:numPr>
              <w:spacing w:line="240" w:lineRule="auto"/>
              <w:ind w:firstLineChars="0"/>
              <w:rPr>
                <w:rFonts w:hAnsi="宋体"/>
                <w:sz w:val="18"/>
                <w:szCs w:val="18"/>
              </w:rPr>
            </w:pPr>
          </w:p>
        </w:tc>
        <w:tc>
          <w:tcPr>
            <w:tcW w:w="1704" w:type="dxa"/>
            <w:vAlign w:val="center"/>
          </w:tcPr>
          <w:p w14:paraId="0F2BCE8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视频控制设备</w:t>
            </w:r>
          </w:p>
        </w:tc>
        <w:tc>
          <w:tcPr>
            <w:tcW w:w="2835" w:type="dxa"/>
            <w:gridSpan w:val="2"/>
            <w:vAlign w:val="center"/>
          </w:tcPr>
          <w:p w14:paraId="1E9FA29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管理电脑</w:t>
            </w:r>
          </w:p>
        </w:tc>
        <w:tc>
          <w:tcPr>
            <w:tcW w:w="1276" w:type="dxa"/>
            <w:vAlign w:val="center"/>
          </w:tcPr>
          <w:p w14:paraId="6D2DF4A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7100E3A">
            <w:pPr>
              <w:pStyle w:val="88"/>
              <w:widowControl w:val="0"/>
              <w:spacing w:line="240" w:lineRule="auto"/>
              <w:ind w:firstLine="0" w:firstLineChars="0"/>
              <w:rPr>
                <w:rFonts w:hAnsi="宋体"/>
                <w:sz w:val="18"/>
                <w:szCs w:val="18"/>
              </w:rPr>
            </w:pPr>
          </w:p>
        </w:tc>
      </w:tr>
      <w:tr w14:paraId="3C5A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0BD66E85">
            <w:pPr>
              <w:pStyle w:val="88"/>
              <w:widowControl w:val="0"/>
              <w:spacing w:line="240" w:lineRule="auto"/>
              <w:ind w:firstLine="0" w:firstLineChars="0"/>
              <w:rPr>
                <w:rFonts w:hAnsi="宋体"/>
                <w:sz w:val="18"/>
                <w:szCs w:val="18"/>
              </w:rPr>
            </w:pPr>
            <w:r>
              <w:rPr>
                <w:rFonts w:hint="eastAsia" w:hAnsi="宋体"/>
                <w:sz w:val="18"/>
                <w:szCs w:val="18"/>
              </w:rPr>
              <w:t>红外防盗及周界报警系统</w:t>
            </w:r>
          </w:p>
        </w:tc>
      </w:tr>
      <w:tr w14:paraId="1448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EDE7DA">
            <w:pPr>
              <w:pStyle w:val="88"/>
              <w:widowControl w:val="0"/>
              <w:numPr>
                <w:ilvl w:val="0"/>
                <w:numId w:val="23"/>
              </w:numPr>
              <w:spacing w:line="240" w:lineRule="auto"/>
              <w:ind w:firstLineChars="0"/>
              <w:rPr>
                <w:rFonts w:hAnsi="宋体"/>
                <w:sz w:val="18"/>
                <w:szCs w:val="18"/>
              </w:rPr>
            </w:pPr>
          </w:p>
        </w:tc>
        <w:tc>
          <w:tcPr>
            <w:tcW w:w="1704" w:type="dxa"/>
            <w:vAlign w:val="center"/>
          </w:tcPr>
          <w:p w14:paraId="4DE498B8">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55C3B4D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工作站电脑</w:t>
            </w:r>
          </w:p>
        </w:tc>
        <w:tc>
          <w:tcPr>
            <w:tcW w:w="1276" w:type="dxa"/>
            <w:vAlign w:val="center"/>
          </w:tcPr>
          <w:p w14:paraId="4FFE835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720065A8">
            <w:pPr>
              <w:pStyle w:val="88"/>
              <w:widowControl w:val="0"/>
              <w:spacing w:line="240" w:lineRule="auto"/>
              <w:ind w:firstLine="0" w:firstLineChars="0"/>
              <w:rPr>
                <w:rFonts w:hAnsi="宋体"/>
                <w:sz w:val="18"/>
                <w:szCs w:val="18"/>
              </w:rPr>
            </w:pPr>
          </w:p>
        </w:tc>
      </w:tr>
      <w:tr w14:paraId="07A7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65E246">
            <w:pPr>
              <w:pStyle w:val="88"/>
              <w:widowControl w:val="0"/>
              <w:numPr>
                <w:ilvl w:val="0"/>
                <w:numId w:val="23"/>
              </w:numPr>
              <w:spacing w:line="240" w:lineRule="auto"/>
              <w:ind w:firstLineChars="0"/>
              <w:rPr>
                <w:rFonts w:hAnsi="宋体"/>
                <w:sz w:val="18"/>
                <w:szCs w:val="18"/>
              </w:rPr>
            </w:pPr>
          </w:p>
        </w:tc>
        <w:tc>
          <w:tcPr>
            <w:tcW w:w="1704" w:type="dxa"/>
            <w:vAlign w:val="center"/>
          </w:tcPr>
          <w:p w14:paraId="64A662C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5E296EB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入侵报警主机</w:t>
            </w:r>
          </w:p>
        </w:tc>
        <w:tc>
          <w:tcPr>
            <w:tcW w:w="1276" w:type="dxa"/>
            <w:vAlign w:val="center"/>
          </w:tcPr>
          <w:p w14:paraId="7688982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7141E2D0">
            <w:pPr>
              <w:pStyle w:val="88"/>
              <w:widowControl w:val="0"/>
              <w:spacing w:line="240" w:lineRule="auto"/>
              <w:ind w:firstLine="0" w:firstLineChars="0"/>
              <w:rPr>
                <w:rFonts w:hAnsi="宋体"/>
                <w:sz w:val="18"/>
                <w:szCs w:val="18"/>
              </w:rPr>
            </w:pPr>
          </w:p>
        </w:tc>
      </w:tr>
      <w:tr w14:paraId="6C29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371ECE3">
            <w:pPr>
              <w:pStyle w:val="88"/>
              <w:widowControl w:val="0"/>
              <w:numPr>
                <w:ilvl w:val="0"/>
                <w:numId w:val="23"/>
              </w:numPr>
              <w:spacing w:line="240" w:lineRule="auto"/>
              <w:ind w:firstLineChars="0"/>
              <w:rPr>
                <w:rFonts w:hAnsi="宋体"/>
                <w:sz w:val="18"/>
                <w:szCs w:val="18"/>
              </w:rPr>
            </w:pPr>
          </w:p>
        </w:tc>
        <w:tc>
          <w:tcPr>
            <w:tcW w:w="1704" w:type="dxa"/>
            <w:vAlign w:val="center"/>
          </w:tcPr>
          <w:p w14:paraId="349993F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入侵报警控制器</w:t>
            </w:r>
          </w:p>
        </w:tc>
        <w:tc>
          <w:tcPr>
            <w:tcW w:w="2835" w:type="dxa"/>
            <w:gridSpan w:val="2"/>
            <w:vAlign w:val="center"/>
          </w:tcPr>
          <w:p w14:paraId="02CD1F0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双防区模块</w:t>
            </w:r>
          </w:p>
        </w:tc>
        <w:tc>
          <w:tcPr>
            <w:tcW w:w="1276" w:type="dxa"/>
            <w:vAlign w:val="center"/>
          </w:tcPr>
          <w:p w14:paraId="122B216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15套</w:t>
            </w:r>
          </w:p>
        </w:tc>
        <w:tc>
          <w:tcPr>
            <w:tcW w:w="2148" w:type="dxa"/>
            <w:vAlign w:val="center"/>
          </w:tcPr>
          <w:p w14:paraId="1BAD8DE5">
            <w:pPr>
              <w:pStyle w:val="88"/>
              <w:widowControl w:val="0"/>
              <w:spacing w:line="240" w:lineRule="auto"/>
              <w:ind w:firstLine="0" w:firstLineChars="0"/>
              <w:rPr>
                <w:rFonts w:hAnsi="宋体"/>
                <w:sz w:val="18"/>
                <w:szCs w:val="18"/>
              </w:rPr>
            </w:pPr>
          </w:p>
        </w:tc>
      </w:tr>
      <w:tr w14:paraId="3341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5635878">
            <w:pPr>
              <w:pStyle w:val="88"/>
              <w:widowControl w:val="0"/>
              <w:numPr>
                <w:ilvl w:val="0"/>
                <w:numId w:val="23"/>
              </w:numPr>
              <w:spacing w:line="240" w:lineRule="auto"/>
              <w:ind w:firstLineChars="0"/>
              <w:rPr>
                <w:rFonts w:hAnsi="宋体"/>
                <w:sz w:val="18"/>
                <w:szCs w:val="18"/>
              </w:rPr>
            </w:pPr>
          </w:p>
        </w:tc>
        <w:tc>
          <w:tcPr>
            <w:tcW w:w="1704" w:type="dxa"/>
            <w:vAlign w:val="center"/>
          </w:tcPr>
          <w:p w14:paraId="4F45A92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入侵报警控制器</w:t>
            </w:r>
          </w:p>
        </w:tc>
        <w:tc>
          <w:tcPr>
            <w:tcW w:w="2835" w:type="dxa"/>
            <w:gridSpan w:val="2"/>
            <w:vAlign w:val="center"/>
          </w:tcPr>
          <w:p w14:paraId="3E77AB9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八防区模块</w:t>
            </w:r>
          </w:p>
        </w:tc>
        <w:tc>
          <w:tcPr>
            <w:tcW w:w="1276" w:type="dxa"/>
            <w:vAlign w:val="center"/>
          </w:tcPr>
          <w:p w14:paraId="0FFE98F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19套</w:t>
            </w:r>
          </w:p>
        </w:tc>
        <w:tc>
          <w:tcPr>
            <w:tcW w:w="2148" w:type="dxa"/>
            <w:vAlign w:val="center"/>
          </w:tcPr>
          <w:p w14:paraId="353E54A1">
            <w:pPr>
              <w:pStyle w:val="88"/>
              <w:widowControl w:val="0"/>
              <w:spacing w:line="240" w:lineRule="auto"/>
              <w:ind w:firstLine="0" w:firstLineChars="0"/>
              <w:rPr>
                <w:rFonts w:hAnsi="宋体"/>
                <w:sz w:val="18"/>
                <w:szCs w:val="18"/>
              </w:rPr>
            </w:pPr>
          </w:p>
        </w:tc>
      </w:tr>
      <w:tr w14:paraId="5B64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2F42A0C">
            <w:pPr>
              <w:pStyle w:val="88"/>
              <w:widowControl w:val="0"/>
              <w:numPr>
                <w:ilvl w:val="0"/>
                <w:numId w:val="23"/>
              </w:numPr>
              <w:spacing w:line="240" w:lineRule="auto"/>
              <w:ind w:firstLineChars="0"/>
              <w:rPr>
                <w:rFonts w:hAnsi="宋体"/>
                <w:sz w:val="18"/>
                <w:szCs w:val="18"/>
              </w:rPr>
            </w:pPr>
          </w:p>
        </w:tc>
        <w:tc>
          <w:tcPr>
            <w:tcW w:w="1704" w:type="dxa"/>
            <w:vAlign w:val="center"/>
          </w:tcPr>
          <w:p w14:paraId="1BFDFD5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入侵探测设备</w:t>
            </w:r>
          </w:p>
        </w:tc>
        <w:tc>
          <w:tcPr>
            <w:tcW w:w="2835" w:type="dxa"/>
            <w:gridSpan w:val="2"/>
            <w:vAlign w:val="center"/>
          </w:tcPr>
          <w:p w14:paraId="79EC59C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壁挂式双鉴探测器</w:t>
            </w:r>
          </w:p>
        </w:tc>
        <w:tc>
          <w:tcPr>
            <w:tcW w:w="1276" w:type="dxa"/>
            <w:vAlign w:val="center"/>
          </w:tcPr>
          <w:p w14:paraId="7B3E08F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24套</w:t>
            </w:r>
          </w:p>
        </w:tc>
        <w:tc>
          <w:tcPr>
            <w:tcW w:w="2148" w:type="dxa"/>
            <w:vAlign w:val="center"/>
          </w:tcPr>
          <w:p w14:paraId="15EA5FAC">
            <w:pPr>
              <w:pStyle w:val="88"/>
              <w:widowControl w:val="0"/>
              <w:spacing w:line="240" w:lineRule="auto"/>
              <w:ind w:firstLine="0" w:firstLineChars="0"/>
              <w:rPr>
                <w:rFonts w:hAnsi="宋体"/>
                <w:sz w:val="18"/>
                <w:szCs w:val="18"/>
              </w:rPr>
            </w:pPr>
          </w:p>
        </w:tc>
      </w:tr>
      <w:tr w14:paraId="7BFB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AE4CB13">
            <w:pPr>
              <w:pStyle w:val="88"/>
              <w:widowControl w:val="0"/>
              <w:numPr>
                <w:ilvl w:val="0"/>
                <w:numId w:val="23"/>
              </w:numPr>
              <w:spacing w:line="240" w:lineRule="auto"/>
              <w:ind w:firstLineChars="0"/>
              <w:rPr>
                <w:rFonts w:hAnsi="宋体"/>
                <w:sz w:val="18"/>
                <w:szCs w:val="18"/>
              </w:rPr>
            </w:pPr>
          </w:p>
        </w:tc>
        <w:tc>
          <w:tcPr>
            <w:tcW w:w="1704" w:type="dxa"/>
            <w:vAlign w:val="center"/>
          </w:tcPr>
          <w:p w14:paraId="464F7D9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入侵探测设备</w:t>
            </w:r>
          </w:p>
        </w:tc>
        <w:tc>
          <w:tcPr>
            <w:tcW w:w="2835" w:type="dxa"/>
            <w:gridSpan w:val="2"/>
            <w:vAlign w:val="center"/>
          </w:tcPr>
          <w:p w14:paraId="7291834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紧急报警按钮</w:t>
            </w:r>
          </w:p>
        </w:tc>
        <w:tc>
          <w:tcPr>
            <w:tcW w:w="1276" w:type="dxa"/>
            <w:vAlign w:val="center"/>
          </w:tcPr>
          <w:p w14:paraId="53657BC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177套</w:t>
            </w:r>
          </w:p>
        </w:tc>
        <w:tc>
          <w:tcPr>
            <w:tcW w:w="2148" w:type="dxa"/>
            <w:vAlign w:val="center"/>
          </w:tcPr>
          <w:p w14:paraId="774A646C">
            <w:pPr>
              <w:pStyle w:val="88"/>
              <w:widowControl w:val="0"/>
              <w:spacing w:line="240" w:lineRule="auto"/>
              <w:ind w:firstLine="0" w:firstLineChars="0"/>
              <w:rPr>
                <w:rFonts w:hAnsi="宋体"/>
                <w:sz w:val="18"/>
                <w:szCs w:val="18"/>
              </w:rPr>
            </w:pPr>
          </w:p>
        </w:tc>
      </w:tr>
      <w:tr w14:paraId="0E7A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6F77F29">
            <w:pPr>
              <w:pStyle w:val="88"/>
              <w:widowControl w:val="0"/>
              <w:numPr>
                <w:ilvl w:val="0"/>
                <w:numId w:val="23"/>
              </w:numPr>
              <w:spacing w:line="240" w:lineRule="auto"/>
              <w:ind w:firstLineChars="0"/>
              <w:rPr>
                <w:rFonts w:hAnsi="宋体"/>
                <w:sz w:val="18"/>
                <w:szCs w:val="18"/>
              </w:rPr>
            </w:pPr>
          </w:p>
        </w:tc>
        <w:tc>
          <w:tcPr>
            <w:tcW w:w="1704" w:type="dxa"/>
            <w:vAlign w:val="center"/>
          </w:tcPr>
          <w:p w14:paraId="0FD62C3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入侵探测设备</w:t>
            </w:r>
          </w:p>
        </w:tc>
        <w:tc>
          <w:tcPr>
            <w:tcW w:w="2835" w:type="dxa"/>
            <w:gridSpan w:val="2"/>
            <w:vAlign w:val="center"/>
          </w:tcPr>
          <w:p w14:paraId="266B68F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声光报警器</w:t>
            </w:r>
          </w:p>
        </w:tc>
        <w:tc>
          <w:tcPr>
            <w:tcW w:w="1276" w:type="dxa"/>
            <w:vAlign w:val="center"/>
          </w:tcPr>
          <w:p w14:paraId="01A59E0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3套</w:t>
            </w:r>
          </w:p>
        </w:tc>
        <w:tc>
          <w:tcPr>
            <w:tcW w:w="2148" w:type="dxa"/>
            <w:vAlign w:val="center"/>
          </w:tcPr>
          <w:p w14:paraId="49AD0A8D">
            <w:pPr>
              <w:pStyle w:val="88"/>
              <w:widowControl w:val="0"/>
              <w:spacing w:line="240" w:lineRule="auto"/>
              <w:ind w:firstLine="0" w:firstLineChars="0"/>
              <w:rPr>
                <w:rFonts w:hAnsi="宋体"/>
                <w:sz w:val="18"/>
                <w:szCs w:val="18"/>
              </w:rPr>
            </w:pPr>
          </w:p>
        </w:tc>
      </w:tr>
      <w:tr w14:paraId="622B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FB4B9CA">
            <w:pPr>
              <w:pStyle w:val="88"/>
              <w:widowControl w:val="0"/>
              <w:numPr>
                <w:ilvl w:val="0"/>
                <w:numId w:val="23"/>
              </w:numPr>
              <w:spacing w:line="240" w:lineRule="auto"/>
              <w:ind w:firstLineChars="0"/>
              <w:rPr>
                <w:rFonts w:hAnsi="宋体"/>
                <w:sz w:val="18"/>
                <w:szCs w:val="18"/>
              </w:rPr>
            </w:pPr>
          </w:p>
        </w:tc>
        <w:tc>
          <w:tcPr>
            <w:tcW w:w="1704" w:type="dxa"/>
            <w:vAlign w:val="center"/>
          </w:tcPr>
          <w:p w14:paraId="2348385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入侵报警信号传输设备</w:t>
            </w:r>
          </w:p>
        </w:tc>
        <w:tc>
          <w:tcPr>
            <w:tcW w:w="2835" w:type="dxa"/>
            <w:gridSpan w:val="2"/>
            <w:vAlign w:val="center"/>
          </w:tcPr>
          <w:p w14:paraId="24A6907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网络接口模块</w:t>
            </w:r>
          </w:p>
        </w:tc>
        <w:tc>
          <w:tcPr>
            <w:tcW w:w="1276" w:type="dxa"/>
            <w:vAlign w:val="center"/>
          </w:tcPr>
          <w:p w14:paraId="2501E34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3套</w:t>
            </w:r>
          </w:p>
        </w:tc>
        <w:tc>
          <w:tcPr>
            <w:tcW w:w="2148" w:type="dxa"/>
            <w:vAlign w:val="center"/>
          </w:tcPr>
          <w:p w14:paraId="5479DD49">
            <w:pPr>
              <w:pStyle w:val="88"/>
              <w:widowControl w:val="0"/>
              <w:spacing w:line="240" w:lineRule="auto"/>
              <w:ind w:firstLine="0" w:firstLineChars="0"/>
              <w:rPr>
                <w:rFonts w:hAnsi="宋体"/>
                <w:sz w:val="18"/>
                <w:szCs w:val="18"/>
              </w:rPr>
            </w:pPr>
          </w:p>
        </w:tc>
      </w:tr>
      <w:tr w14:paraId="477A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8509094">
            <w:pPr>
              <w:pStyle w:val="88"/>
              <w:widowControl w:val="0"/>
              <w:numPr>
                <w:ilvl w:val="0"/>
                <w:numId w:val="23"/>
              </w:numPr>
              <w:spacing w:line="240" w:lineRule="auto"/>
              <w:ind w:firstLineChars="0"/>
              <w:rPr>
                <w:rFonts w:hAnsi="宋体"/>
                <w:sz w:val="18"/>
                <w:szCs w:val="18"/>
              </w:rPr>
            </w:pPr>
          </w:p>
        </w:tc>
        <w:tc>
          <w:tcPr>
            <w:tcW w:w="1704" w:type="dxa"/>
            <w:vAlign w:val="center"/>
          </w:tcPr>
          <w:p w14:paraId="35C7585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3B9565B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电子地图功能</w:t>
            </w:r>
          </w:p>
        </w:tc>
        <w:tc>
          <w:tcPr>
            <w:tcW w:w="1276" w:type="dxa"/>
            <w:vAlign w:val="center"/>
          </w:tcPr>
          <w:p w14:paraId="6D6AE77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393F2BA8">
            <w:pPr>
              <w:pStyle w:val="88"/>
              <w:widowControl w:val="0"/>
              <w:spacing w:line="240" w:lineRule="auto"/>
              <w:ind w:firstLine="0" w:firstLineChars="0"/>
              <w:rPr>
                <w:rFonts w:hAnsi="宋体"/>
                <w:sz w:val="18"/>
                <w:szCs w:val="18"/>
              </w:rPr>
            </w:pPr>
          </w:p>
        </w:tc>
      </w:tr>
      <w:tr w14:paraId="72C1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59C404E">
            <w:pPr>
              <w:pStyle w:val="88"/>
              <w:widowControl w:val="0"/>
              <w:numPr>
                <w:ilvl w:val="0"/>
                <w:numId w:val="23"/>
              </w:numPr>
              <w:spacing w:line="240" w:lineRule="auto"/>
              <w:ind w:firstLineChars="0"/>
              <w:rPr>
                <w:rFonts w:hAnsi="宋体"/>
                <w:sz w:val="18"/>
                <w:szCs w:val="18"/>
              </w:rPr>
            </w:pPr>
          </w:p>
        </w:tc>
        <w:tc>
          <w:tcPr>
            <w:tcW w:w="1704" w:type="dxa"/>
            <w:vAlign w:val="center"/>
          </w:tcPr>
          <w:p w14:paraId="165BDBB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备用电源及电池主机</w:t>
            </w:r>
          </w:p>
        </w:tc>
        <w:tc>
          <w:tcPr>
            <w:tcW w:w="2835" w:type="dxa"/>
            <w:gridSpan w:val="2"/>
            <w:vAlign w:val="center"/>
          </w:tcPr>
          <w:p w14:paraId="5D0893C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后备电池、12V 7AH</w:t>
            </w:r>
          </w:p>
        </w:tc>
        <w:tc>
          <w:tcPr>
            <w:tcW w:w="1276" w:type="dxa"/>
            <w:vAlign w:val="center"/>
          </w:tcPr>
          <w:p w14:paraId="2D194D9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3套</w:t>
            </w:r>
          </w:p>
        </w:tc>
        <w:tc>
          <w:tcPr>
            <w:tcW w:w="2148" w:type="dxa"/>
            <w:vAlign w:val="center"/>
          </w:tcPr>
          <w:p w14:paraId="3EC3A5ED">
            <w:pPr>
              <w:pStyle w:val="88"/>
              <w:widowControl w:val="0"/>
              <w:spacing w:line="240" w:lineRule="auto"/>
              <w:ind w:firstLine="0" w:firstLineChars="0"/>
              <w:rPr>
                <w:rFonts w:hAnsi="宋体"/>
                <w:sz w:val="18"/>
                <w:szCs w:val="18"/>
              </w:rPr>
            </w:pPr>
          </w:p>
        </w:tc>
      </w:tr>
      <w:tr w14:paraId="3725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DDE54C5">
            <w:pPr>
              <w:pStyle w:val="88"/>
              <w:widowControl w:val="0"/>
              <w:numPr>
                <w:ilvl w:val="0"/>
                <w:numId w:val="23"/>
              </w:numPr>
              <w:spacing w:line="240" w:lineRule="auto"/>
              <w:ind w:firstLineChars="0"/>
              <w:rPr>
                <w:rFonts w:hAnsi="宋体"/>
                <w:sz w:val="18"/>
                <w:szCs w:val="18"/>
              </w:rPr>
            </w:pPr>
          </w:p>
        </w:tc>
        <w:tc>
          <w:tcPr>
            <w:tcW w:w="1704" w:type="dxa"/>
            <w:vAlign w:val="center"/>
          </w:tcPr>
          <w:p w14:paraId="5566FAC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入侵报警中心显示设备</w:t>
            </w:r>
          </w:p>
        </w:tc>
        <w:tc>
          <w:tcPr>
            <w:tcW w:w="2835" w:type="dxa"/>
            <w:gridSpan w:val="2"/>
            <w:vAlign w:val="center"/>
          </w:tcPr>
          <w:p w14:paraId="6AAFB62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键盘</w:t>
            </w:r>
          </w:p>
        </w:tc>
        <w:tc>
          <w:tcPr>
            <w:tcW w:w="1276" w:type="dxa"/>
            <w:vAlign w:val="center"/>
          </w:tcPr>
          <w:p w14:paraId="71ECCF4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3套</w:t>
            </w:r>
          </w:p>
        </w:tc>
        <w:tc>
          <w:tcPr>
            <w:tcW w:w="2148" w:type="dxa"/>
            <w:vAlign w:val="center"/>
          </w:tcPr>
          <w:p w14:paraId="24D915CA">
            <w:pPr>
              <w:pStyle w:val="88"/>
              <w:widowControl w:val="0"/>
              <w:spacing w:line="240" w:lineRule="auto"/>
              <w:ind w:firstLine="0" w:firstLineChars="0"/>
              <w:rPr>
                <w:rFonts w:hAnsi="宋体"/>
                <w:sz w:val="18"/>
                <w:szCs w:val="18"/>
              </w:rPr>
            </w:pPr>
          </w:p>
        </w:tc>
      </w:tr>
      <w:tr w14:paraId="50FA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8921E56">
            <w:pPr>
              <w:pStyle w:val="88"/>
              <w:widowControl w:val="0"/>
              <w:numPr>
                <w:ilvl w:val="0"/>
                <w:numId w:val="23"/>
              </w:numPr>
              <w:spacing w:line="240" w:lineRule="auto"/>
              <w:ind w:firstLineChars="0"/>
              <w:rPr>
                <w:rFonts w:hAnsi="宋体"/>
                <w:sz w:val="18"/>
                <w:szCs w:val="18"/>
              </w:rPr>
            </w:pPr>
          </w:p>
        </w:tc>
        <w:tc>
          <w:tcPr>
            <w:tcW w:w="1704" w:type="dxa"/>
            <w:vAlign w:val="center"/>
          </w:tcPr>
          <w:p w14:paraId="58A29A6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入侵报警信号传输设备</w:t>
            </w:r>
          </w:p>
        </w:tc>
        <w:tc>
          <w:tcPr>
            <w:tcW w:w="2835" w:type="dxa"/>
            <w:gridSpan w:val="2"/>
            <w:vAlign w:val="center"/>
          </w:tcPr>
          <w:p w14:paraId="7109BD4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总线延伸模块</w:t>
            </w:r>
          </w:p>
        </w:tc>
        <w:tc>
          <w:tcPr>
            <w:tcW w:w="1276" w:type="dxa"/>
            <w:vAlign w:val="center"/>
          </w:tcPr>
          <w:p w14:paraId="1DB01E0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6套</w:t>
            </w:r>
          </w:p>
        </w:tc>
        <w:tc>
          <w:tcPr>
            <w:tcW w:w="2148" w:type="dxa"/>
            <w:vAlign w:val="center"/>
          </w:tcPr>
          <w:p w14:paraId="087D7B91">
            <w:pPr>
              <w:pStyle w:val="88"/>
              <w:widowControl w:val="0"/>
              <w:spacing w:line="240" w:lineRule="auto"/>
              <w:ind w:firstLine="0" w:firstLineChars="0"/>
              <w:rPr>
                <w:rFonts w:hAnsi="宋体"/>
                <w:sz w:val="18"/>
                <w:szCs w:val="18"/>
              </w:rPr>
            </w:pPr>
          </w:p>
        </w:tc>
      </w:tr>
      <w:tr w14:paraId="7768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8E67431">
            <w:pPr>
              <w:pStyle w:val="88"/>
              <w:widowControl w:val="0"/>
              <w:numPr>
                <w:ilvl w:val="0"/>
                <w:numId w:val="23"/>
              </w:numPr>
              <w:spacing w:line="240" w:lineRule="auto"/>
              <w:ind w:firstLineChars="0"/>
              <w:rPr>
                <w:rFonts w:hAnsi="宋体"/>
                <w:sz w:val="18"/>
                <w:szCs w:val="18"/>
              </w:rPr>
            </w:pPr>
          </w:p>
        </w:tc>
        <w:tc>
          <w:tcPr>
            <w:tcW w:w="1704" w:type="dxa"/>
            <w:vAlign w:val="center"/>
          </w:tcPr>
          <w:p w14:paraId="2C04439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开关电源</w:t>
            </w:r>
          </w:p>
        </w:tc>
        <w:tc>
          <w:tcPr>
            <w:tcW w:w="2835" w:type="dxa"/>
            <w:gridSpan w:val="2"/>
            <w:vAlign w:val="center"/>
          </w:tcPr>
          <w:p w14:paraId="3AA1856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12V</w:t>
            </w:r>
          </w:p>
        </w:tc>
        <w:tc>
          <w:tcPr>
            <w:tcW w:w="1276" w:type="dxa"/>
            <w:vAlign w:val="center"/>
          </w:tcPr>
          <w:p w14:paraId="61882EF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15套</w:t>
            </w:r>
          </w:p>
        </w:tc>
        <w:tc>
          <w:tcPr>
            <w:tcW w:w="2148" w:type="dxa"/>
            <w:vAlign w:val="center"/>
          </w:tcPr>
          <w:p w14:paraId="407F86F0">
            <w:pPr>
              <w:pStyle w:val="88"/>
              <w:widowControl w:val="0"/>
              <w:spacing w:line="240" w:lineRule="auto"/>
              <w:ind w:firstLine="0" w:firstLineChars="0"/>
              <w:rPr>
                <w:rFonts w:hAnsi="宋体"/>
                <w:sz w:val="18"/>
                <w:szCs w:val="18"/>
              </w:rPr>
            </w:pPr>
          </w:p>
        </w:tc>
      </w:tr>
      <w:tr w14:paraId="7867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0525524">
            <w:pPr>
              <w:pStyle w:val="88"/>
              <w:widowControl w:val="0"/>
              <w:numPr>
                <w:ilvl w:val="0"/>
                <w:numId w:val="23"/>
              </w:numPr>
              <w:spacing w:line="240" w:lineRule="auto"/>
              <w:ind w:firstLineChars="0"/>
              <w:rPr>
                <w:rFonts w:hAnsi="宋体"/>
                <w:sz w:val="18"/>
                <w:szCs w:val="18"/>
              </w:rPr>
            </w:pPr>
          </w:p>
        </w:tc>
        <w:tc>
          <w:tcPr>
            <w:tcW w:w="1704" w:type="dxa"/>
            <w:vAlign w:val="center"/>
          </w:tcPr>
          <w:p w14:paraId="51993605">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双防区脉冲主机</w:t>
            </w:r>
          </w:p>
        </w:tc>
        <w:tc>
          <w:tcPr>
            <w:tcW w:w="2835" w:type="dxa"/>
            <w:gridSpan w:val="2"/>
            <w:vAlign w:val="center"/>
          </w:tcPr>
          <w:p w14:paraId="7DBA45E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优周S350-2</w:t>
            </w:r>
          </w:p>
        </w:tc>
        <w:tc>
          <w:tcPr>
            <w:tcW w:w="1276" w:type="dxa"/>
            <w:vAlign w:val="center"/>
          </w:tcPr>
          <w:p w14:paraId="6E182121">
            <w:pPr>
              <w:widowControl/>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2EBBDF02">
            <w:pPr>
              <w:pStyle w:val="88"/>
              <w:widowControl w:val="0"/>
              <w:spacing w:line="240" w:lineRule="auto"/>
              <w:ind w:firstLine="0" w:firstLineChars="0"/>
              <w:rPr>
                <w:rFonts w:hAnsi="宋体"/>
                <w:sz w:val="18"/>
                <w:szCs w:val="18"/>
              </w:rPr>
            </w:pPr>
          </w:p>
        </w:tc>
      </w:tr>
      <w:tr w14:paraId="52C7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6230ED6">
            <w:pPr>
              <w:pStyle w:val="88"/>
              <w:widowControl w:val="0"/>
              <w:numPr>
                <w:ilvl w:val="0"/>
                <w:numId w:val="23"/>
              </w:numPr>
              <w:spacing w:line="240" w:lineRule="auto"/>
              <w:ind w:firstLineChars="0"/>
              <w:rPr>
                <w:rFonts w:hAnsi="宋体"/>
                <w:sz w:val="18"/>
                <w:szCs w:val="18"/>
              </w:rPr>
            </w:pPr>
          </w:p>
        </w:tc>
        <w:tc>
          <w:tcPr>
            <w:tcW w:w="1704" w:type="dxa"/>
            <w:vAlign w:val="center"/>
          </w:tcPr>
          <w:p w14:paraId="29FCEDC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单防区脉冲主机</w:t>
            </w:r>
          </w:p>
        </w:tc>
        <w:tc>
          <w:tcPr>
            <w:tcW w:w="2835" w:type="dxa"/>
            <w:gridSpan w:val="2"/>
            <w:vAlign w:val="center"/>
          </w:tcPr>
          <w:p w14:paraId="673BA4F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优周S350-1</w:t>
            </w:r>
          </w:p>
        </w:tc>
        <w:tc>
          <w:tcPr>
            <w:tcW w:w="1276" w:type="dxa"/>
            <w:vAlign w:val="center"/>
          </w:tcPr>
          <w:p w14:paraId="763398B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3476F5FB">
            <w:pPr>
              <w:pStyle w:val="88"/>
              <w:widowControl w:val="0"/>
              <w:spacing w:line="240" w:lineRule="auto"/>
              <w:ind w:firstLine="0" w:firstLineChars="0"/>
              <w:rPr>
                <w:rFonts w:hAnsi="宋体"/>
                <w:sz w:val="18"/>
                <w:szCs w:val="18"/>
              </w:rPr>
            </w:pPr>
          </w:p>
        </w:tc>
      </w:tr>
      <w:tr w14:paraId="446D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90D8A5">
            <w:pPr>
              <w:pStyle w:val="88"/>
              <w:widowControl w:val="0"/>
              <w:numPr>
                <w:ilvl w:val="0"/>
                <w:numId w:val="23"/>
              </w:numPr>
              <w:spacing w:line="240" w:lineRule="auto"/>
              <w:ind w:firstLineChars="0"/>
              <w:rPr>
                <w:rFonts w:hAnsi="宋体"/>
                <w:sz w:val="18"/>
                <w:szCs w:val="18"/>
              </w:rPr>
            </w:pPr>
          </w:p>
        </w:tc>
        <w:tc>
          <w:tcPr>
            <w:tcW w:w="1704" w:type="dxa"/>
            <w:vAlign w:val="center"/>
          </w:tcPr>
          <w:p w14:paraId="77D4170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不锈钢防水箱</w:t>
            </w:r>
          </w:p>
        </w:tc>
        <w:tc>
          <w:tcPr>
            <w:tcW w:w="2835" w:type="dxa"/>
            <w:gridSpan w:val="2"/>
            <w:vAlign w:val="center"/>
          </w:tcPr>
          <w:p w14:paraId="1E83F5E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优周EH-FSX</w:t>
            </w:r>
          </w:p>
        </w:tc>
        <w:tc>
          <w:tcPr>
            <w:tcW w:w="1276" w:type="dxa"/>
            <w:vAlign w:val="center"/>
          </w:tcPr>
          <w:p w14:paraId="477E808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6个</w:t>
            </w:r>
          </w:p>
        </w:tc>
        <w:tc>
          <w:tcPr>
            <w:tcW w:w="2148" w:type="dxa"/>
            <w:vAlign w:val="center"/>
          </w:tcPr>
          <w:p w14:paraId="5B14B4EC">
            <w:pPr>
              <w:pStyle w:val="88"/>
              <w:widowControl w:val="0"/>
              <w:spacing w:line="240" w:lineRule="auto"/>
              <w:ind w:firstLine="0" w:firstLineChars="0"/>
              <w:rPr>
                <w:rFonts w:hAnsi="宋体"/>
                <w:sz w:val="18"/>
                <w:szCs w:val="18"/>
              </w:rPr>
            </w:pPr>
          </w:p>
        </w:tc>
      </w:tr>
      <w:tr w14:paraId="38A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B2CF121">
            <w:pPr>
              <w:pStyle w:val="88"/>
              <w:widowControl w:val="0"/>
              <w:numPr>
                <w:ilvl w:val="0"/>
                <w:numId w:val="23"/>
              </w:numPr>
              <w:spacing w:line="240" w:lineRule="auto"/>
              <w:ind w:firstLineChars="0"/>
              <w:rPr>
                <w:rFonts w:hAnsi="宋体"/>
                <w:sz w:val="18"/>
                <w:szCs w:val="18"/>
              </w:rPr>
            </w:pPr>
          </w:p>
        </w:tc>
        <w:tc>
          <w:tcPr>
            <w:tcW w:w="1704" w:type="dxa"/>
            <w:vAlign w:val="center"/>
          </w:tcPr>
          <w:p w14:paraId="462B45F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高压避雷器</w:t>
            </w:r>
          </w:p>
        </w:tc>
        <w:tc>
          <w:tcPr>
            <w:tcW w:w="2835" w:type="dxa"/>
            <w:gridSpan w:val="2"/>
            <w:vAlign w:val="center"/>
          </w:tcPr>
          <w:p w14:paraId="05272F4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优周EH-BLQ</w:t>
            </w:r>
          </w:p>
        </w:tc>
        <w:tc>
          <w:tcPr>
            <w:tcW w:w="1276" w:type="dxa"/>
            <w:vAlign w:val="center"/>
          </w:tcPr>
          <w:p w14:paraId="4B4D92E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10个</w:t>
            </w:r>
          </w:p>
        </w:tc>
        <w:tc>
          <w:tcPr>
            <w:tcW w:w="2148" w:type="dxa"/>
            <w:vAlign w:val="center"/>
          </w:tcPr>
          <w:p w14:paraId="7A08A4A4">
            <w:pPr>
              <w:pStyle w:val="88"/>
              <w:widowControl w:val="0"/>
              <w:spacing w:line="240" w:lineRule="auto"/>
              <w:ind w:firstLine="0" w:firstLineChars="0"/>
              <w:rPr>
                <w:rFonts w:hAnsi="宋体"/>
                <w:sz w:val="18"/>
                <w:szCs w:val="18"/>
              </w:rPr>
            </w:pPr>
          </w:p>
        </w:tc>
      </w:tr>
      <w:tr w14:paraId="4576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82704ED">
            <w:pPr>
              <w:pStyle w:val="88"/>
              <w:widowControl w:val="0"/>
              <w:numPr>
                <w:ilvl w:val="0"/>
                <w:numId w:val="23"/>
              </w:numPr>
              <w:spacing w:line="240" w:lineRule="auto"/>
              <w:ind w:firstLineChars="0"/>
              <w:rPr>
                <w:rFonts w:hAnsi="宋体"/>
                <w:sz w:val="18"/>
                <w:szCs w:val="18"/>
              </w:rPr>
            </w:pPr>
          </w:p>
        </w:tc>
        <w:tc>
          <w:tcPr>
            <w:tcW w:w="1704" w:type="dxa"/>
            <w:vAlign w:val="center"/>
          </w:tcPr>
          <w:p w14:paraId="2BF4ADE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高压绝缘线</w:t>
            </w:r>
          </w:p>
        </w:tc>
        <w:tc>
          <w:tcPr>
            <w:tcW w:w="2835" w:type="dxa"/>
            <w:gridSpan w:val="2"/>
            <w:vAlign w:val="center"/>
          </w:tcPr>
          <w:p w14:paraId="64C0141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优周EH-GYS</w:t>
            </w:r>
          </w:p>
        </w:tc>
        <w:tc>
          <w:tcPr>
            <w:tcW w:w="1276" w:type="dxa"/>
            <w:vAlign w:val="center"/>
          </w:tcPr>
          <w:p w14:paraId="37CE9CE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200个</w:t>
            </w:r>
          </w:p>
        </w:tc>
        <w:tc>
          <w:tcPr>
            <w:tcW w:w="2148" w:type="dxa"/>
            <w:vAlign w:val="center"/>
          </w:tcPr>
          <w:p w14:paraId="0C6623C3">
            <w:pPr>
              <w:pStyle w:val="88"/>
              <w:widowControl w:val="0"/>
              <w:spacing w:line="240" w:lineRule="auto"/>
              <w:ind w:firstLine="0" w:firstLineChars="0"/>
              <w:rPr>
                <w:rFonts w:hAnsi="宋体"/>
                <w:sz w:val="18"/>
                <w:szCs w:val="18"/>
              </w:rPr>
            </w:pPr>
          </w:p>
        </w:tc>
      </w:tr>
      <w:tr w14:paraId="44A0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22ADA31">
            <w:pPr>
              <w:pStyle w:val="88"/>
              <w:widowControl w:val="0"/>
              <w:numPr>
                <w:ilvl w:val="0"/>
                <w:numId w:val="23"/>
              </w:numPr>
              <w:spacing w:line="240" w:lineRule="auto"/>
              <w:ind w:firstLineChars="0"/>
              <w:rPr>
                <w:rFonts w:hAnsi="宋体"/>
                <w:sz w:val="18"/>
                <w:szCs w:val="18"/>
              </w:rPr>
            </w:pPr>
          </w:p>
        </w:tc>
        <w:tc>
          <w:tcPr>
            <w:tcW w:w="1704" w:type="dxa"/>
            <w:vAlign w:val="center"/>
          </w:tcPr>
          <w:p w14:paraId="71017E6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承力杆6线</w:t>
            </w:r>
          </w:p>
        </w:tc>
        <w:tc>
          <w:tcPr>
            <w:tcW w:w="2835" w:type="dxa"/>
            <w:gridSpan w:val="2"/>
            <w:vAlign w:val="center"/>
          </w:tcPr>
          <w:p w14:paraId="615A8E1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优周EH-ZDD</w:t>
            </w:r>
          </w:p>
        </w:tc>
        <w:tc>
          <w:tcPr>
            <w:tcW w:w="1276" w:type="dxa"/>
            <w:vAlign w:val="center"/>
          </w:tcPr>
          <w:p w14:paraId="6A0987A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140根</w:t>
            </w:r>
          </w:p>
        </w:tc>
        <w:tc>
          <w:tcPr>
            <w:tcW w:w="2148" w:type="dxa"/>
            <w:vAlign w:val="center"/>
          </w:tcPr>
          <w:p w14:paraId="0AA70611">
            <w:pPr>
              <w:pStyle w:val="88"/>
              <w:widowControl w:val="0"/>
              <w:spacing w:line="240" w:lineRule="auto"/>
              <w:ind w:firstLine="0" w:firstLineChars="0"/>
              <w:rPr>
                <w:rFonts w:hAnsi="宋体"/>
                <w:sz w:val="18"/>
                <w:szCs w:val="18"/>
              </w:rPr>
            </w:pPr>
          </w:p>
        </w:tc>
      </w:tr>
      <w:tr w14:paraId="0CAE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83141A2">
            <w:pPr>
              <w:pStyle w:val="88"/>
              <w:widowControl w:val="0"/>
              <w:numPr>
                <w:ilvl w:val="0"/>
                <w:numId w:val="23"/>
              </w:numPr>
              <w:spacing w:line="240" w:lineRule="auto"/>
              <w:ind w:firstLineChars="0"/>
              <w:rPr>
                <w:rFonts w:hAnsi="宋体"/>
                <w:sz w:val="18"/>
                <w:szCs w:val="18"/>
              </w:rPr>
            </w:pPr>
          </w:p>
        </w:tc>
        <w:tc>
          <w:tcPr>
            <w:tcW w:w="1704" w:type="dxa"/>
            <w:vAlign w:val="center"/>
          </w:tcPr>
          <w:p w14:paraId="74AFD1C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多股合金线</w:t>
            </w:r>
          </w:p>
        </w:tc>
        <w:tc>
          <w:tcPr>
            <w:tcW w:w="2835" w:type="dxa"/>
            <w:gridSpan w:val="2"/>
            <w:vAlign w:val="center"/>
          </w:tcPr>
          <w:p w14:paraId="180F5E5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优周EH-HJS</w:t>
            </w:r>
          </w:p>
        </w:tc>
        <w:tc>
          <w:tcPr>
            <w:tcW w:w="1276" w:type="dxa"/>
            <w:vAlign w:val="center"/>
          </w:tcPr>
          <w:p w14:paraId="20A204B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3600米</w:t>
            </w:r>
          </w:p>
        </w:tc>
        <w:tc>
          <w:tcPr>
            <w:tcW w:w="2148" w:type="dxa"/>
            <w:vAlign w:val="center"/>
          </w:tcPr>
          <w:p w14:paraId="029AEE25">
            <w:pPr>
              <w:pStyle w:val="88"/>
              <w:widowControl w:val="0"/>
              <w:spacing w:line="240" w:lineRule="auto"/>
              <w:ind w:firstLine="0" w:firstLineChars="0"/>
              <w:rPr>
                <w:rFonts w:hAnsi="宋体"/>
                <w:sz w:val="18"/>
                <w:szCs w:val="18"/>
              </w:rPr>
            </w:pPr>
          </w:p>
        </w:tc>
      </w:tr>
      <w:tr w14:paraId="17AE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4513934">
            <w:pPr>
              <w:pStyle w:val="88"/>
              <w:widowControl w:val="0"/>
              <w:numPr>
                <w:ilvl w:val="0"/>
                <w:numId w:val="23"/>
              </w:numPr>
              <w:spacing w:line="240" w:lineRule="auto"/>
              <w:ind w:firstLineChars="0"/>
              <w:rPr>
                <w:rFonts w:hAnsi="宋体"/>
                <w:sz w:val="18"/>
                <w:szCs w:val="18"/>
              </w:rPr>
            </w:pPr>
          </w:p>
        </w:tc>
        <w:tc>
          <w:tcPr>
            <w:tcW w:w="1704" w:type="dxa"/>
            <w:vAlign w:val="center"/>
          </w:tcPr>
          <w:p w14:paraId="5B0C4DA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紧线器</w:t>
            </w:r>
          </w:p>
        </w:tc>
        <w:tc>
          <w:tcPr>
            <w:tcW w:w="2835" w:type="dxa"/>
            <w:gridSpan w:val="2"/>
            <w:vAlign w:val="center"/>
          </w:tcPr>
          <w:p w14:paraId="020C057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优周EH-SJQ</w:t>
            </w:r>
          </w:p>
        </w:tc>
        <w:tc>
          <w:tcPr>
            <w:tcW w:w="1276" w:type="dxa"/>
            <w:vAlign w:val="center"/>
          </w:tcPr>
          <w:p w14:paraId="223A060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120个</w:t>
            </w:r>
          </w:p>
        </w:tc>
        <w:tc>
          <w:tcPr>
            <w:tcW w:w="2148" w:type="dxa"/>
            <w:vAlign w:val="center"/>
          </w:tcPr>
          <w:p w14:paraId="270576E3">
            <w:pPr>
              <w:pStyle w:val="88"/>
              <w:widowControl w:val="0"/>
              <w:spacing w:line="240" w:lineRule="auto"/>
              <w:ind w:firstLine="0" w:firstLineChars="0"/>
              <w:rPr>
                <w:rFonts w:hAnsi="宋体"/>
                <w:sz w:val="18"/>
                <w:szCs w:val="18"/>
              </w:rPr>
            </w:pPr>
          </w:p>
        </w:tc>
      </w:tr>
      <w:tr w14:paraId="17E6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0DE9F2">
            <w:pPr>
              <w:pStyle w:val="88"/>
              <w:widowControl w:val="0"/>
              <w:numPr>
                <w:ilvl w:val="0"/>
                <w:numId w:val="23"/>
              </w:numPr>
              <w:spacing w:line="240" w:lineRule="auto"/>
              <w:ind w:firstLineChars="0"/>
              <w:rPr>
                <w:rFonts w:hAnsi="宋体"/>
                <w:sz w:val="18"/>
                <w:szCs w:val="18"/>
              </w:rPr>
            </w:pPr>
          </w:p>
        </w:tc>
        <w:tc>
          <w:tcPr>
            <w:tcW w:w="1704" w:type="dxa"/>
            <w:vAlign w:val="center"/>
          </w:tcPr>
          <w:p w14:paraId="67D4A3B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线连接器</w:t>
            </w:r>
          </w:p>
        </w:tc>
        <w:tc>
          <w:tcPr>
            <w:tcW w:w="2835" w:type="dxa"/>
            <w:gridSpan w:val="2"/>
            <w:vAlign w:val="center"/>
          </w:tcPr>
          <w:p w14:paraId="639A2D5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优周EH-XX</w:t>
            </w:r>
          </w:p>
        </w:tc>
        <w:tc>
          <w:tcPr>
            <w:tcW w:w="1276" w:type="dxa"/>
            <w:vAlign w:val="center"/>
          </w:tcPr>
          <w:p w14:paraId="2CC9B4A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120个</w:t>
            </w:r>
          </w:p>
        </w:tc>
        <w:tc>
          <w:tcPr>
            <w:tcW w:w="2148" w:type="dxa"/>
            <w:vAlign w:val="center"/>
          </w:tcPr>
          <w:p w14:paraId="51251D6C">
            <w:pPr>
              <w:pStyle w:val="88"/>
              <w:widowControl w:val="0"/>
              <w:spacing w:line="240" w:lineRule="auto"/>
              <w:ind w:firstLine="0" w:firstLineChars="0"/>
              <w:rPr>
                <w:rFonts w:hAnsi="宋体"/>
                <w:sz w:val="18"/>
                <w:szCs w:val="18"/>
              </w:rPr>
            </w:pPr>
          </w:p>
        </w:tc>
      </w:tr>
      <w:tr w14:paraId="1C55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727CA6B">
            <w:pPr>
              <w:pStyle w:val="88"/>
              <w:widowControl w:val="0"/>
              <w:numPr>
                <w:ilvl w:val="0"/>
                <w:numId w:val="23"/>
              </w:numPr>
              <w:spacing w:line="240" w:lineRule="auto"/>
              <w:ind w:firstLineChars="0"/>
              <w:rPr>
                <w:rFonts w:hAnsi="宋体"/>
                <w:sz w:val="18"/>
                <w:szCs w:val="18"/>
              </w:rPr>
            </w:pPr>
          </w:p>
        </w:tc>
        <w:tc>
          <w:tcPr>
            <w:tcW w:w="1704" w:type="dxa"/>
            <w:vAlign w:val="center"/>
          </w:tcPr>
          <w:p w14:paraId="1C8D1D2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警示牌</w:t>
            </w:r>
          </w:p>
        </w:tc>
        <w:tc>
          <w:tcPr>
            <w:tcW w:w="2835" w:type="dxa"/>
            <w:gridSpan w:val="2"/>
            <w:vAlign w:val="center"/>
          </w:tcPr>
          <w:p w14:paraId="6CA4101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优周EH-YSB</w:t>
            </w:r>
          </w:p>
        </w:tc>
        <w:tc>
          <w:tcPr>
            <w:tcW w:w="1276" w:type="dxa"/>
            <w:vAlign w:val="center"/>
          </w:tcPr>
          <w:p w14:paraId="6D09778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57个</w:t>
            </w:r>
          </w:p>
        </w:tc>
        <w:tc>
          <w:tcPr>
            <w:tcW w:w="2148" w:type="dxa"/>
            <w:vAlign w:val="center"/>
          </w:tcPr>
          <w:p w14:paraId="1F3A582C">
            <w:pPr>
              <w:pStyle w:val="88"/>
              <w:widowControl w:val="0"/>
              <w:spacing w:line="240" w:lineRule="auto"/>
              <w:ind w:firstLine="0" w:firstLineChars="0"/>
              <w:rPr>
                <w:rFonts w:hAnsi="宋体"/>
                <w:sz w:val="18"/>
                <w:szCs w:val="18"/>
              </w:rPr>
            </w:pPr>
          </w:p>
        </w:tc>
      </w:tr>
      <w:tr w14:paraId="7D1A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FAD84A9">
            <w:pPr>
              <w:pStyle w:val="88"/>
              <w:widowControl w:val="0"/>
              <w:numPr>
                <w:ilvl w:val="0"/>
                <w:numId w:val="23"/>
              </w:numPr>
              <w:spacing w:line="240" w:lineRule="auto"/>
              <w:ind w:firstLineChars="0"/>
              <w:rPr>
                <w:rFonts w:hAnsi="宋体"/>
                <w:sz w:val="18"/>
                <w:szCs w:val="18"/>
              </w:rPr>
            </w:pPr>
          </w:p>
        </w:tc>
        <w:tc>
          <w:tcPr>
            <w:tcW w:w="1704" w:type="dxa"/>
            <w:vAlign w:val="center"/>
          </w:tcPr>
          <w:p w14:paraId="0EC7069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接地桩线</w:t>
            </w:r>
          </w:p>
        </w:tc>
        <w:tc>
          <w:tcPr>
            <w:tcW w:w="2835" w:type="dxa"/>
            <w:gridSpan w:val="2"/>
            <w:vAlign w:val="center"/>
          </w:tcPr>
          <w:p w14:paraId="04537A8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优周EH-JDZ</w:t>
            </w:r>
          </w:p>
        </w:tc>
        <w:tc>
          <w:tcPr>
            <w:tcW w:w="1276" w:type="dxa"/>
            <w:vAlign w:val="center"/>
          </w:tcPr>
          <w:p w14:paraId="118FAFE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10个</w:t>
            </w:r>
          </w:p>
        </w:tc>
        <w:tc>
          <w:tcPr>
            <w:tcW w:w="2148" w:type="dxa"/>
            <w:vAlign w:val="center"/>
          </w:tcPr>
          <w:p w14:paraId="505C3996">
            <w:pPr>
              <w:pStyle w:val="88"/>
              <w:widowControl w:val="0"/>
              <w:spacing w:line="240" w:lineRule="auto"/>
              <w:ind w:firstLine="0" w:firstLineChars="0"/>
              <w:rPr>
                <w:rFonts w:hAnsi="宋体"/>
                <w:sz w:val="18"/>
                <w:szCs w:val="18"/>
              </w:rPr>
            </w:pPr>
          </w:p>
        </w:tc>
      </w:tr>
      <w:tr w14:paraId="1DA2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CB0BEDB">
            <w:pPr>
              <w:pStyle w:val="88"/>
              <w:widowControl w:val="0"/>
              <w:numPr>
                <w:ilvl w:val="0"/>
                <w:numId w:val="23"/>
              </w:numPr>
              <w:spacing w:line="240" w:lineRule="auto"/>
              <w:ind w:firstLineChars="0"/>
              <w:rPr>
                <w:rFonts w:hAnsi="宋体"/>
                <w:sz w:val="18"/>
                <w:szCs w:val="18"/>
              </w:rPr>
            </w:pPr>
          </w:p>
        </w:tc>
        <w:tc>
          <w:tcPr>
            <w:tcW w:w="1704" w:type="dxa"/>
            <w:vAlign w:val="center"/>
          </w:tcPr>
          <w:p w14:paraId="5396D04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防水声光警号</w:t>
            </w:r>
          </w:p>
        </w:tc>
        <w:tc>
          <w:tcPr>
            <w:tcW w:w="2835" w:type="dxa"/>
            <w:gridSpan w:val="2"/>
            <w:vAlign w:val="center"/>
          </w:tcPr>
          <w:p w14:paraId="5BC0B28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优周TL101</w:t>
            </w:r>
          </w:p>
        </w:tc>
        <w:tc>
          <w:tcPr>
            <w:tcW w:w="1276" w:type="dxa"/>
            <w:vAlign w:val="center"/>
          </w:tcPr>
          <w:p w14:paraId="0A8D6EC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6个</w:t>
            </w:r>
          </w:p>
        </w:tc>
        <w:tc>
          <w:tcPr>
            <w:tcW w:w="2148" w:type="dxa"/>
            <w:vAlign w:val="center"/>
          </w:tcPr>
          <w:p w14:paraId="6EDFE005">
            <w:pPr>
              <w:pStyle w:val="88"/>
              <w:widowControl w:val="0"/>
              <w:spacing w:line="240" w:lineRule="auto"/>
              <w:ind w:firstLine="0" w:firstLineChars="0"/>
              <w:rPr>
                <w:rFonts w:hAnsi="宋体"/>
                <w:sz w:val="18"/>
                <w:szCs w:val="18"/>
              </w:rPr>
            </w:pPr>
          </w:p>
        </w:tc>
      </w:tr>
      <w:tr w14:paraId="2F7D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EAD9D41">
            <w:pPr>
              <w:pStyle w:val="88"/>
              <w:widowControl w:val="0"/>
              <w:numPr>
                <w:ilvl w:val="0"/>
                <w:numId w:val="23"/>
              </w:numPr>
              <w:spacing w:line="240" w:lineRule="auto"/>
              <w:ind w:firstLineChars="0"/>
              <w:rPr>
                <w:rFonts w:hAnsi="宋体"/>
                <w:sz w:val="18"/>
                <w:szCs w:val="18"/>
              </w:rPr>
            </w:pPr>
          </w:p>
        </w:tc>
        <w:tc>
          <w:tcPr>
            <w:tcW w:w="1704" w:type="dxa"/>
            <w:vAlign w:val="center"/>
          </w:tcPr>
          <w:p w14:paraId="1576BDC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中心主机</w:t>
            </w:r>
          </w:p>
        </w:tc>
        <w:tc>
          <w:tcPr>
            <w:tcW w:w="2835" w:type="dxa"/>
            <w:gridSpan w:val="2"/>
            <w:vAlign w:val="center"/>
          </w:tcPr>
          <w:p w14:paraId="075A416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优周H778S</w:t>
            </w:r>
          </w:p>
        </w:tc>
        <w:tc>
          <w:tcPr>
            <w:tcW w:w="1276" w:type="dxa"/>
            <w:vAlign w:val="center"/>
          </w:tcPr>
          <w:p w14:paraId="2C8BA6F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049050EF">
            <w:pPr>
              <w:pStyle w:val="88"/>
              <w:widowControl w:val="0"/>
              <w:spacing w:line="240" w:lineRule="auto"/>
              <w:ind w:firstLine="0" w:firstLineChars="0"/>
              <w:rPr>
                <w:rFonts w:hAnsi="宋体"/>
                <w:sz w:val="18"/>
                <w:szCs w:val="18"/>
              </w:rPr>
            </w:pPr>
          </w:p>
        </w:tc>
      </w:tr>
      <w:tr w14:paraId="24EF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E4D8F8C">
            <w:pPr>
              <w:pStyle w:val="88"/>
              <w:widowControl w:val="0"/>
              <w:numPr>
                <w:ilvl w:val="0"/>
                <w:numId w:val="23"/>
              </w:numPr>
              <w:spacing w:line="240" w:lineRule="auto"/>
              <w:ind w:firstLineChars="0"/>
              <w:rPr>
                <w:rFonts w:hAnsi="宋体"/>
                <w:sz w:val="18"/>
                <w:szCs w:val="18"/>
              </w:rPr>
            </w:pPr>
          </w:p>
        </w:tc>
        <w:tc>
          <w:tcPr>
            <w:tcW w:w="1704" w:type="dxa"/>
            <w:vAlign w:val="center"/>
          </w:tcPr>
          <w:p w14:paraId="0088F5C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报警管理软件</w:t>
            </w:r>
          </w:p>
        </w:tc>
        <w:tc>
          <w:tcPr>
            <w:tcW w:w="2835" w:type="dxa"/>
            <w:gridSpan w:val="2"/>
            <w:vAlign w:val="center"/>
          </w:tcPr>
          <w:p w14:paraId="2149C05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优周配套</w:t>
            </w:r>
          </w:p>
        </w:tc>
        <w:tc>
          <w:tcPr>
            <w:tcW w:w="1276" w:type="dxa"/>
            <w:vAlign w:val="center"/>
          </w:tcPr>
          <w:p w14:paraId="2563A1E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7A478614">
            <w:pPr>
              <w:pStyle w:val="88"/>
              <w:widowControl w:val="0"/>
              <w:spacing w:line="240" w:lineRule="auto"/>
              <w:ind w:firstLine="0" w:firstLineChars="0"/>
              <w:rPr>
                <w:rFonts w:hAnsi="宋体"/>
                <w:sz w:val="18"/>
                <w:szCs w:val="18"/>
              </w:rPr>
            </w:pPr>
          </w:p>
        </w:tc>
      </w:tr>
      <w:tr w14:paraId="4BBF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773322D">
            <w:pPr>
              <w:pStyle w:val="88"/>
              <w:widowControl w:val="0"/>
              <w:numPr>
                <w:ilvl w:val="0"/>
                <w:numId w:val="23"/>
              </w:numPr>
              <w:spacing w:line="240" w:lineRule="auto"/>
              <w:ind w:firstLineChars="0"/>
              <w:rPr>
                <w:rFonts w:hAnsi="宋体"/>
                <w:sz w:val="18"/>
                <w:szCs w:val="18"/>
              </w:rPr>
            </w:pPr>
          </w:p>
        </w:tc>
        <w:tc>
          <w:tcPr>
            <w:tcW w:w="1704" w:type="dxa"/>
            <w:vAlign w:val="center"/>
          </w:tcPr>
          <w:p w14:paraId="3958A49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单防区模块</w:t>
            </w:r>
          </w:p>
        </w:tc>
        <w:tc>
          <w:tcPr>
            <w:tcW w:w="2835" w:type="dxa"/>
            <w:gridSpan w:val="2"/>
            <w:vAlign w:val="center"/>
          </w:tcPr>
          <w:p w14:paraId="18AF103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优周D7559</w:t>
            </w:r>
          </w:p>
        </w:tc>
        <w:tc>
          <w:tcPr>
            <w:tcW w:w="1276" w:type="dxa"/>
            <w:vAlign w:val="center"/>
          </w:tcPr>
          <w:p w14:paraId="0F0D11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10个</w:t>
            </w:r>
          </w:p>
        </w:tc>
        <w:tc>
          <w:tcPr>
            <w:tcW w:w="2148" w:type="dxa"/>
            <w:vAlign w:val="center"/>
          </w:tcPr>
          <w:p w14:paraId="036EC673">
            <w:pPr>
              <w:pStyle w:val="88"/>
              <w:widowControl w:val="0"/>
              <w:spacing w:line="240" w:lineRule="auto"/>
              <w:ind w:firstLine="0" w:firstLineChars="0"/>
              <w:rPr>
                <w:rFonts w:hAnsi="宋体"/>
                <w:sz w:val="18"/>
                <w:szCs w:val="18"/>
              </w:rPr>
            </w:pPr>
          </w:p>
        </w:tc>
      </w:tr>
      <w:tr w14:paraId="42A4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9F9BF67">
            <w:pPr>
              <w:pStyle w:val="88"/>
              <w:widowControl w:val="0"/>
              <w:numPr>
                <w:ilvl w:val="0"/>
                <w:numId w:val="23"/>
              </w:numPr>
              <w:spacing w:line="240" w:lineRule="auto"/>
              <w:ind w:firstLineChars="0"/>
              <w:rPr>
                <w:rFonts w:hAnsi="宋体"/>
                <w:sz w:val="18"/>
                <w:szCs w:val="18"/>
              </w:rPr>
            </w:pPr>
          </w:p>
        </w:tc>
        <w:tc>
          <w:tcPr>
            <w:tcW w:w="1704" w:type="dxa"/>
            <w:vAlign w:val="center"/>
          </w:tcPr>
          <w:p w14:paraId="1D3081E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声光警号</w:t>
            </w:r>
          </w:p>
        </w:tc>
        <w:tc>
          <w:tcPr>
            <w:tcW w:w="2835" w:type="dxa"/>
            <w:gridSpan w:val="2"/>
            <w:vAlign w:val="center"/>
          </w:tcPr>
          <w:p w14:paraId="68F51AB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优周ES603</w:t>
            </w:r>
          </w:p>
        </w:tc>
        <w:tc>
          <w:tcPr>
            <w:tcW w:w="1276" w:type="dxa"/>
            <w:vAlign w:val="center"/>
          </w:tcPr>
          <w:p w14:paraId="1E0ED27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1个</w:t>
            </w:r>
          </w:p>
        </w:tc>
        <w:tc>
          <w:tcPr>
            <w:tcW w:w="2148" w:type="dxa"/>
            <w:vAlign w:val="center"/>
          </w:tcPr>
          <w:p w14:paraId="39AD2654">
            <w:pPr>
              <w:pStyle w:val="88"/>
              <w:widowControl w:val="0"/>
              <w:spacing w:line="240" w:lineRule="auto"/>
              <w:ind w:firstLine="0" w:firstLineChars="0"/>
              <w:rPr>
                <w:rFonts w:hAnsi="宋体"/>
                <w:sz w:val="18"/>
                <w:szCs w:val="18"/>
              </w:rPr>
            </w:pPr>
          </w:p>
        </w:tc>
      </w:tr>
      <w:tr w14:paraId="7D6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163BF8">
            <w:pPr>
              <w:pStyle w:val="88"/>
              <w:widowControl w:val="0"/>
              <w:numPr>
                <w:ilvl w:val="0"/>
                <w:numId w:val="23"/>
              </w:numPr>
              <w:spacing w:line="240" w:lineRule="auto"/>
              <w:ind w:firstLineChars="0"/>
              <w:rPr>
                <w:rFonts w:hAnsi="宋体"/>
                <w:sz w:val="18"/>
                <w:szCs w:val="18"/>
              </w:rPr>
            </w:pPr>
          </w:p>
        </w:tc>
        <w:tc>
          <w:tcPr>
            <w:tcW w:w="1704" w:type="dxa"/>
            <w:vAlign w:val="center"/>
          </w:tcPr>
          <w:p w14:paraId="0307636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32路联动模块</w:t>
            </w:r>
          </w:p>
        </w:tc>
        <w:tc>
          <w:tcPr>
            <w:tcW w:w="2835" w:type="dxa"/>
            <w:gridSpan w:val="2"/>
            <w:vAlign w:val="center"/>
          </w:tcPr>
          <w:p w14:paraId="4D7E074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优周DS32-PL</w:t>
            </w:r>
          </w:p>
        </w:tc>
        <w:tc>
          <w:tcPr>
            <w:tcW w:w="1276" w:type="dxa"/>
            <w:vAlign w:val="center"/>
          </w:tcPr>
          <w:p w14:paraId="76E99E2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7B656F4C">
            <w:pPr>
              <w:pStyle w:val="88"/>
              <w:widowControl w:val="0"/>
              <w:spacing w:line="240" w:lineRule="auto"/>
              <w:ind w:firstLine="0" w:firstLineChars="0"/>
              <w:rPr>
                <w:rFonts w:hAnsi="宋体"/>
                <w:sz w:val="18"/>
                <w:szCs w:val="18"/>
              </w:rPr>
            </w:pPr>
          </w:p>
        </w:tc>
      </w:tr>
      <w:tr w14:paraId="6400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4DBC325">
            <w:pPr>
              <w:pStyle w:val="88"/>
              <w:widowControl w:val="0"/>
              <w:numPr>
                <w:ilvl w:val="0"/>
                <w:numId w:val="23"/>
              </w:numPr>
              <w:spacing w:line="240" w:lineRule="auto"/>
              <w:ind w:firstLineChars="0"/>
              <w:rPr>
                <w:rFonts w:hAnsi="宋体"/>
                <w:sz w:val="18"/>
                <w:szCs w:val="18"/>
              </w:rPr>
            </w:pPr>
          </w:p>
        </w:tc>
        <w:tc>
          <w:tcPr>
            <w:tcW w:w="1704" w:type="dxa"/>
            <w:vAlign w:val="center"/>
          </w:tcPr>
          <w:p w14:paraId="1DDA1FC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模拟电子地图</w:t>
            </w:r>
          </w:p>
        </w:tc>
        <w:tc>
          <w:tcPr>
            <w:tcW w:w="2835" w:type="dxa"/>
            <w:gridSpan w:val="2"/>
            <w:vAlign w:val="center"/>
          </w:tcPr>
          <w:p w14:paraId="540318F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优周EH-DT</w:t>
            </w:r>
          </w:p>
        </w:tc>
        <w:tc>
          <w:tcPr>
            <w:tcW w:w="1276" w:type="dxa"/>
            <w:vAlign w:val="center"/>
          </w:tcPr>
          <w:p w14:paraId="15E1DAF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14999BF5">
            <w:pPr>
              <w:pStyle w:val="88"/>
              <w:widowControl w:val="0"/>
              <w:spacing w:line="240" w:lineRule="auto"/>
              <w:ind w:firstLine="0" w:firstLineChars="0"/>
              <w:rPr>
                <w:rFonts w:hAnsi="宋体"/>
                <w:sz w:val="18"/>
                <w:szCs w:val="18"/>
              </w:rPr>
            </w:pPr>
          </w:p>
        </w:tc>
      </w:tr>
      <w:tr w14:paraId="65B8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0DCF5337">
            <w:pPr>
              <w:pStyle w:val="88"/>
              <w:widowControl w:val="0"/>
              <w:spacing w:line="240" w:lineRule="auto"/>
              <w:ind w:firstLine="0" w:firstLineChars="0"/>
              <w:rPr>
                <w:rFonts w:hAnsi="宋体"/>
                <w:sz w:val="18"/>
                <w:szCs w:val="18"/>
              </w:rPr>
            </w:pPr>
            <w:r>
              <w:rPr>
                <w:rFonts w:hint="eastAsia" w:hAnsi="宋体"/>
                <w:sz w:val="18"/>
                <w:szCs w:val="18"/>
              </w:rPr>
              <w:t>门禁系统</w:t>
            </w:r>
          </w:p>
        </w:tc>
      </w:tr>
      <w:tr w14:paraId="6F92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62CA888">
            <w:pPr>
              <w:pStyle w:val="88"/>
              <w:widowControl w:val="0"/>
              <w:numPr>
                <w:ilvl w:val="0"/>
                <w:numId w:val="24"/>
              </w:numPr>
              <w:spacing w:line="240" w:lineRule="auto"/>
              <w:ind w:firstLineChars="0"/>
              <w:rPr>
                <w:rFonts w:hAnsi="宋体"/>
                <w:sz w:val="18"/>
                <w:szCs w:val="18"/>
              </w:rPr>
            </w:pPr>
          </w:p>
        </w:tc>
        <w:tc>
          <w:tcPr>
            <w:tcW w:w="1704" w:type="dxa"/>
            <w:vAlign w:val="center"/>
          </w:tcPr>
          <w:p w14:paraId="5A4A5288">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704CFF2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系统管理服务器</w:t>
            </w:r>
          </w:p>
        </w:tc>
        <w:tc>
          <w:tcPr>
            <w:tcW w:w="1276" w:type="dxa"/>
            <w:vAlign w:val="center"/>
          </w:tcPr>
          <w:p w14:paraId="54E63E0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FE6AD46">
            <w:pPr>
              <w:pStyle w:val="88"/>
              <w:widowControl w:val="0"/>
              <w:spacing w:line="240" w:lineRule="auto"/>
              <w:ind w:firstLine="0" w:firstLineChars="0"/>
              <w:rPr>
                <w:rFonts w:hAnsi="宋体"/>
                <w:sz w:val="18"/>
                <w:szCs w:val="18"/>
              </w:rPr>
            </w:pPr>
          </w:p>
        </w:tc>
      </w:tr>
      <w:tr w14:paraId="67F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1143522">
            <w:pPr>
              <w:pStyle w:val="88"/>
              <w:widowControl w:val="0"/>
              <w:numPr>
                <w:ilvl w:val="0"/>
                <w:numId w:val="24"/>
              </w:numPr>
              <w:spacing w:line="240" w:lineRule="auto"/>
              <w:ind w:firstLineChars="0"/>
              <w:rPr>
                <w:rFonts w:hAnsi="宋体"/>
                <w:sz w:val="18"/>
                <w:szCs w:val="18"/>
              </w:rPr>
            </w:pPr>
          </w:p>
        </w:tc>
        <w:tc>
          <w:tcPr>
            <w:tcW w:w="1704" w:type="dxa"/>
            <w:vAlign w:val="center"/>
          </w:tcPr>
          <w:p w14:paraId="0F47393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3A69A62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门禁管理系统软件</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32读卡器</w:t>
            </w:r>
          </w:p>
        </w:tc>
        <w:tc>
          <w:tcPr>
            <w:tcW w:w="1276" w:type="dxa"/>
            <w:vAlign w:val="center"/>
          </w:tcPr>
          <w:p w14:paraId="0217029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47CB93C7">
            <w:pPr>
              <w:pStyle w:val="88"/>
              <w:widowControl w:val="0"/>
              <w:spacing w:line="240" w:lineRule="auto"/>
              <w:ind w:firstLine="0" w:firstLineChars="0"/>
              <w:rPr>
                <w:rFonts w:hAnsi="宋体"/>
                <w:sz w:val="18"/>
                <w:szCs w:val="18"/>
              </w:rPr>
            </w:pPr>
          </w:p>
        </w:tc>
      </w:tr>
      <w:tr w14:paraId="3534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82154E3">
            <w:pPr>
              <w:pStyle w:val="88"/>
              <w:widowControl w:val="0"/>
              <w:numPr>
                <w:ilvl w:val="0"/>
                <w:numId w:val="24"/>
              </w:numPr>
              <w:spacing w:line="240" w:lineRule="auto"/>
              <w:ind w:firstLineChars="0"/>
              <w:rPr>
                <w:rFonts w:hAnsi="宋体"/>
                <w:sz w:val="18"/>
                <w:szCs w:val="18"/>
              </w:rPr>
            </w:pPr>
          </w:p>
        </w:tc>
        <w:tc>
          <w:tcPr>
            <w:tcW w:w="1704" w:type="dxa"/>
            <w:vAlign w:val="center"/>
          </w:tcPr>
          <w:p w14:paraId="21C25CB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386A85B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门禁管理系统软件，以32为基准每增加32个读卡器</w:t>
            </w:r>
          </w:p>
        </w:tc>
        <w:tc>
          <w:tcPr>
            <w:tcW w:w="1276" w:type="dxa"/>
            <w:vAlign w:val="center"/>
          </w:tcPr>
          <w:p w14:paraId="69984C5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31套</w:t>
            </w:r>
          </w:p>
        </w:tc>
        <w:tc>
          <w:tcPr>
            <w:tcW w:w="2148" w:type="dxa"/>
            <w:vAlign w:val="center"/>
          </w:tcPr>
          <w:p w14:paraId="12B497EB">
            <w:pPr>
              <w:pStyle w:val="88"/>
              <w:widowControl w:val="0"/>
              <w:spacing w:line="240" w:lineRule="auto"/>
              <w:ind w:firstLine="0" w:firstLineChars="0"/>
              <w:rPr>
                <w:rFonts w:hAnsi="宋体"/>
                <w:sz w:val="18"/>
                <w:szCs w:val="18"/>
              </w:rPr>
            </w:pPr>
          </w:p>
        </w:tc>
      </w:tr>
      <w:tr w14:paraId="5CF2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790A53B">
            <w:pPr>
              <w:pStyle w:val="88"/>
              <w:widowControl w:val="0"/>
              <w:numPr>
                <w:ilvl w:val="0"/>
                <w:numId w:val="24"/>
              </w:numPr>
              <w:spacing w:line="240" w:lineRule="auto"/>
              <w:ind w:firstLineChars="0"/>
              <w:rPr>
                <w:rFonts w:hAnsi="宋体"/>
                <w:sz w:val="18"/>
                <w:szCs w:val="18"/>
              </w:rPr>
            </w:pPr>
          </w:p>
        </w:tc>
        <w:tc>
          <w:tcPr>
            <w:tcW w:w="1704" w:type="dxa"/>
            <w:vAlign w:val="center"/>
          </w:tcPr>
          <w:p w14:paraId="131FB64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42A0A69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会议签到管理软件</w:t>
            </w:r>
          </w:p>
        </w:tc>
        <w:tc>
          <w:tcPr>
            <w:tcW w:w="1276" w:type="dxa"/>
            <w:vAlign w:val="center"/>
          </w:tcPr>
          <w:p w14:paraId="282314A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64DBBD1B">
            <w:pPr>
              <w:pStyle w:val="88"/>
              <w:widowControl w:val="0"/>
              <w:spacing w:line="240" w:lineRule="auto"/>
              <w:ind w:firstLine="0" w:firstLineChars="0"/>
              <w:rPr>
                <w:rFonts w:hAnsi="宋体"/>
                <w:sz w:val="18"/>
                <w:szCs w:val="18"/>
              </w:rPr>
            </w:pPr>
          </w:p>
        </w:tc>
      </w:tr>
      <w:tr w14:paraId="01C3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10C5FD4">
            <w:pPr>
              <w:pStyle w:val="88"/>
              <w:widowControl w:val="0"/>
              <w:numPr>
                <w:ilvl w:val="0"/>
                <w:numId w:val="24"/>
              </w:numPr>
              <w:spacing w:line="240" w:lineRule="auto"/>
              <w:ind w:firstLineChars="0"/>
              <w:rPr>
                <w:rFonts w:hAnsi="宋体"/>
                <w:sz w:val="18"/>
                <w:szCs w:val="18"/>
              </w:rPr>
            </w:pPr>
          </w:p>
        </w:tc>
        <w:tc>
          <w:tcPr>
            <w:tcW w:w="1704" w:type="dxa"/>
            <w:vAlign w:val="center"/>
          </w:tcPr>
          <w:p w14:paraId="32C52A5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50F5719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发卡器套件</w:t>
            </w:r>
          </w:p>
        </w:tc>
        <w:tc>
          <w:tcPr>
            <w:tcW w:w="1276" w:type="dxa"/>
            <w:vAlign w:val="center"/>
          </w:tcPr>
          <w:p w14:paraId="73148E7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6AA63C9">
            <w:pPr>
              <w:pStyle w:val="88"/>
              <w:widowControl w:val="0"/>
              <w:spacing w:line="240" w:lineRule="auto"/>
              <w:ind w:firstLine="0" w:firstLineChars="0"/>
              <w:rPr>
                <w:rFonts w:hAnsi="宋体"/>
                <w:sz w:val="18"/>
                <w:szCs w:val="18"/>
              </w:rPr>
            </w:pPr>
          </w:p>
        </w:tc>
      </w:tr>
      <w:tr w14:paraId="7B55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5B98920">
            <w:pPr>
              <w:pStyle w:val="88"/>
              <w:widowControl w:val="0"/>
              <w:numPr>
                <w:ilvl w:val="0"/>
                <w:numId w:val="24"/>
              </w:numPr>
              <w:spacing w:line="240" w:lineRule="auto"/>
              <w:ind w:firstLineChars="0"/>
              <w:rPr>
                <w:rFonts w:hAnsi="宋体"/>
                <w:sz w:val="18"/>
                <w:szCs w:val="18"/>
              </w:rPr>
            </w:pPr>
          </w:p>
        </w:tc>
        <w:tc>
          <w:tcPr>
            <w:tcW w:w="1704" w:type="dxa"/>
            <w:vAlign w:val="center"/>
          </w:tcPr>
          <w:p w14:paraId="29CE61D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6D8CAEC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卡片（IC卡）</w:t>
            </w:r>
          </w:p>
        </w:tc>
        <w:tc>
          <w:tcPr>
            <w:tcW w:w="1276" w:type="dxa"/>
            <w:vAlign w:val="center"/>
          </w:tcPr>
          <w:p w14:paraId="4919E62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1A03D1E">
            <w:pPr>
              <w:pStyle w:val="88"/>
              <w:widowControl w:val="0"/>
              <w:spacing w:line="240" w:lineRule="auto"/>
              <w:ind w:firstLine="0" w:firstLineChars="0"/>
              <w:rPr>
                <w:rFonts w:hAnsi="宋体"/>
                <w:sz w:val="18"/>
                <w:szCs w:val="18"/>
              </w:rPr>
            </w:pPr>
          </w:p>
        </w:tc>
      </w:tr>
      <w:tr w14:paraId="6BFB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6BE8B1C">
            <w:pPr>
              <w:pStyle w:val="88"/>
              <w:widowControl w:val="0"/>
              <w:numPr>
                <w:ilvl w:val="0"/>
                <w:numId w:val="24"/>
              </w:numPr>
              <w:spacing w:line="240" w:lineRule="auto"/>
              <w:ind w:firstLineChars="0"/>
              <w:rPr>
                <w:rFonts w:hAnsi="宋体"/>
                <w:sz w:val="18"/>
                <w:szCs w:val="18"/>
              </w:rPr>
            </w:pPr>
          </w:p>
        </w:tc>
        <w:tc>
          <w:tcPr>
            <w:tcW w:w="1704" w:type="dxa"/>
            <w:vAlign w:val="center"/>
          </w:tcPr>
          <w:p w14:paraId="26EB643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出入口控制设备</w:t>
            </w:r>
          </w:p>
        </w:tc>
        <w:tc>
          <w:tcPr>
            <w:tcW w:w="2835" w:type="dxa"/>
            <w:gridSpan w:val="2"/>
            <w:vAlign w:val="center"/>
          </w:tcPr>
          <w:p w14:paraId="2F6FC6C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网络控制器</w:t>
            </w:r>
          </w:p>
        </w:tc>
        <w:tc>
          <w:tcPr>
            <w:tcW w:w="1276" w:type="dxa"/>
            <w:vAlign w:val="center"/>
          </w:tcPr>
          <w:p w14:paraId="6E28A5D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12台</w:t>
            </w:r>
          </w:p>
        </w:tc>
        <w:tc>
          <w:tcPr>
            <w:tcW w:w="2148" w:type="dxa"/>
            <w:vAlign w:val="center"/>
          </w:tcPr>
          <w:p w14:paraId="287001A1">
            <w:pPr>
              <w:pStyle w:val="88"/>
              <w:widowControl w:val="0"/>
              <w:spacing w:line="240" w:lineRule="auto"/>
              <w:ind w:firstLine="0" w:firstLineChars="0"/>
              <w:rPr>
                <w:rFonts w:hAnsi="宋体"/>
                <w:sz w:val="18"/>
                <w:szCs w:val="18"/>
              </w:rPr>
            </w:pPr>
          </w:p>
        </w:tc>
      </w:tr>
      <w:tr w14:paraId="4880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FA638FD">
            <w:pPr>
              <w:pStyle w:val="88"/>
              <w:widowControl w:val="0"/>
              <w:numPr>
                <w:ilvl w:val="0"/>
                <w:numId w:val="24"/>
              </w:numPr>
              <w:spacing w:line="240" w:lineRule="auto"/>
              <w:ind w:firstLineChars="0"/>
              <w:rPr>
                <w:rFonts w:hAnsi="宋体"/>
                <w:sz w:val="18"/>
                <w:szCs w:val="18"/>
              </w:rPr>
            </w:pPr>
          </w:p>
        </w:tc>
        <w:tc>
          <w:tcPr>
            <w:tcW w:w="1704" w:type="dxa"/>
            <w:vAlign w:val="center"/>
          </w:tcPr>
          <w:p w14:paraId="46E50F7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出入口控制设备</w:t>
            </w:r>
          </w:p>
        </w:tc>
        <w:tc>
          <w:tcPr>
            <w:tcW w:w="2835" w:type="dxa"/>
            <w:gridSpan w:val="2"/>
            <w:vAlign w:val="center"/>
          </w:tcPr>
          <w:p w14:paraId="5C8EFBA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双门控制器</w:t>
            </w:r>
          </w:p>
        </w:tc>
        <w:tc>
          <w:tcPr>
            <w:tcW w:w="1276" w:type="dxa"/>
            <w:vAlign w:val="center"/>
          </w:tcPr>
          <w:p w14:paraId="7458408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314台</w:t>
            </w:r>
          </w:p>
        </w:tc>
        <w:tc>
          <w:tcPr>
            <w:tcW w:w="2148" w:type="dxa"/>
            <w:vAlign w:val="center"/>
          </w:tcPr>
          <w:p w14:paraId="78B16518">
            <w:pPr>
              <w:pStyle w:val="88"/>
              <w:widowControl w:val="0"/>
              <w:spacing w:line="240" w:lineRule="auto"/>
              <w:ind w:firstLine="0" w:firstLineChars="0"/>
              <w:rPr>
                <w:rFonts w:hAnsi="宋体"/>
                <w:sz w:val="18"/>
                <w:szCs w:val="18"/>
              </w:rPr>
            </w:pPr>
          </w:p>
        </w:tc>
      </w:tr>
      <w:tr w14:paraId="560C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AD4C92C">
            <w:pPr>
              <w:pStyle w:val="88"/>
              <w:widowControl w:val="0"/>
              <w:numPr>
                <w:ilvl w:val="0"/>
                <w:numId w:val="24"/>
              </w:numPr>
              <w:spacing w:line="240" w:lineRule="auto"/>
              <w:ind w:firstLineChars="0"/>
              <w:rPr>
                <w:rFonts w:hAnsi="宋体"/>
                <w:sz w:val="18"/>
                <w:szCs w:val="18"/>
              </w:rPr>
            </w:pPr>
          </w:p>
        </w:tc>
        <w:tc>
          <w:tcPr>
            <w:tcW w:w="1704" w:type="dxa"/>
            <w:vAlign w:val="center"/>
          </w:tcPr>
          <w:p w14:paraId="5036848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568756C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非接触式智能读卡器</w:t>
            </w:r>
          </w:p>
        </w:tc>
        <w:tc>
          <w:tcPr>
            <w:tcW w:w="1276" w:type="dxa"/>
            <w:vAlign w:val="center"/>
          </w:tcPr>
          <w:p w14:paraId="211A114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774台</w:t>
            </w:r>
          </w:p>
        </w:tc>
        <w:tc>
          <w:tcPr>
            <w:tcW w:w="2148" w:type="dxa"/>
            <w:vAlign w:val="center"/>
          </w:tcPr>
          <w:p w14:paraId="00158E9D">
            <w:pPr>
              <w:pStyle w:val="88"/>
              <w:widowControl w:val="0"/>
              <w:spacing w:line="240" w:lineRule="auto"/>
              <w:ind w:firstLine="0" w:firstLineChars="0"/>
              <w:rPr>
                <w:rFonts w:hAnsi="宋体"/>
                <w:sz w:val="18"/>
                <w:szCs w:val="18"/>
              </w:rPr>
            </w:pPr>
          </w:p>
        </w:tc>
      </w:tr>
      <w:tr w14:paraId="5BD1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3D06CF6">
            <w:pPr>
              <w:pStyle w:val="88"/>
              <w:widowControl w:val="0"/>
              <w:numPr>
                <w:ilvl w:val="0"/>
                <w:numId w:val="24"/>
              </w:numPr>
              <w:spacing w:line="240" w:lineRule="auto"/>
              <w:ind w:firstLineChars="0"/>
              <w:rPr>
                <w:rFonts w:hAnsi="宋体"/>
                <w:sz w:val="18"/>
                <w:szCs w:val="18"/>
              </w:rPr>
            </w:pPr>
          </w:p>
        </w:tc>
        <w:tc>
          <w:tcPr>
            <w:tcW w:w="1704" w:type="dxa"/>
            <w:vAlign w:val="center"/>
          </w:tcPr>
          <w:p w14:paraId="2DF1029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11FC4F6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辅助继电器</w:t>
            </w:r>
          </w:p>
        </w:tc>
        <w:tc>
          <w:tcPr>
            <w:tcW w:w="1276" w:type="dxa"/>
            <w:vAlign w:val="center"/>
          </w:tcPr>
          <w:p w14:paraId="177F6E1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493台</w:t>
            </w:r>
          </w:p>
        </w:tc>
        <w:tc>
          <w:tcPr>
            <w:tcW w:w="2148" w:type="dxa"/>
            <w:vAlign w:val="center"/>
          </w:tcPr>
          <w:p w14:paraId="0EAE9D35">
            <w:pPr>
              <w:pStyle w:val="88"/>
              <w:widowControl w:val="0"/>
              <w:spacing w:line="240" w:lineRule="auto"/>
              <w:ind w:firstLine="0" w:firstLineChars="0"/>
              <w:rPr>
                <w:rFonts w:hAnsi="宋体"/>
                <w:sz w:val="18"/>
                <w:szCs w:val="18"/>
              </w:rPr>
            </w:pPr>
          </w:p>
        </w:tc>
      </w:tr>
      <w:tr w14:paraId="19E8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4F19CE5">
            <w:pPr>
              <w:pStyle w:val="88"/>
              <w:widowControl w:val="0"/>
              <w:numPr>
                <w:ilvl w:val="0"/>
                <w:numId w:val="24"/>
              </w:numPr>
              <w:spacing w:line="240" w:lineRule="auto"/>
              <w:ind w:firstLineChars="0"/>
              <w:rPr>
                <w:rFonts w:hAnsi="宋体"/>
                <w:sz w:val="18"/>
                <w:szCs w:val="18"/>
              </w:rPr>
            </w:pPr>
          </w:p>
        </w:tc>
        <w:tc>
          <w:tcPr>
            <w:tcW w:w="1704" w:type="dxa"/>
            <w:vAlign w:val="center"/>
          </w:tcPr>
          <w:p w14:paraId="141CB81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2CCEF4F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控制器机箱800*600*150-12V/5A</w:t>
            </w:r>
          </w:p>
        </w:tc>
        <w:tc>
          <w:tcPr>
            <w:tcW w:w="1276" w:type="dxa"/>
            <w:vAlign w:val="center"/>
          </w:tcPr>
          <w:p w14:paraId="1A99755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12台</w:t>
            </w:r>
          </w:p>
        </w:tc>
        <w:tc>
          <w:tcPr>
            <w:tcW w:w="2148" w:type="dxa"/>
            <w:vAlign w:val="center"/>
          </w:tcPr>
          <w:p w14:paraId="0C364B04">
            <w:pPr>
              <w:pStyle w:val="88"/>
              <w:widowControl w:val="0"/>
              <w:spacing w:line="240" w:lineRule="auto"/>
              <w:ind w:firstLine="0" w:firstLineChars="0"/>
              <w:rPr>
                <w:rFonts w:hAnsi="宋体"/>
                <w:sz w:val="18"/>
                <w:szCs w:val="18"/>
              </w:rPr>
            </w:pPr>
          </w:p>
        </w:tc>
      </w:tr>
      <w:tr w14:paraId="237D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C6EF70E">
            <w:pPr>
              <w:pStyle w:val="88"/>
              <w:widowControl w:val="0"/>
              <w:numPr>
                <w:ilvl w:val="0"/>
                <w:numId w:val="24"/>
              </w:numPr>
              <w:spacing w:line="240" w:lineRule="auto"/>
              <w:ind w:firstLineChars="0"/>
              <w:rPr>
                <w:rFonts w:hAnsi="宋体"/>
                <w:sz w:val="18"/>
                <w:szCs w:val="18"/>
              </w:rPr>
            </w:pPr>
          </w:p>
        </w:tc>
        <w:tc>
          <w:tcPr>
            <w:tcW w:w="1704" w:type="dxa"/>
            <w:vAlign w:val="center"/>
          </w:tcPr>
          <w:p w14:paraId="1808883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1A5F4FD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控制器机箱1000*800*150-12V/10A</w:t>
            </w:r>
          </w:p>
        </w:tc>
        <w:tc>
          <w:tcPr>
            <w:tcW w:w="1276" w:type="dxa"/>
            <w:vAlign w:val="center"/>
          </w:tcPr>
          <w:p w14:paraId="558605F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13台</w:t>
            </w:r>
          </w:p>
        </w:tc>
        <w:tc>
          <w:tcPr>
            <w:tcW w:w="2148" w:type="dxa"/>
            <w:vAlign w:val="center"/>
          </w:tcPr>
          <w:p w14:paraId="119F333E">
            <w:pPr>
              <w:pStyle w:val="88"/>
              <w:widowControl w:val="0"/>
              <w:spacing w:line="240" w:lineRule="auto"/>
              <w:ind w:firstLine="0" w:firstLineChars="0"/>
              <w:rPr>
                <w:rFonts w:hAnsi="宋体"/>
                <w:sz w:val="18"/>
                <w:szCs w:val="18"/>
              </w:rPr>
            </w:pPr>
          </w:p>
        </w:tc>
      </w:tr>
      <w:tr w14:paraId="0D67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0478F7A">
            <w:pPr>
              <w:pStyle w:val="88"/>
              <w:widowControl w:val="0"/>
              <w:numPr>
                <w:ilvl w:val="0"/>
                <w:numId w:val="24"/>
              </w:numPr>
              <w:spacing w:line="240" w:lineRule="auto"/>
              <w:ind w:firstLineChars="0"/>
              <w:rPr>
                <w:rFonts w:hAnsi="宋体"/>
                <w:sz w:val="18"/>
                <w:szCs w:val="18"/>
              </w:rPr>
            </w:pPr>
          </w:p>
        </w:tc>
        <w:tc>
          <w:tcPr>
            <w:tcW w:w="1704" w:type="dxa"/>
            <w:vAlign w:val="center"/>
          </w:tcPr>
          <w:p w14:paraId="745806B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7005D08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电锁供电电源12V/10A</w:t>
            </w:r>
          </w:p>
        </w:tc>
        <w:tc>
          <w:tcPr>
            <w:tcW w:w="1276" w:type="dxa"/>
            <w:vAlign w:val="center"/>
          </w:tcPr>
          <w:p w14:paraId="2A1D9A3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12台</w:t>
            </w:r>
          </w:p>
        </w:tc>
        <w:tc>
          <w:tcPr>
            <w:tcW w:w="2148" w:type="dxa"/>
            <w:vAlign w:val="center"/>
          </w:tcPr>
          <w:p w14:paraId="4CB31636">
            <w:pPr>
              <w:pStyle w:val="88"/>
              <w:widowControl w:val="0"/>
              <w:spacing w:line="240" w:lineRule="auto"/>
              <w:ind w:firstLine="0" w:firstLineChars="0"/>
              <w:rPr>
                <w:rFonts w:hAnsi="宋体"/>
                <w:sz w:val="18"/>
                <w:szCs w:val="18"/>
              </w:rPr>
            </w:pPr>
          </w:p>
        </w:tc>
      </w:tr>
      <w:tr w14:paraId="695D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9C9F11C">
            <w:pPr>
              <w:pStyle w:val="88"/>
              <w:widowControl w:val="0"/>
              <w:numPr>
                <w:ilvl w:val="0"/>
                <w:numId w:val="24"/>
              </w:numPr>
              <w:spacing w:line="240" w:lineRule="auto"/>
              <w:ind w:firstLineChars="0"/>
              <w:rPr>
                <w:rFonts w:hAnsi="宋体"/>
                <w:sz w:val="18"/>
                <w:szCs w:val="18"/>
              </w:rPr>
            </w:pPr>
          </w:p>
        </w:tc>
        <w:tc>
          <w:tcPr>
            <w:tcW w:w="1704" w:type="dxa"/>
            <w:vAlign w:val="center"/>
          </w:tcPr>
          <w:p w14:paraId="0333B30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71674CE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电锁供电电源12V/25A</w:t>
            </w:r>
          </w:p>
        </w:tc>
        <w:tc>
          <w:tcPr>
            <w:tcW w:w="1276" w:type="dxa"/>
            <w:vAlign w:val="center"/>
          </w:tcPr>
          <w:p w14:paraId="22FD6F4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42台</w:t>
            </w:r>
          </w:p>
        </w:tc>
        <w:tc>
          <w:tcPr>
            <w:tcW w:w="2148" w:type="dxa"/>
            <w:vAlign w:val="center"/>
          </w:tcPr>
          <w:p w14:paraId="6FA35E18">
            <w:pPr>
              <w:pStyle w:val="88"/>
              <w:widowControl w:val="0"/>
              <w:spacing w:line="240" w:lineRule="auto"/>
              <w:ind w:firstLine="0" w:firstLineChars="0"/>
              <w:rPr>
                <w:rFonts w:hAnsi="宋体"/>
                <w:sz w:val="18"/>
                <w:szCs w:val="18"/>
              </w:rPr>
            </w:pPr>
          </w:p>
        </w:tc>
      </w:tr>
      <w:tr w14:paraId="2815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ADCE7CA">
            <w:pPr>
              <w:pStyle w:val="88"/>
              <w:widowControl w:val="0"/>
              <w:numPr>
                <w:ilvl w:val="0"/>
                <w:numId w:val="24"/>
              </w:numPr>
              <w:spacing w:line="240" w:lineRule="auto"/>
              <w:ind w:firstLineChars="0"/>
              <w:rPr>
                <w:rFonts w:hAnsi="宋体"/>
                <w:sz w:val="18"/>
                <w:szCs w:val="18"/>
              </w:rPr>
            </w:pPr>
          </w:p>
        </w:tc>
        <w:tc>
          <w:tcPr>
            <w:tcW w:w="1704" w:type="dxa"/>
            <w:vAlign w:val="center"/>
          </w:tcPr>
          <w:p w14:paraId="17B51D5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出入口执行机构设备</w:t>
            </w:r>
          </w:p>
        </w:tc>
        <w:tc>
          <w:tcPr>
            <w:tcW w:w="2835" w:type="dxa"/>
            <w:gridSpan w:val="2"/>
            <w:vAlign w:val="center"/>
          </w:tcPr>
          <w:p w14:paraId="1A32FD6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单门磁力锁</w:t>
            </w:r>
          </w:p>
        </w:tc>
        <w:tc>
          <w:tcPr>
            <w:tcW w:w="1276" w:type="dxa"/>
            <w:vAlign w:val="center"/>
          </w:tcPr>
          <w:p w14:paraId="313022C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95台</w:t>
            </w:r>
          </w:p>
        </w:tc>
        <w:tc>
          <w:tcPr>
            <w:tcW w:w="2148" w:type="dxa"/>
            <w:vAlign w:val="center"/>
          </w:tcPr>
          <w:p w14:paraId="1EB1DA6C">
            <w:pPr>
              <w:pStyle w:val="88"/>
              <w:widowControl w:val="0"/>
              <w:spacing w:line="240" w:lineRule="auto"/>
              <w:ind w:firstLine="0" w:firstLineChars="0"/>
              <w:rPr>
                <w:rFonts w:hAnsi="宋体"/>
                <w:sz w:val="18"/>
                <w:szCs w:val="18"/>
              </w:rPr>
            </w:pPr>
          </w:p>
        </w:tc>
      </w:tr>
      <w:tr w14:paraId="4B96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D12ECEB">
            <w:pPr>
              <w:pStyle w:val="88"/>
              <w:widowControl w:val="0"/>
              <w:numPr>
                <w:ilvl w:val="0"/>
                <w:numId w:val="24"/>
              </w:numPr>
              <w:spacing w:line="240" w:lineRule="auto"/>
              <w:ind w:firstLineChars="0"/>
              <w:rPr>
                <w:rFonts w:hAnsi="宋体"/>
                <w:sz w:val="18"/>
                <w:szCs w:val="18"/>
              </w:rPr>
            </w:pPr>
          </w:p>
        </w:tc>
        <w:tc>
          <w:tcPr>
            <w:tcW w:w="1704" w:type="dxa"/>
            <w:vAlign w:val="center"/>
          </w:tcPr>
          <w:p w14:paraId="6A17BF3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出入口执行机构设备</w:t>
            </w:r>
          </w:p>
        </w:tc>
        <w:tc>
          <w:tcPr>
            <w:tcW w:w="2835" w:type="dxa"/>
            <w:gridSpan w:val="2"/>
            <w:vAlign w:val="center"/>
          </w:tcPr>
          <w:p w14:paraId="2C0EDA7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双门磁力锁</w:t>
            </w:r>
          </w:p>
        </w:tc>
        <w:tc>
          <w:tcPr>
            <w:tcW w:w="1276" w:type="dxa"/>
            <w:vAlign w:val="center"/>
          </w:tcPr>
          <w:p w14:paraId="50E030B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444台</w:t>
            </w:r>
          </w:p>
        </w:tc>
        <w:tc>
          <w:tcPr>
            <w:tcW w:w="2148" w:type="dxa"/>
            <w:vAlign w:val="center"/>
          </w:tcPr>
          <w:p w14:paraId="43B9D7BD">
            <w:pPr>
              <w:pStyle w:val="88"/>
              <w:widowControl w:val="0"/>
              <w:spacing w:line="240" w:lineRule="auto"/>
              <w:ind w:firstLine="0" w:firstLineChars="0"/>
              <w:rPr>
                <w:rFonts w:hAnsi="宋体"/>
                <w:sz w:val="18"/>
                <w:szCs w:val="18"/>
              </w:rPr>
            </w:pPr>
          </w:p>
        </w:tc>
      </w:tr>
      <w:tr w14:paraId="47BE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E19B87E">
            <w:pPr>
              <w:pStyle w:val="88"/>
              <w:widowControl w:val="0"/>
              <w:numPr>
                <w:ilvl w:val="0"/>
                <w:numId w:val="24"/>
              </w:numPr>
              <w:spacing w:line="240" w:lineRule="auto"/>
              <w:ind w:firstLineChars="0"/>
              <w:rPr>
                <w:rFonts w:hAnsi="宋体"/>
                <w:sz w:val="18"/>
                <w:szCs w:val="18"/>
              </w:rPr>
            </w:pPr>
          </w:p>
        </w:tc>
        <w:tc>
          <w:tcPr>
            <w:tcW w:w="1704" w:type="dxa"/>
            <w:vAlign w:val="center"/>
          </w:tcPr>
          <w:p w14:paraId="1BC795A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出入口执行机构设备</w:t>
            </w:r>
          </w:p>
        </w:tc>
        <w:tc>
          <w:tcPr>
            <w:tcW w:w="2835" w:type="dxa"/>
            <w:gridSpan w:val="2"/>
            <w:vAlign w:val="center"/>
          </w:tcPr>
          <w:p w14:paraId="52C45C3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单门电插锁</w:t>
            </w:r>
          </w:p>
        </w:tc>
        <w:tc>
          <w:tcPr>
            <w:tcW w:w="1276" w:type="dxa"/>
            <w:vAlign w:val="center"/>
          </w:tcPr>
          <w:p w14:paraId="5212873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15台</w:t>
            </w:r>
          </w:p>
        </w:tc>
        <w:tc>
          <w:tcPr>
            <w:tcW w:w="2148" w:type="dxa"/>
            <w:vAlign w:val="center"/>
          </w:tcPr>
          <w:p w14:paraId="2BD93B25">
            <w:pPr>
              <w:pStyle w:val="88"/>
              <w:widowControl w:val="0"/>
              <w:spacing w:line="240" w:lineRule="auto"/>
              <w:ind w:firstLine="0" w:firstLineChars="0"/>
              <w:rPr>
                <w:rFonts w:hAnsi="宋体"/>
                <w:sz w:val="18"/>
                <w:szCs w:val="18"/>
              </w:rPr>
            </w:pPr>
          </w:p>
        </w:tc>
      </w:tr>
      <w:tr w14:paraId="353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A05F7D3">
            <w:pPr>
              <w:pStyle w:val="88"/>
              <w:widowControl w:val="0"/>
              <w:numPr>
                <w:ilvl w:val="0"/>
                <w:numId w:val="24"/>
              </w:numPr>
              <w:spacing w:line="240" w:lineRule="auto"/>
              <w:ind w:firstLineChars="0"/>
              <w:rPr>
                <w:rFonts w:hAnsi="宋体"/>
                <w:sz w:val="18"/>
                <w:szCs w:val="18"/>
              </w:rPr>
            </w:pPr>
          </w:p>
        </w:tc>
        <w:tc>
          <w:tcPr>
            <w:tcW w:w="1704" w:type="dxa"/>
            <w:vAlign w:val="center"/>
          </w:tcPr>
          <w:p w14:paraId="520146B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出入口执行机构设备</w:t>
            </w:r>
          </w:p>
        </w:tc>
        <w:tc>
          <w:tcPr>
            <w:tcW w:w="2835" w:type="dxa"/>
            <w:gridSpan w:val="2"/>
            <w:vAlign w:val="center"/>
          </w:tcPr>
          <w:p w14:paraId="1603F93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双门电插锁</w:t>
            </w:r>
          </w:p>
        </w:tc>
        <w:tc>
          <w:tcPr>
            <w:tcW w:w="1276" w:type="dxa"/>
            <w:vAlign w:val="center"/>
          </w:tcPr>
          <w:p w14:paraId="317C4EB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114台</w:t>
            </w:r>
          </w:p>
        </w:tc>
        <w:tc>
          <w:tcPr>
            <w:tcW w:w="2148" w:type="dxa"/>
            <w:vAlign w:val="center"/>
          </w:tcPr>
          <w:p w14:paraId="08E4312D">
            <w:pPr>
              <w:pStyle w:val="88"/>
              <w:widowControl w:val="0"/>
              <w:spacing w:line="240" w:lineRule="auto"/>
              <w:ind w:firstLine="0" w:firstLineChars="0"/>
              <w:rPr>
                <w:rFonts w:hAnsi="宋体"/>
                <w:sz w:val="18"/>
                <w:szCs w:val="18"/>
              </w:rPr>
            </w:pPr>
          </w:p>
        </w:tc>
      </w:tr>
      <w:tr w14:paraId="225E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696539B">
            <w:pPr>
              <w:pStyle w:val="88"/>
              <w:widowControl w:val="0"/>
              <w:numPr>
                <w:ilvl w:val="0"/>
                <w:numId w:val="24"/>
              </w:numPr>
              <w:spacing w:line="240" w:lineRule="auto"/>
              <w:ind w:firstLineChars="0"/>
              <w:rPr>
                <w:rFonts w:hAnsi="宋体"/>
                <w:sz w:val="18"/>
                <w:szCs w:val="18"/>
              </w:rPr>
            </w:pPr>
          </w:p>
        </w:tc>
        <w:tc>
          <w:tcPr>
            <w:tcW w:w="1704" w:type="dxa"/>
            <w:vAlign w:val="center"/>
          </w:tcPr>
          <w:p w14:paraId="6012573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出入口执行机构设备</w:t>
            </w:r>
          </w:p>
        </w:tc>
        <w:tc>
          <w:tcPr>
            <w:tcW w:w="2835" w:type="dxa"/>
            <w:gridSpan w:val="2"/>
            <w:vAlign w:val="center"/>
          </w:tcPr>
          <w:p w14:paraId="3AA9E1F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玻璃破碎器</w:t>
            </w:r>
          </w:p>
        </w:tc>
        <w:tc>
          <w:tcPr>
            <w:tcW w:w="1276" w:type="dxa"/>
            <w:vAlign w:val="center"/>
          </w:tcPr>
          <w:p w14:paraId="224F28B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648台</w:t>
            </w:r>
          </w:p>
        </w:tc>
        <w:tc>
          <w:tcPr>
            <w:tcW w:w="2148" w:type="dxa"/>
            <w:vAlign w:val="center"/>
          </w:tcPr>
          <w:p w14:paraId="51D98F61">
            <w:pPr>
              <w:pStyle w:val="88"/>
              <w:widowControl w:val="0"/>
              <w:spacing w:line="240" w:lineRule="auto"/>
              <w:ind w:firstLine="0" w:firstLineChars="0"/>
              <w:rPr>
                <w:rFonts w:hAnsi="宋体"/>
                <w:sz w:val="18"/>
                <w:szCs w:val="18"/>
              </w:rPr>
            </w:pPr>
          </w:p>
        </w:tc>
      </w:tr>
      <w:tr w14:paraId="470F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94CA11A">
            <w:pPr>
              <w:pStyle w:val="88"/>
              <w:widowControl w:val="0"/>
              <w:numPr>
                <w:ilvl w:val="0"/>
                <w:numId w:val="24"/>
              </w:numPr>
              <w:spacing w:line="240" w:lineRule="auto"/>
              <w:ind w:firstLineChars="0"/>
              <w:rPr>
                <w:rFonts w:hAnsi="宋体"/>
                <w:sz w:val="18"/>
                <w:szCs w:val="18"/>
              </w:rPr>
            </w:pPr>
          </w:p>
        </w:tc>
        <w:tc>
          <w:tcPr>
            <w:tcW w:w="1704" w:type="dxa"/>
            <w:vAlign w:val="center"/>
          </w:tcPr>
          <w:p w14:paraId="2BCD28E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出入口执行机构设备</w:t>
            </w:r>
          </w:p>
        </w:tc>
        <w:tc>
          <w:tcPr>
            <w:tcW w:w="2835" w:type="dxa"/>
            <w:gridSpan w:val="2"/>
            <w:vAlign w:val="center"/>
          </w:tcPr>
          <w:p w14:paraId="78A60FA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出门按钮</w:t>
            </w:r>
          </w:p>
        </w:tc>
        <w:tc>
          <w:tcPr>
            <w:tcW w:w="1276" w:type="dxa"/>
            <w:vAlign w:val="center"/>
          </w:tcPr>
          <w:p w14:paraId="15B4A58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549台</w:t>
            </w:r>
          </w:p>
        </w:tc>
        <w:tc>
          <w:tcPr>
            <w:tcW w:w="2148" w:type="dxa"/>
            <w:vAlign w:val="center"/>
          </w:tcPr>
          <w:p w14:paraId="4E3E4CA9">
            <w:pPr>
              <w:pStyle w:val="88"/>
              <w:widowControl w:val="0"/>
              <w:spacing w:line="240" w:lineRule="auto"/>
              <w:ind w:firstLine="0" w:firstLineChars="0"/>
              <w:rPr>
                <w:rFonts w:hAnsi="宋体"/>
                <w:sz w:val="18"/>
                <w:szCs w:val="18"/>
              </w:rPr>
            </w:pPr>
          </w:p>
        </w:tc>
      </w:tr>
      <w:tr w14:paraId="0B8E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257839A">
            <w:pPr>
              <w:pStyle w:val="88"/>
              <w:widowControl w:val="0"/>
              <w:numPr>
                <w:ilvl w:val="0"/>
                <w:numId w:val="24"/>
              </w:numPr>
              <w:spacing w:line="240" w:lineRule="auto"/>
              <w:ind w:firstLineChars="0"/>
              <w:rPr>
                <w:rFonts w:hAnsi="宋体"/>
                <w:sz w:val="18"/>
                <w:szCs w:val="18"/>
              </w:rPr>
            </w:pPr>
          </w:p>
        </w:tc>
        <w:tc>
          <w:tcPr>
            <w:tcW w:w="1704" w:type="dxa"/>
            <w:vAlign w:val="center"/>
          </w:tcPr>
          <w:p w14:paraId="326073C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出入口控制设备</w:t>
            </w:r>
          </w:p>
        </w:tc>
        <w:tc>
          <w:tcPr>
            <w:tcW w:w="2835" w:type="dxa"/>
            <w:gridSpan w:val="2"/>
            <w:vAlign w:val="center"/>
          </w:tcPr>
          <w:p w14:paraId="3946620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网络控制器</w:t>
            </w:r>
          </w:p>
        </w:tc>
        <w:tc>
          <w:tcPr>
            <w:tcW w:w="1276" w:type="dxa"/>
            <w:vAlign w:val="center"/>
          </w:tcPr>
          <w:p w14:paraId="5C2C4E8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10台</w:t>
            </w:r>
          </w:p>
        </w:tc>
        <w:tc>
          <w:tcPr>
            <w:tcW w:w="2148" w:type="dxa"/>
            <w:vAlign w:val="center"/>
          </w:tcPr>
          <w:p w14:paraId="2ACCBD80">
            <w:pPr>
              <w:pStyle w:val="88"/>
              <w:widowControl w:val="0"/>
              <w:spacing w:line="240" w:lineRule="auto"/>
              <w:ind w:firstLine="0" w:firstLineChars="0"/>
              <w:rPr>
                <w:rFonts w:hAnsi="宋体"/>
                <w:sz w:val="18"/>
                <w:szCs w:val="18"/>
              </w:rPr>
            </w:pPr>
          </w:p>
        </w:tc>
      </w:tr>
      <w:tr w14:paraId="6EAD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92B2B52">
            <w:pPr>
              <w:pStyle w:val="88"/>
              <w:widowControl w:val="0"/>
              <w:numPr>
                <w:ilvl w:val="0"/>
                <w:numId w:val="24"/>
              </w:numPr>
              <w:spacing w:line="240" w:lineRule="auto"/>
              <w:ind w:firstLineChars="0"/>
              <w:rPr>
                <w:rFonts w:hAnsi="宋体"/>
                <w:sz w:val="18"/>
                <w:szCs w:val="18"/>
              </w:rPr>
            </w:pPr>
          </w:p>
        </w:tc>
        <w:tc>
          <w:tcPr>
            <w:tcW w:w="1704" w:type="dxa"/>
            <w:vAlign w:val="center"/>
          </w:tcPr>
          <w:p w14:paraId="0829ECD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4B6EC38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非接触式智能读卡器</w:t>
            </w:r>
          </w:p>
        </w:tc>
        <w:tc>
          <w:tcPr>
            <w:tcW w:w="1276" w:type="dxa"/>
            <w:vAlign w:val="center"/>
          </w:tcPr>
          <w:p w14:paraId="734EDA7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29台</w:t>
            </w:r>
          </w:p>
        </w:tc>
        <w:tc>
          <w:tcPr>
            <w:tcW w:w="2148" w:type="dxa"/>
            <w:vAlign w:val="center"/>
          </w:tcPr>
          <w:p w14:paraId="332006AF">
            <w:pPr>
              <w:pStyle w:val="88"/>
              <w:widowControl w:val="0"/>
              <w:spacing w:line="240" w:lineRule="auto"/>
              <w:ind w:firstLine="0" w:firstLineChars="0"/>
              <w:rPr>
                <w:rFonts w:hAnsi="宋体"/>
                <w:sz w:val="18"/>
                <w:szCs w:val="18"/>
              </w:rPr>
            </w:pPr>
          </w:p>
        </w:tc>
      </w:tr>
      <w:tr w14:paraId="5560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78B12FE">
            <w:pPr>
              <w:pStyle w:val="88"/>
              <w:widowControl w:val="0"/>
              <w:numPr>
                <w:ilvl w:val="0"/>
                <w:numId w:val="24"/>
              </w:numPr>
              <w:spacing w:line="240" w:lineRule="auto"/>
              <w:ind w:firstLineChars="0"/>
              <w:rPr>
                <w:rFonts w:hAnsi="宋体"/>
                <w:sz w:val="18"/>
                <w:szCs w:val="18"/>
              </w:rPr>
            </w:pPr>
          </w:p>
        </w:tc>
        <w:tc>
          <w:tcPr>
            <w:tcW w:w="1704" w:type="dxa"/>
            <w:vAlign w:val="center"/>
          </w:tcPr>
          <w:p w14:paraId="7D6460A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0EDBEFD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控制器机箱 400*300*100-3A</w:t>
            </w:r>
          </w:p>
        </w:tc>
        <w:tc>
          <w:tcPr>
            <w:tcW w:w="1276" w:type="dxa"/>
            <w:vAlign w:val="center"/>
          </w:tcPr>
          <w:p w14:paraId="268C953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35台</w:t>
            </w:r>
          </w:p>
        </w:tc>
        <w:tc>
          <w:tcPr>
            <w:tcW w:w="2148" w:type="dxa"/>
            <w:vAlign w:val="center"/>
          </w:tcPr>
          <w:p w14:paraId="7A45732F">
            <w:pPr>
              <w:pStyle w:val="88"/>
              <w:widowControl w:val="0"/>
              <w:spacing w:line="240" w:lineRule="auto"/>
              <w:ind w:firstLine="0" w:firstLineChars="0"/>
              <w:rPr>
                <w:rFonts w:hAnsi="宋体"/>
                <w:sz w:val="18"/>
                <w:szCs w:val="18"/>
              </w:rPr>
            </w:pPr>
          </w:p>
        </w:tc>
      </w:tr>
      <w:tr w14:paraId="7BE0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0136CAA">
            <w:pPr>
              <w:pStyle w:val="88"/>
              <w:widowControl w:val="0"/>
              <w:numPr>
                <w:ilvl w:val="0"/>
                <w:numId w:val="24"/>
              </w:numPr>
              <w:spacing w:line="240" w:lineRule="auto"/>
              <w:ind w:firstLineChars="0"/>
              <w:rPr>
                <w:rFonts w:hAnsi="宋体"/>
                <w:sz w:val="18"/>
                <w:szCs w:val="18"/>
              </w:rPr>
            </w:pPr>
          </w:p>
        </w:tc>
        <w:tc>
          <w:tcPr>
            <w:tcW w:w="1704" w:type="dxa"/>
            <w:vAlign w:val="center"/>
          </w:tcPr>
          <w:p w14:paraId="043C558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19A9F67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控制器机箱800*600*150-12V/5A</w:t>
            </w:r>
          </w:p>
        </w:tc>
        <w:tc>
          <w:tcPr>
            <w:tcW w:w="1276" w:type="dxa"/>
            <w:vAlign w:val="center"/>
          </w:tcPr>
          <w:p w14:paraId="2861BD6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25台</w:t>
            </w:r>
          </w:p>
        </w:tc>
        <w:tc>
          <w:tcPr>
            <w:tcW w:w="2148" w:type="dxa"/>
            <w:vAlign w:val="center"/>
          </w:tcPr>
          <w:p w14:paraId="48ABA4E0">
            <w:pPr>
              <w:pStyle w:val="88"/>
              <w:widowControl w:val="0"/>
              <w:spacing w:line="240" w:lineRule="auto"/>
              <w:ind w:firstLine="0" w:firstLineChars="0"/>
              <w:rPr>
                <w:rFonts w:hAnsi="宋体"/>
                <w:sz w:val="18"/>
                <w:szCs w:val="18"/>
              </w:rPr>
            </w:pPr>
          </w:p>
        </w:tc>
      </w:tr>
      <w:tr w14:paraId="2A64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15E1626">
            <w:pPr>
              <w:pStyle w:val="88"/>
              <w:widowControl w:val="0"/>
              <w:numPr>
                <w:ilvl w:val="0"/>
                <w:numId w:val="24"/>
              </w:numPr>
              <w:spacing w:line="240" w:lineRule="auto"/>
              <w:ind w:firstLineChars="0"/>
              <w:rPr>
                <w:rFonts w:hAnsi="宋体"/>
                <w:sz w:val="18"/>
                <w:szCs w:val="18"/>
              </w:rPr>
            </w:pPr>
          </w:p>
        </w:tc>
        <w:tc>
          <w:tcPr>
            <w:tcW w:w="1704" w:type="dxa"/>
            <w:vAlign w:val="center"/>
          </w:tcPr>
          <w:p w14:paraId="11845F1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出入口控制设备</w:t>
            </w:r>
          </w:p>
        </w:tc>
        <w:tc>
          <w:tcPr>
            <w:tcW w:w="2835" w:type="dxa"/>
            <w:gridSpan w:val="2"/>
            <w:vAlign w:val="center"/>
          </w:tcPr>
          <w:p w14:paraId="1E409A1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网络控制器</w:t>
            </w:r>
          </w:p>
        </w:tc>
        <w:tc>
          <w:tcPr>
            <w:tcW w:w="1276" w:type="dxa"/>
            <w:vAlign w:val="center"/>
          </w:tcPr>
          <w:p w14:paraId="2F638A0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6台</w:t>
            </w:r>
          </w:p>
        </w:tc>
        <w:tc>
          <w:tcPr>
            <w:tcW w:w="2148" w:type="dxa"/>
            <w:vAlign w:val="center"/>
          </w:tcPr>
          <w:p w14:paraId="18B31CCD">
            <w:pPr>
              <w:pStyle w:val="88"/>
              <w:widowControl w:val="0"/>
              <w:spacing w:line="240" w:lineRule="auto"/>
              <w:ind w:firstLine="0" w:firstLineChars="0"/>
              <w:rPr>
                <w:rFonts w:hAnsi="宋体"/>
                <w:sz w:val="18"/>
                <w:szCs w:val="18"/>
              </w:rPr>
            </w:pPr>
          </w:p>
        </w:tc>
      </w:tr>
      <w:tr w14:paraId="5C9E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4A83306">
            <w:pPr>
              <w:pStyle w:val="88"/>
              <w:widowControl w:val="0"/>
              <w:numPr>
                <w:ilvl w:val="0"/>
                <w:numId w:val="24"/>
              </w:numPr>
              <w:spacing w:line="240" w:lineRule="auto"/>
              <w:ind w:firstLineChars="0"/>
              <w:rPr>
                <w:rFonts w:hAnsi="宋体"/>
                <w:sz w:val="18"/>
                <w:szCs w:val="18"/>
              </w:rPr>
            </w:pPr>
          </w:p>
        </w:tc>
        <w:tc>
          <w:tcPr>
            <w:tcW w:w="1704" w:type="dxa"/>
            <w:vAlign w:val="center"/>
          </w:tcPr>
          <w:p w14:paraId="73BA54C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出入口控制设备</w:t>
            </w:r>
          </w:p>
        </w:tc>
        <w:tc>
          <w:tcPr>
            <w:tcW w:w="2835" w:type="dxa"/>
            <w:gridSpan w:val="2"/>
            <w:vAlign w:val="center"/>
          </w:tcPr>
          <w:p w14:paraId="4E52D4D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双门控制器</w:t>
            </w:r>
          </w:p>
        </w:tc>
        <w:tc>
          <w:tcPr>
            <w:tcW w:w="1276" w:type="dxa"/>
            <w:vAlign w:val="center"/>
          </w:tcPr>
          <w:p w14:paraId="5ABD379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88台</w:t>
            </w:r>
          </w:p>
        </w:tc>
        <w:tc>
          <w:tcPr>
            <w:tcW w:w="2148" w:type="dxa"/>
            <w:vAlign w:val="center"/>
          </w:tcPr>
          <w:p w14:paraId="280B829D">
            <w:pPr>
              <w:pStyle w:val="88"/>
              <w:widowControl w:val="0"/>
              <w:spacing w:line="240" w:lineRule="auto"/>
              <w:ind w:firstLine="0" w:firstLineChars="0"/>
              <w:rPr>
                <w:rFonts w:hAnsi="宋体"/>
                <w:sz w:val="18"/>
                <w:szCs w:val="18"/>
              </w:rPr>
            </w:pPr>
          </w:p>
        </w:tc>
      </w:tr>
      <w:tr w14:paraId="0AE1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E7E939">
            <w:pPr>
              <w:pStyle w:val="88"/>
              <w:widowControl w:val="0"/>
              <w:numPr>
                <w:ilvl w:val="0"/>
                <w:numId w:val="24"/>
              </w:numPr>
              <w:spacing w:line="240" w:lineRule="auto"/>
              <w:ind w:firstLineChars="0"/>
              <w:rPr>
                <w:rFonts w:hAnsi="宋体"/>
                <w:sz w:val="18"/>
                <w:szCs w:val="18"/>
              </w:rPr>
            </w:pPr>
          </w:p>
        </w:tc>
        <w:tc>
          <w:tcPr>
            <w:tcW w:w="1704" w:type="dxa"/>
            <w:vAlign w:val="center"/>
          </w:tcPr>
          <w:p w14:paraId="60EAFFC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3264625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非接触式智能读卡器</w:t>
            </w:r>
          </w:p>
        </w:tc>
        <w:tc>
          <w:tcPr>
            <w:tcW w:w="1276" w:type="dxa"/>
            <w:vAlign w:val="center"/>
          </w:tcPr>
          <w:p w14:paraId="501DA20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63台</w:t>
            </w:r>
          </w:p>
        </w:tc>
        <w:tc>
          <w:tcPr>
            <w:tcW w:w="2148" w:type="dxa"/>
            <w:vAlign w:val="center"/>
          </w:tcPr>
          <w:p w14:paraId="1BDD10FA">
            <w:pPr>
              <w:pStyle w:val="88"/>
              <w:widowControl w:val="0"/>
              <w:spacing w:line="240" w:lineRule="auto"/>
              <w:ind w:firstLine="0" w:firstLineChars="0"/>
              <w:rPr>
                <w:rFonts w:hAnsi="宋体"/>
                <w:sz w:val="18"/>
                <w:szCs w:val="18"/>
              </w:rPr>
            </w:pPr>
          </w:p>
        </w:tc>
      </w:tr>
      <w:tr w14:paraId="5C4C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7875DA7F">
            <w:pPr>
              <w:pStyle w:val="88"/>
              <w:widowControl w:val="0"/>
              <w:spacing w:line="240" w:lineRule="auto"/>
              <w:ind w:firstLine="0" w:firstLineChars="0"/>
              <w:rPr>
                <w:rFonts w:hAnsi="宋体"/>
                <w:sz w:val="18"/>
                <w:szCs w:val="18"/>
              </w:rPr>
            </w:pPr>
            <w:r>
              <w:rPr>
                <w:rFonts w:hint="eastAsia" w:hAnsi="宋体"/>
                <w:sz w:val="18"/>
                <w:szCs w:val="18"/>
              </w:rPr>
              <w:t>消费系统</w:t>
            </w:r>
          </w:p>
        </w:tc>
      </w:tr>
      <w:tr w14:paraId="40A8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F7E9A5B">
            <w:pPr>
              <w:pStyle w:val="88"/>
              <w:widowControl w:val="0"/>
              <w:numPr>
                <w:ilvl w:val="0"/>
                <w:numId w:val="25"/>
              </w:numPr>
              <w:spacing w:line="240" w:lineRule="auto"/>
              <w:ind w:firstLineChars="0"/>
              <w:rPr>
                <w:rFonts w:hAnsi="宋体"/>
                <w:sz w:val="18"/>
                <w:szCs w:val="18"/>
              </w:rPr>
            </w:pPr>
          </w:p>
        </w:tc>
        <w:tc>
          <w:tcPr>
            <w:tcW w:w="1704" w:type="dxa"/>
            <w:vAlign w:val="center"/>
          </w:tcPr>
          <w:p w14:paraId="66F4841A">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4D7CBAC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读卡器</w:t>
            </w:r>
          </w:p>
        </w:tc>
        <w:tc>
          <w:tcPr>
            <w:tcW w:w="1276" w:type="dxa"/>
            <w:vAlign w:val="center"/>
          </w:tcPr>
          <w:p w14:paraId="45163C42">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台</w:t>
            </w:r>
          </w:p>
        </w:tc>
        <w:tc>
          <w:tcPr>
            <w:tcW w:w="2148" w:type="dxa"/>
            <w:vAlign w:val="center"/>
          </w:tcPr>
          <w:p w14:paraId="01129343">
            <w:pPr>
              <w:pStyle w:val="88"/>
              <w:widowControl w:val="0"/>
              <w:spacing w:line="240" w:lineRule="auto"/>
              <w:ind w:firstLine="0" w:firstLineChars="0"/>
              <w:rPr>
                <w:rFonts w:hAnsi="宋体"/>
                <w:sz w:val="18"/>
                <w:szCs w:val="18"/>
              </w:rPr>
            </w:pPr>
          </w:p>
        </w:tc>
      </w:tr>
      <w:tr w14:paraId="7257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BB92D33">
            <w:pPr>
              <w:pStyle w:val="88"/>
              <w:widowControl w:val="0"/>
              <w:numPr>
                <w:ilvl w:val="0"/>
                <w:numId w:val="25"/>
              </w:numPr>
              <w:spacing w:line="240" w:lineRule="auto"/>
              <w:ind w:firstLineChars="0"/>
              <w:rPr>
                <w:rFonts w:hAnsi="宋体"/>
                <w:sz w:val="18"/>
                <w:szCs w:val="18"/>
              </w:rPr>
            </w:pPr>
          </w:p>
        </w:tc>
        <w:tc>
          <w:tcPr>
            <w:tcW w:w="1704" w:type="dxa"/>
            <w:vAlign w:val="center"/>
          </w:tcPr>
          <w:p w14:paraId="5A07B9B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756BB60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消费机</w:t>
            </w:r>
          </w:p>
        </w:tc>
        <w:tc>
          <w:tcPr>
            <w:tcW w:w="1276" w:type="dxa"/>
            <w:vAlign w:val="center"/>
          </w:tcPr>
          <w:p w14:paraId="40333EF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20台</w:t>
            </w:r>
          </w:p>
        </w:tc>
        <w:tc>
          <w:tcPr>
            <w:tcW w:w="2148" w:type="dxa"/>
            <w:vAlign w:val="center"/>
          </w:tcPr>
          <w:p w14:paraId="0903D038">
            <w:pPr>
              <w:pStyle w:val="88"/>
              <w:widowControl w:val="0"/>
              <w:spacing w:line="240" w:lineRule="auto"/>
              <w:ind w:firstLine="0" w:firstLineChars="0"/>
              <w:rPr>
                <w:rFonts w:hAnsi="宋体"/>
                <w:sz w:val="18"/>
                <w:szCs w:val="18"/>
              </w:rPr>
            </w:pPr>
          </w:p>
        </w:tc>
      </w:tr>
      <w:tr w14:paraId="7B5B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8C249F8">
            <w:pPr>
              <w:pStyle w:val="88"/>
              <w:widowControl w:val="0"/>
              <w:numPr>
                <w:ilvl w:val="0"/>
                <w:numId w:val="25"/>
              </w:numPr>
              <w:spacing w:line="240" w:lineRule="auto"/>
              <w:ind w:firstLineChars="0"/>
              <w:rPr>
                <w:rFonts w:hAnsi="宋体"/>
                <w:sz w:val="18"/>
                <w:szCs w:val="18"/>
              </w:rPr>
            </w:pPr>
          </w:p>
        </w:tc>
        <w:tc>
          <w:tcPr>
            <w:tcW w:w="1704" w:type="dxa"/>
            <w:vAlign w:val="center"/>
          </w:tcPr>
          <w:p w14:paraId="409C838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出入口目标识别设备</w:t>
            </w:r>
          </w:p>
        </w:tc>
        <w:tc>
          <w:tcPr>
            <w:tcW w:w="2835" w:type="dxa"/>
            <w:gridSpan w:val="2"/>
            <w:vAlign w:val="center"/>
          </w:tcPr>
          <w:p w14:paraId="4F6F13C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出纳机</w:t>
            </w:r>
          </w:p>
        </w:tc>
        <w:tc>
          <w:tcPr>
            <w:tcW w:w="1276" w:type="dxa"/>
            <w:vAlign w:val="center"/>
          </w:tcPr>
          <w:p w14:paraId="7357BB6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7BD11AC">
            <w:pPr>
              <w:pStyle w:val="88"/>
              <w:widowControl w:val="0"/>
              <w:spacing w:line="240" w:lineRule="auto"/>
              <w:ind w:firstLine="0" w:firstLineChars="0"/>
              <w:rPr>
                <w:rFonts w:hAnsi="宋体"/>
                <w:sz w:val="18"/>
                <w:szCs w:val="18"/>
              </w:rPr>
            </w:pPr>
          </w:p>
        </w:tc>
      </w:tr>
      <w:tr w14:paraId="208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7856D02">
            <w:pPr>
              <w:pStyle w:val="88"/>
              <w:widowControl w:val="0"/>
              <w:numPr>
                <w:ilvl w:val="0"/>
                <w:numId w:val="25"/>
              </w:numPr>
              <w:spacing w:line="240" w:lineRule="auto"/>
              <w:ind w:firstLineChars="0"/>
              <w:rPr>
                <w:rFonts w:hAnsi="宋体"/>
                <w:sz w:val="18"/>
                <w:szCs w:val="18"/>
              </w:rPr>
            </w:pPr>
          </w:p>
        </w:tc>
        <w:tc>
          <w:tcPr>
            <w:tcW w:w="1704" w:type="dxa"/>
            <w:vAlign w:val="center"/>
          </w:tcPr>
          <w:p w14:paraId="24B38C9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1726474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管理软件</w:t>
            </w:r>
          </w:p>
        </w:tc>
        <w:tc>
          <w:tcPr>
            <w:tcW w:w="1276" w:type="dxa"/>
            <w:vAlign w:val="center"/>
          </w:tcPr>
          <w:p w14:paraId="3289BD1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6927378C">
            <w:pPr>
              <w:pStyle w:val="88"/>
              <w:widowControl w:val="0"/>
              <w:spacing w:line="240" w:lineRule="auto"/>
              <w:ind w:firstLine="0" w:firstLineChars="0"/>
              <w:rPr>
                <w:rFonts w:hAnsi="宋体"/>
                <w:sz w:val="18"/>
                <w:szCs w:val="18"/>
              </w:rPr>
            </w:pPr>
          </w:p>
        </w:tc>
      </w:tr>
      <w:tr w14:paraId="4DE9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E5F11DE">
            <w:pPr>
              <w:pStyle w:val="88"/>
              <w:widowControl w:val="0"/>
              <w:numPr>
                <w:ilvl w:val="0"/>
                <w:numId w:val="25"/>
              </w:numPr>
              <w:spacing w:line="240" w:lineRule="auto"/>
              <w:ind w:firstLineChars="0"/>
              <w:rPr>
                <w:rFonts w:hAnsi="宋体"/>
                <w:sz w:val="18"/>
                <w:szCs w:val="18"/>
              </w:rPr>
            </w:pPr>
          </w:p>
        </w:tc>
        <w:tc>
          <w:tcPr>
            <w:tcW w:w="1704" w:type="dxa"/>
            <w:vAlign w:val="center"/>
          </w:tcPr>
          <w:p w14:paraId="703D245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74A94F9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管理计算机</w:t>
            </w:r>
          </w:p>
        </w:tc>
        <w:tc>
          <w:tcPr>
            <w:tcW w:w="1276" w:type="dxa"/>
            <w:vAlign w:val="center"/>
          </w:tcPr>
          <w:p w14:paraId="1E5F301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4C4D346">
            <w:pPr>
              <w:pStyle w:val="88"/>
              <w:widowControl w:val="0"/>
              <w:spacing w:line="240" w:lineRule="auto"/>
              <w:ind w:firstLine="0" w:firstLineChars="0"/>
              <w:rPr>
                <w:rFonts w:hAnsi="宋体"/>
                <w:sz w:val="18"/>
                <w:szCs w:val="18"/>
              </w:rPr>
            </w:pPr>
          </w:p>
        </w:tc>
      </w:tr>
      <w:tr w14:paraId="1E03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42A075">
            <w:pPr>
              <w:pStyle w:val="88"/>
              <w:widowControl w:val="0"/>
              <w:numPr>
                <w:ilvl w:val="0"/>
                <w:numId w:val="25"/>
              </w:numPr>
              <w:spacing w:line="240" w:lineRule="auto"/>
              <w:ind w:firstLineChars="0"/>
              <w:rPr>
                <w:rFonts w:hAnsi="宋体"/>
                <w:sz w:val="18"/>
                <w:szCs w:val="18"/>
              </w:rPr>
            </w:pPr>
          </w:p>
        </w:tc>
        <w:tc>
          <w:tcPr>
            <w:tcW w:w="1704" w:type="dxa"/>
            <w:vAlign w:val="center"/>
          </w:tcPr>
          <w:p w14:paraId="4E12770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一卡通支撑平台</w:t>
            </w:r>
          </w:p>
        </w:tc>
        <w:tc>
          <w:tcPr>
            <w:tcW w:w="2835" w:type="dxa"/>
            <w:gridSpan w:val="2"/>
            <w:vAlign w:val="center"/>
          </w:tcPr>
          <w:p w14:paraId="356D2F2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1、型号：YT－SPF3.5Sta</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配置：含应用接入服务、信息发布服务、设备监控服务、身份验证服务、支付交易服务、转帐充值服务、管理结算服务等主要功能为卡的发行（单个发行和批量发行）、注销、挂失、解挂、补卡、查询相关信息等。卡片充值分为：现金充值、补助发放、自助转账、自动转账。补助发放后要求在任何一台联网机器上都能实现领取补助。包括支撑平台软件，后台管理软件系统，用户管理系统，消费管理系统软件，第三方非个性化对接接口软件</w:t>
            </w:r>
          </w:p>
        </w:tc>
        <w:tc>
          <w:tcPr>
            <w:tcW w:w="1276" w:type="dxa"/>
            <w:vAlign w:val="center"/>
          </w:tcPr>
          <w:p w14:paraId="38B7667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6EE338B3">
            <w:pPr>
              <w:pStyle w:val="88"/>
              <w:widowControl w:val="0"/>
              <w:spacing w:line="240" w:lineRule="auto"/>
              <w:ind w:firstLine="0" w:firstLineChars="0"/>
              <w:rPr>
                <w:rFonts w:hAnsi="宋体"/>
                <w:sz w:val="18"/>
                <w:szCs w:val="18"/>
              </w:rPr>
            </w:pPr>
          </w:p>
        </w:tc>
      </w:tr>
      <w:tr w14:paraId="278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7B5C999">
            <w:pPr>
              <w:pStyle w:val="88"/>
              <w:widowControl w:val="0"/>
              <w:numPr>
                <w:ilvl w:val="0"/>
                <w:numId w:val="25"/>
              </w:numPr>
              <w:spacing w:line="240" w:lineRule="auto"/>
              <w:ind w:firstLineChars="0"/>
              <w:rPr>
                <w:rFonts w:hAnsi="宋体"/>
                <w:sz w:val="18"/>
                <w:szCs w:val="18"/>
              </w:rPr>
            </w:pPr>
          </w:p>
        </w:tc>
        <w:tc>
          <w:tcPr>
            <w:tcW w:w="1704" w:type="dxa"/>
            <w:vAlign w:val="center"/>
          </w:tcPr>
          <w:p w14:paraId="1403EB8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移动消费机</w:t>
            </w:r>
          </w:p>
        </w:tc>
        <w:tc>
          <w:tcPr>
            <w:tcW w:w="2835" w:type="dxa"/>
            <w:gridSpan w:val="2"/>
            <w:vAlign w:val="center"/>
          </w:tcPr>
          <w:p w14:paraId="756F076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型号：YT203</w:t>
            </w:r>
          </w:p>
        </w:tc>
        <w:tc>
          <w:tcPr>
            <w:tcW w:w="1276" w:type="dxa"/>
            <w:vAlign w:val="center"/>
          </w:tcPr>
          <w:p w14:paraId="3F7B320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20台</w:t>
            </w:r>
          </w:p>
        </w:tc>
        <w:tc>
          <w:tcPr>
            <w:tcW w:w="2148" w:type="dxa"/>
            <w:vAlign w:val="center"/>
          </w:tcPr>
          <w:p w14:paraId="743B71C9">
            <w:pPr>
              <w:pStyle w:val="88"/>
              <w:widowControl w:val="0"/>
              <w:spacing w:line="240" w:lineRule="auto"/>
              <w:ind w:firstLine="0" w:firstLineChars="0"/>
              <w:rPr>
                <w:rFonts w:hAnsi="宋体"/>
                <w:sz w:val="18"/>
                <w:szCs w:val="18"/>
              </w:rPr>
            </w:pPr>
          </w:p>
        </w:tc>
      </w:tr>
      <w:tr w14:paraId="1874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53FC7DD5">
            <w:pPr>
              <w:pStyle w:val="88"/>
              <w:widowControl w:val="0"/>
              <w:spacing w:line="240" w:lineRule="auto"/>
              <w:ind w:firstLine="0" w:firstLineChars="0"/>
              <w:rPr>
                <w:rFonts w:hAnsi="宋体"/>
                <w:sz w:val="18"/>
                <w:szCs w:val="18"/>
              </w:rPr>
            </w:pPr>
            <w:r>
              <w:rPr>
                <w:rFonts w:hint="eastAsia" w:hAnsi="宋体"/>
                <w:sz w:val="18"/>
                <w:szCs w:val="18"/>
              </w:rPr>
              <w:t>无线对讲系统</w:t>
            </w:r>
          </w:p>
        </w:tc>
      </w:tr>
      <w:tr w14:paraId="7EAF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AB69C2F">
            <w:pPr>
              <w:pStyle w:val="88"/>
              <w:widowControl w:val="0"/>
              <w:numPr>
                <w:ilvl w:val="0"/>
                <w:numId w:val="26"/>
              </w:numPr>
              <w:spacing w:line="240" w:lineRule="auto"/>
              <w:ind w:firstLineChars="0"/>
              <w:rPr>
                <w:rFonts w:hAnsi="宋体"/>
                <w:sz w:val="18"/>
                <w:szCs w:val="18"/>
              </w:rPr>
            </w:pPr>
          </w:p>
        </w:tc>
        <w:tc>
          <w:tcPr>
            <w:tcW w:w="1704" w:type="dxa"/>
            <w:vAlign w:val="center"/>
          </w:tcPr>
          <w:p w14:paraId="0A927A83">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3072B95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数字常规中继台</w:t>
            </w:r>
          </w:p>
        </w:tc>
        <w:tc>
          <w:tcPr>
            <w:tcW w:w="1276" w:type="dxa"/>
            <w:vAlign w:val="center"/>
          </w:tcPr>
          <w:p w14:paraId="3C3D694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1AFD338C">
            <w:pPr>
              <w:pStyle w:val="88"/>
              <w:widowControl w:val="0"/>
              <w:spacing w:line="240" w:lineRule="auto"/>
              <w:ind w:firstLine="0" w:firstLineChars="0"/>
              <w:rPr>
                <w:rFonts w:hAnsi="宋体"/>
                <w:sz w:val="18"/>
                <w:szCs w:val="18"/>
              </w:rPr>
            </w:pPr>
          </w:p>
        </w:tc>
      </w:tr>
      <w:tr w14:paraId="60E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13D09D">
            <w:pPr>
              <w:pStyle w:val="88"/>
              <w:widowControl w:val="0"/>
              <w:numPr>
                <w:ilvl w:val="0"/>
                <w:numId w:val="26"/>
              </w:numPr>
              <w:spacing w:line="240" w:lineRule="auto"/>
              <w:ind w:firstLineChars="0"/>
              <w:rPr>
                <w:rFonts w:hAnsi="宋体"/>
                <w:sz w:val="18"/>
                <w:szCs w:val="18"/>
              </w:rPr>
            </w:pPr>
          </w:p>
        </w:tc>
        <w:tc>
          <w:tcPr>
            <w:tcW w:w="1704" w:type="dxa"/>
            <w:vAlign w:val="center"/>
          </w:tcPr>
          <w:p w14:paraId="4A36E0F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36622E7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发射合路器</w:t>
            </w:r>
          </w:p>
        </w:tc>
        <w:tc>
          <w:tcPr>
            <w:tcW w:w="1276" w:type="dxa"/>
            <w:vAlign w:val="center"/>
          </w:tcPr>
          <w:p w14:paraId="6F9D5BE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2DC84FE">
            <w:pPr>
              <w:pStyle w:val="88"/>
              <w:widowControl w:val="0"/>
              <w:spacing w:line="240" w:lineRule="auto"/>
              <w:ind w:firstLine="0" w:firstLineChars="0"/>
              <w:rPr>
                <w:rFonts w:hAnsi="宋体"/>
                <w:sz w:val="18"/>
                <w:szCs w:val="18"/>
              </w:rPr>
            </w:pPr>
          </w:p>
        </w:tc>
      </w:tr>
      <w:tr w14:paraId="152D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EAE0C38">
            <w:pPr>
              <w:pStyle w:val="88"/>
              <w:widowControl w:val="0"/>
              <w:numPr>
                <w:ilvl w:val="0"/>
                <w:numId w:val="26"/>
              </w:numPr>
              <w:spacing w:line="240" w:lineRule="auto"/>
              <w:ind w:firstLineChars="0"/>
              <w:rPr>
                <w:rFonts w:hAnsi="宋体"/>
                <w:sz w:val="18"/>
                <w:szCs w:val="18"/>
              </w:rPr>
            </w:pPr>
          </w:p>
        </w:tc>
        <w:tc>
          <w:tcPr>
            <w:tcW w:w="1704" w:type="dxa"/>
            <w:vAlign w:val="center"/>
          </w:tcPr>
          <w:p w14:paraId="4617846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0F3E546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接收分路器</w:t>
            </w:r>
          </w:p>
        </w:tc>
        <w:tc>
          <w:tcPr>
            <w:tcW w:w="1276" w:type="dxa"/>
            <w:vAlign w:val="center"/>
          </w:tcPr>
          <w:p w14:paraId="6537F09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E15CB84">
            <w:pPr>
              <w:pStyle w:val="88"/>
              <w:widowControl w:val="0"/>
              <w:spacing w:line="240" w:lineRule="auto"/>
              <w:ind w:firstLine="0" w:firstLineChars="0"/>
              <w:rPr>
                <w:rFonts w:hAnsi="宋体"/>
                <w:sz w:val="18"/>
                <w:szCs w:val="18"/>
              </w:rPr>
            </w:pPr>
          </w:p>
        </w:tc>
      </w:tr>
      <w:tr w14:paraId="1935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52428BF">
            <w:pPr>
              <w:pStyle w:val="88"/>
              <w:widowControl w:val="0"/>
              <w:numPr>
                <w:ilvl w:val="0"/>
                <w:numId w:val="26"/>
              </w:numPr>
              <w:spacing w:line="240" w:lineRule="auto"/>
              <w:ind w:firstLineChars="0"/>
              <w:rPr>
                <w:rFonts w:hAnsi="宋体"/>
                <w:sz w:val="18"/>
                <w:szCs w:val="18"/>
              </w:rPr>
            </w:pPr>
          </w:p>
        </w:tc>
        <w:tc>
          <w:tcPr>
            <w:tcW w:w="1704" w:type="dxa"/>
            <w:vAlign w:val="center"/>
          </w:tcPr>
          <w:p w14:paraId="573BD9E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2E22C3A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大功率信道双工汇总器</w:t>
            </w:r>
          </w:p>
        </w:tc>
        <w:tc>
          <w:tcPr>
            <w:tcW w:w="1276" w:type="dxa"/>
            <w:vAlign w:val="center"/>
          </w:tcPr>
          <w:p w14:paraId="06B82CD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629C1747">
            <w:pPr>
              <w:pStyle w:val="88"/>
              <w:widowControl w:val="0"/>
              <w:spacing w:line="240" w:lineRule="auto"/>
              <w:ind w:firstLine="0" w:firstLineChars="0"/>
              <w:rPr>
                <w:rFonts w:hAnsi="宋体"/>
                <w:sz w:val="18"/>
                <w:szCs w:val="18"/>
              </w:rPr>
            </w:pPr>
          </w:p>
        </w:tc>
      </w:tr>
      <w:tr w14:paraId="6592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68479D2">
            <w:pPr>
              <w:pStyle w:val="88"/>
              <w:widowControl w:val="0"/>
              <w:numPr>
                <w:ilvl w:val="0"/>
                <w:numId w:val="26"/>
              </w:numPr>
              <w:spacing w:line="240" w:lineRule="auto"/>
              <w:ind w:firstLineChars="0"/>
              <w:rPr>
                <w:rFonts w:hAnsi="宋体"/>
                <w:sz w:val="18"/>
                <w:szCs w:val="18"/>
              </w:rPr>
            </w:pPr>
          </w:p>
        </w:tc>
        <w:tc>
          <w:tcPr>
            <w:tcW w:w="1704" w:type="dxa"/>
            <w:vAlign w:val="center"/>
          </w:tcPr>
          <w:p w14:paraId="634235D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7E178C8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室内全向吸顶天线</w:t>
            </w:r>
          </w:p>
        </w:tc>
        <w:tc>
          <w:tcPr>
            <w:tcW w:w="1276" w:type="dxa"/>
            <w:vAlign w:val="center"/>
          </w:tcPr>
          <w:p w14:paraId="6877360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158副</w:t>
            </w:r>
          </w:p>
        </w:tc>
        <w:tc>
          <w:tcPr>
            <w:tcW w:w="2148" w:type="dxa"/>
            <w:vAlign w:val="center"/>
          </w:tcPr>
          <w:p w14:paraId="4061088E">
            <w:pPr>
              <w:pStyle w:val="88"/>
              <w:widowControl w:val="0"/>
              <w:spacing w:line="240" w:lineRule="auto"/>
              <w:ind w:firstLine="0" w:firstLineChars="0"/>
              <w:rPr>
                <w:rFonts w:hAnsi="宋体"/>
                <w:sz w:val="18"/>
                <w:szCs w:val="18"/>
              </w:rPr>
            </w:pPr>
          </w:p>
        </w:tc>
      </w:tr>
      <w:tr w14:paraId="73FF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A87EF3">
            <w:pPr>
              <w:pStyle w:val="88"/>
              <w:widowControl w:val="0"/>
              <w:numPr>
                <w:ilvl w:val="0"/>
                <w:numId w:val="26"/>
              </w:numPr>
              <w:spacing w:line="240" w:lineRule="auto"/>
              <w:ind w:firstLineChars="0"/>
              <w:rPr>
                <w:rFonts w:hAnsi="宋体"/>
                <w:sz w:val="18"/>
                <w:szCs w:val="18"/>
              </w:rPr>
            </w:pPr>
          </w:p>
        </w:tc>
        <w:tc>
          <w:tcPr>
            <w:tcW w:w="1704" w:type="dxa"/>
            <w:vAlign w:val="center"/>
          </w:tcPr>
          <w:p w14:paraId="6E1B073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1DEFD79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室外全向吸顶天线</w:t>
            </w:r>
          </w:p>
        </w:tc>
        <w:tc>
          <w:tcPr>
            <w:tcW w:w="1276" w:type="dxa"/>
            <w:vAlign w:val="center"/>
          </w:tcPr>
          <w:p w14:paraId="152F82C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1副</w:t>
            </w:r>
          </w:p>
        </w:tc>
        <w:tc>
          <w:tcPr>
            <w:tcW w:w="2148" w:type="dxa"/>
            <w:vAlign w:val="center"/>
          </w:tcPr>
          <w:p w14:paraId="5AB88626">
            <w:pPr>
              <w:pStyle w:val="88"/>
              <w:widowControl w:val="0"/>
              <w:spacing w:line="240" w:lineRule="auto"/>
              <w:ind w:firstLine="0" w:firstLineChars="0"/>
              <w:rPr>
                <w:rFonts w:hAnsi="宋体"/>
                <w:sz w:val="18"/>
                <w:szCs w:val="18"/>
              </w:rPr>
            </w:pPr>
          </w:p>
        </w:tc>
      </w:tr>
      <w:tr w14:paraId="43B2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1EE79A2">
            <w:pPr>
              <w:pStyle w:val="88"/>
              <w:widowControl w:val="0"/>
              <w:numPr>
                <w:ilvl w:val="0"/>
                <w:numId w:val="26"/>
              </w:numPr>
              <w:spacing w:line="240" w:lineRule="auto"/>
              <w:ind w:firstLineChars="0"/>
              <w:rPr>
                <w:rFonts w:hAnsi="宋体"/>
                <w:sz w:val="18"/>
                <w:szCs w:val="18"/>
              </w:rPr>
            </w:pPr>
          </w:p>
        </w:tc>
        <w:tc>
          <w:tcPr>
            <w:tcW w:w="1704" w:type="dxa"/>
            <w:vAlign w:val="center"/>
          </w:tcPr>
          <w:p w14:paraId="54BCF68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704A2EC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同轴避雷器</w:t>
            </w:r>
          </w:p>
        </w:tc>
        <w:tc>
          <w:tcPr>
            <w:tcW w:w="1276" w:type="dxa"/>
            <w:vAlign w:val="center"/>
          </w:tcPr>
          <w:p w14:paraId="68F12F5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7B19BC9">
            <w:pPr>
              <w:pStyle w:val="88"/>
              <w:widowControl w:val="0"/>
              <w:spacing w:line="240" w:lineRule="auto"/>
              <w:ind w:firstLine="0" w:firstLineChars="0"/>
              <w:rPr>
                <w:rFonts w:hAnsi="宋体"/>
                <w:sz w:val="18"/>
                <w:szCs w:val="18"/>
              </w:rPr>
            </w:pPr>
          </w:p>
        </w:tc>
      </w:tr>
      <w:tr w14:paraId="197F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BEB6AE">
            <w:pPr>
              <w:pStyle w:val="88"/>
              <w:widowControl w:val="0"/>
              <w:numPr>
                <w:ilvl w:val="0"/>
                <w:numId w:val="26"/>
              </w:numPr>
              <w:spacing w:line="240" w:lineRule="auto"/>
              <w:ind w:firstLineChars="0"/>
              <w:rPr>
                <w:rFonts w:hAnsi="宋体"/>
                <w:sz w:val="18"/>
                <w:szCs w:val="18"/>
              </w:rPr>
            </w:pPr>
          </w:p>
        </w:tc>
        <w:tc>
          <w:tcPr>
            <w:tcW w:w="1704" w:type="dxa"/>
            <w:vAlign w:val="center"/>
          </w:tcPr>
          <w:p w14:paraId="6673067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65CC6B4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干线放大器</w:t>
            </w:r>
          </w:p>
        </w:tc>
        <w:tc>
          <w:tcPr>
            <w:tcW w:w="1276" w:type="dxa"/>
            <w:vAlign w:val="center"/>
          </w:tcPr>
          <w:p w14:paraId="6E3C97B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5967E7D">
            <w:pPr>
              <w:pStyle w:val="88"/>
              <w:widowControl w:val="0"/>
              <w:spacing w:line="240" w:lineRule="auto"/>
              <w:ind w:firstLine="0" w:firstLineChars="0"/>
              <w:rPr>
                <w:rFonts w:hAnsi="宋体"/>
                <w:sz w:val="18"/>
                <w:szCs w:val="18"/>
              </w:rPr>
            </w:pPr>
          </w:p>
        </w:tc>
      </w:tr>
      <w:tr w14:paraId="13E3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175AA9E">
            <w:pPr>
              <w:pStyle w:val="88"/>
              <w:widowControl w:val="0"/>
              <w:numPr>
                <w:ilvl w:val="0"/>
                <w:numId w:val="26"/>
              </w:numPr>
              <w:spacing w:line="240" w:lineRule="auto"/>
              <w:ind w:firstLineChars="0"/>
              <w:rPr>
                <w:rFonts w:hAnsi="宋体"/>
                <w:sz w:val="18"/>
                <w:szCs w:val="18"/>
              </w:rPr>
            </w:pPr>
          </w:p>
        </w:tc>
        <w:tc>
          <w:tcPr>
            <w:tcW w:w="1704" w:type="dxa"/>
            <w:vAlign w:val="center"/>
          </w:tcPr>
          <w:p w14:paraId="5A1F4CF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7DD9345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定向耦合器</w:t>
            </w:r>
          </w:p>
        </w:tc>
        <w:tc>
          <w:tcPr>
            <w:tcW w:w="1276" w:type="dxa"/>
            <w:vAlign w:val="center"/>
          </w:tcPr>
          <w:p w14:paraId="10BAC54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103个</w:t>
            </w:r>
          </w:p>
        </w:tc>
        <w:tc>
          <w:tcPr>
            <w:tcW w:w="2148" w:type="dxa"/>
            <w:vAlign w:val="center"/>
          </w:tcPr>
          <w:p w14:paraId="682FFC01">
            <w:pPr>
              <w:pStyle w:val="88"/>
              <w:widowControl w:val="0"/>
              <w:spacing w:line="240" w:lineRule="auto"/>
              <w:ind w:firstLine="0" w:firstLineChars="0"/>
              <w:rPr>
                <w:rFonts w:hAnsi="宋体"/>
                <w:sz w:val="18"/>
                <w:szCs w:val="18"/>
              </w:rPr>
            </w:pPr>
          </w:p>
        </w:tc>
      </w:tr>
      <w:tr w14:paraId="1052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D109B1">
            <w:pPr>
              <w:pStyle w:val="88"/>
              <w:widowControl w:val="0"/>
              <w:numPr>
                <w:ilvl w:val="0"/>
                <w:numId w:val="26"/>
              </w:numPr>
              <w:spacing w:line="240" w:lineRule="auto"/>
              <w:ind w:firstLineChars="0"/>
              <w:rPr>
                <w:rFonts w:hAnsi="宋体"/>
                <w:sz w:val="18"/>
                <w:szCs w:val="18"/>
              </w:rPr>
            </w:pPr>
          </w:p>
        </w:tc>
        <w:tc>
          <w:tcPr>
            <w:tcW w:w="1704" w:type="dxa"/>
            <w:vAlign w:val="center"/>
          </w:tcPr>
          <w:p w14:paraId="1A6D972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794B9FE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功率分配器</w:t>
            </w:r>
          </w:p>
        </w:tc>
        <w:tc>
          <w:tcPr>
            <w:tcW w:w="1276" w:type="dxa"/>
            <w:vAlign w:val="center"/>
          </w:tcPr>
          <w:p w14:paraId="6543709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57台</w:t>
            </w:r>
          </w:p>
        </w:tc>
        <w:tc>
          <w:tcPr>
            <w:tcW w:w="2148" w:type="dxa"/>
            <w:vAlign w:val="center"/>
          </w:tcPr>
          <w:p w14:paraId="6742FF89">
            <w:pPr>
              <w:pStyle w:val="88"/>
              <w:widowControl w:val="0"/>
              <w:spacing w:line="240" w:lineRule="auto"/>
              <w:ind w:firstLine="0" w:firstLineChars="0"/>
              <w:rPr>
                <w:rFonts w:hAnsi="宋体"/>
                <w:sz w:val="18"/>
                <w:szCs w:val="18"/>
              </w:rPr>
            </w:pPr>
          </w:p>
        </w:tc>
      </w:tr>
      <w:tr w14:paraId="1E69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78131A">
            <w:pPr>
              <w:pStyle w:val="88"/>
              <w:widowControl w:val="0"/>
              <w:numPr>
                <w:ilvl w:val="0"/>
                <w:numId w:val="26"/>
              </w:numPr>
              <w:spacing w:line="240" w:lineRule="auto"/>
              <w:ind w:firstLineChars="0"/>
              <w:rPr>
                <w:rFonts w:hAnsi="宋体"/>
                <w:sz w:val="18"/>
                <w:szCs w:val="18"/>
              </w:rPr>
            </w:pPr>
          </w:p>
        </w:tc>
        <w:tc>
          <w:tcPr>
            <w:tcW w:w="1704" w:type="dxa"/>
            <w:vAlign w:val="center"/>
          </w:tcPr>
          <w:p w14:paraId="5081831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138E0CF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同轴电缆 连接器</w:t>
            </w:r>
          </w:p>
        </w:tc>
        <w:tc>
          <w:tcPr>
            <w:tcW w:w="1276" w:type="dxa"/>
            <w:vAlign w:val="center"/>
          </w:tcPr>
          <w:p w14:paraId="4B94989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490台</w:t>
            </w:r>
          </w:p>
        </w:tc>
        <w:tc>
          <w:tcPr>
            <w:tcW w:w="2148" w:type="dxa"/>
            <w:vAlign w:val="center"/>
          </w:tcPr>
          <w:p w14:paraId="1EAE43BA">
            <w:pPr>
              <w:pStyle w:val="88"/>
              <w:widowControl w:val="0"/>
              <w:spacing w:line="240" w:lineRule="auto"/>
              <w:ind w:firstLine="0" w:firstLineChars="0"/>
              <w:rPr>
                <w:rFonts w:hAnsi="宋体"/>
                <w:sz w:val="18"/>
                <w:szCs w:val="18"/>
              </w:rPr>
            </w:pPr>
          </w:p>
        </w:tc>
      </w:tr>
      <w:tr w14:paraId="414A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E5FAC8F">
            <w:pPr>
              <w:pStyle w:val="88"/>
              <w:widowControl w:val="0"/>
              <w:numPr>
                <w:ilvl w:val="0"/>
                <w:numId w:val="26"/>
              </w:numPr>
              <w:spacing w:line="240" w:lineRule="auto"/>
              <w:ind w:firstLineChars="0"/>
              <w:rPr>
                <w:rFonts w:hAnsi="宋体"/>
                <w:sz w:val="18"/>
                <w:szCs w:val="18"/>
              </w:rPr>
            </w:pPr>
          </w:p>
        </w:tc>
        <w:tc>
          <w:tcPr>
            <w:tcW w:w="1704" w:type="dxa"/>
            <w:vAlign w:val="center"/>
          </w:tcPr>
          <w:p w14:paraId="776BCCC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7D9BDE8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同轴电缆 连接器</w:t>
            </w:r>
          </w:p>
        </w:tc>
        <w:tc>
          <w:tcPr>
            <w:tcW w:w="1276" w:type="dxa"/>
            <w:vAlign w:val="center"/>
          </w:tcPr>
          <w:p w14:paraId="5FB50B8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150台</w:t>
            </w:r>
          </w:p>
        </w:tc>
        <w:tc>
          <w:tcPr>
            <w:tcW w:w="2148" w:type="dxa"/>
            <w:vAlign w:val="center"/>
          </w:tcPr>
          <w:p w14:paraId="3F8736B2">
            <w:pPr>
              <w:pStyle w:val="88"/>
              <w:widowControl w:val="0"/>
              <w:spacing w:line="240" w:lineRule="auto"/>
              <w:ind w:firstLine="0" w:firstLineChars="0"/>
              <w:rPr>
                <w:rFonts w:hAnsi="宋体"/>
                <w:sz w:val="18"/>
                <w:szCs w:val="18"/>
              </w:rPr>
            </w:pPr>
          </w:p>
        </w:tc>
      </w:tr>
      <w:tr w14:paraId="2480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202F615">
            <w:pPr>
              <w:pStyle w:val="88"/>
              <w:widowControl w:val="0"/>
              <w:numPr>
                <w:ilvl w:val="0"/>
                <w:numId w:val="26"/>
              </w:numPr>
              <w:spacing w:line="240" w:lineRule="auto"/>
              <w:ind w:firstLineChars="0"/>
              <w:rPr>
                <w:rFonts w:hAnsi="宋体"/>
                <w:sz w:val="18"/>
                <w:szCs w:val="18"/>
              </w:rPr>
            </w:pPr>
          </w:p>
        </w:tc>
        <w:tc>
          <w:tcPr>
            <w:tcW w:w="1704" w:type="dxa"/>
            <w:vAlign w:val="center"/>
          </w:tcPr>
          <w:p w14:paraId="56A7587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6CF8FEE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直角弯 连接器</w:t>
            </w:r>
          </w:p>
        </w:tc>
        <w:tc>
          <w:tcPr>
            <w:tcW w:w="1276" w:type="dxa"/>
            <w:vAlign w:val="center"/>
          </w:tcPr>
          <w:p w14:paraId="2758D16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35台</w:t>
            </w:r>
          </w:p>
        </w:tc>
        <w:tc>
          <w:tcPr>
            <w:tcW w:w="2148" w:type="dxa"/>
            <w:vAlign w:val="center"/>
          </w:tcPr>
          <w:p w14:paraId="1566D183">
            <w:pPr>
              <w:pStyle w:val="88"/>
              <w:widowControl w:val="0"/>
              <w:spacing w:line="240" w:lineRule="auto"/>
              <w:ind w:firstLine="0" w:firstLineChars="0"/>
              <w:rPr>
                <w:rFonts w:hAnsi="宋体"/>
                <w:sz w:val="18"/>
                <w:szCs w:val="18"/>
              </w:rPr>
            </w:pPr>
          </w:p>
        </w:tc>
      </w:tr>
      <w:tr w14:paraId="5FF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84AEE25">
            <w:pPr>
              <w:pStyle w:val="88"/>
              <w:widowControl w:val="0"/>
              <w:numPr>
                <w:ilvl w:val="0"/>
                <w:numId w:val="26"/>
              </w:numPr>
              <w:spacing w:line="240" w:lineRule="auto"/>
              <w:ind w:firstLineChars="0"/>
              <w:rPr>
                <w:rFonts w:hAnsi="宋体"/>
                <w:sz w:val="18"/>
                <w:szCs w:val="18"/>
              </w:rPr>
            </w:pPr>
          </w:p>
        </w:tc>
        <w:tc>
          <w:tcPr>
            <w:tcW w:w="1704" w:type="dxa"/>
            <w:vAlign w:val="center"/>
          </w:tcPr>
          <w:p w14:paraId="1D9EFF0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77AA4D2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标准机柜(600*600*2000)</w:t>
            </w:r>
          </w:p>
        </w:tc>
        <w:tc>
          <w:tcPr>
            <w:tcW w:w="1276" w:type="dxa"/>
            <w:vAlign w:val="center"/>
          </w:tcPr>
          <w:p w14:paraId="5B5E2E4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72134E0">
            <w:pPr>
              <w:pStyle w:val="88"/>
              <w:widowControl w:val="0"/>
              <w:spacing w:line="240" w:lineRule="auto"/>
              <w:ind w:firstLine="0" w:firstLineChars="0"/>
              <w:rPr>
                <w:rFonts w:hAnsi="宋体"/>
                <w:sz w:val="18"/>
                <w:szCs w:val="18"/>
              </w:rPr>
            </w:pPr>
          </w:p>
        </w:tc>
      </w:tr>
      <w:tr w14:paraId="187C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87D54D1">
            <w:pPr>
              <w:pStyle w:val="88"/>
              <w:widowControl w:val="0"/>
              <w:numPr>
                <w:ilvl w:val="0"/>
                <w:numId w:val="26"/>
              </w:numPr>
              <w:spacing w:line="240" w:lineRule="auto"/>
              <w:ind w:firstLineChars="0"/>
              <w:rPr>
                <w:rFonts w:hAnsi="宋体"/>
                <w:sz w:val="18"/>
                <w:szCs w:val="18"/>
              </w:rPr>
            </w:pPr>
          </w:p>
        </w:tc>
        <w:tc>
          <w:tcPr>
            <w:tcW w:w="1704" w:type="dxa"/>
            <w:vAlign w:val="center"/>
          </w:tcPr>
          <w:p w14:paraId="4B2B9C5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631A455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跳线</w:t>
            </w:r>
          </w:p>
        </w:tc>
        <w:tc>
          <w:tcPr>
            <w:tcW w:w="1276" w:type="dxa"/>
            <w:vAlign w:val="center"/>
          </w:tcPr>
          <w:p w14:paraId="01E4201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10根</w:t>
            </w:r>
          </w:p>
        </w:tc>
        <w:tc>
          <w:tcPr>
            <w:tcW w:w="2148" w:type="dxa"/>
            <w:vAlign w:val="center"/>
          </w:tcPr>
          <w:p w14:paraId="27AFA5EA">
            <w:pPr>
              <w:pStyle w:val="88"/>
              <w:widowControl w:val="0"/>
              <w:spacing w:line="240" w:lineRule="auto"/>
              <w:ind w:firstLine="0" w:firstLineChars="0"/>
              <w:rPr>
                <w:rFonts w:hAnsi="宋体"/>
                <w:sz w:val="18"/>
                <w:szCs w:val="18"/>
              </w:rPr>
            </w:pPr>
          </w:p>
        </w:tc>
      </w:tr>
      <w:tr w14:paraId="4D9B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5A403B2">
            <w:pPr>
              <w:pStyle w:val="88"/>
              <w:widowControl w:val="0"/>
              <w:numPr>
                <w:ilvl w:val="0"/>
                <w:numId w:val="26"/>
              </w:numPr>
              <w:spacing w:line="240" w:lineRule="auto"/>
              <w:ind w:firstLineChars="0"/>
              <w:rPr>
                <w:rFonts w:hAnsi="宋体"/>
                <w:sz w:val="18"/>
                <w:szCs w:val="18"/>
              </w:rPr>
            </w:pPr>
          </w:p>
        </w:tc>
        <w:tc>
          <w:tcPr>
            <w:tcW w:w="1704" w:type="dxa"/>
            <w:vAlign w:val="center"/>
          </w:tcPr>
          <w:p w14:paraId="002E82AF">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13581DD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数字对讲机</w:t>
            </w:r>
          </w:p>
        </w:tc>
        <w:tc>
          <w:tcPr>
            <w:tcW w:w="1276" w:type="dxa"/>
            <w:vAlign w:val="center"/>
          </w:tcPr>
          <w:p w14:paraId="367D5F4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60台</w:t>
            </w:r>
          </w:p>
        </w:tc>
        <w:tc>
          <w:tcPr>
            <w:tcW w:w="2148" w:type="dxa"/>
            <w:vAlign w:val="center"/>
          </w:tcPr>
          <w:p w14:paraId="02BDFCE7">
            <w:pPr>
              <w:pStyle w:val="88"/>
              <w:widowControl w:val="0"/>
              <w:spacing w:line="240" w:lineRule="auto"/>
              <w:ind w:firstLine="0" w:firstLineChars="0"/>
              <w:rPr>
                <w:rFonts w:hAnsi="宋体"/>
                <w:sz w:val="18"/>
                <w:szCs w:val="18"/>
              </w:rPr>
            </w:pPr>
          </w:p>
        </w:tc>
      </w:tr>
      <w:tr w14:paraId="315C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9850106">
            <w:pPr>
              <w:pStyle w:val="88"/>
              <w:widowControl w:val="0"/>
              <w:numPr>
                <w:ilvl w:val="0"/>
                <w:numId w:val="26"/>
              </w:numPr>
              <w:spacing w:line="240" w:lineRule="auto"/>
              <w:ind w:firstLineChars="0"/>
              <w:rPr>
                <w:rFonts w:hAnsi="宋体"/>
                <w:sz w:val="18"/>
                <w:szCs w:val="18"/>
              </w:rPr>
            </w:pPr>
          </w:p>
        </w:tc>
        <w:tc>
          <w:tcPr>
            <w:tcW w:w="1704" w:type="dxa"/>
            <w:vAlign w:val="center"/>
          </w:tcPr>
          <w:p w14:paraId="2E85212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扩声系统设备</w:t>
            </w:r>
          </w:p>
        </w:tc>
        <w:tc>
          <w:tcPr>
            <w:tcW w:w="2835" w:type="dxa"/>
            <w:gridSpan w:val="2"/>
            <w:vAlign w:val="center"/>
          </w:tcPr>
          <w:p w14:paraId="4455336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对讲机原厂耳机</w:t>
            </w:r>
          </w:p>
        </w:tc>
        <w:tc>
          <w:tcPr>
            <w:tcW w:w="1276" w:type="dxa"/>
            <w:vAlign w:val="center"/>
          </w:tcPr>
          <w:p w14:paraId="13A0C6C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40付</w:t>
            </w:r>
          </w:p>
        </w:tc>
        <w:tc>
          <w:tcPr>
            <w:tcW w:w="2148" w:type="dxa"/>
            <w:vAlign w:val="center"/>
          </w:tcPr>
          <w:p w14:paraId="19F6EFDA">
            <w:pPr>
              <w:pStyle w:val="88"/>
              <w:widowControl w:val="0"/>
              <w:spacing w:line="240" w:lineRule="auto"/>
              <w:ind w:firstLine="0" w:firstLineChars="0"/>
              <w:rPr>
                <w:rFonts w:hAnsi="宋体"/>
                <w:sz w:val="18"/>
                <w:szCs w:val="18"/>
              </w:rPr>
            </w:pPr>
          </w:p>
        </w:tc>
      </w:tr>
      <w:tr w14:paraId="5F75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3C45DE7D">
            <w:pPr>
              <w:pStyle w:val="88"/>
              <w:widowControl w:val="0"/>
              <w:spacing w:line="240" w:lineRule="auto"/>
              <w:ind w:firstLine="0" w:firstLineChars="0"/>
              <w:rPr>
                <w:rFonts w:hAnsi="宋体"/>
                <w:sz w:val="18"/>
                <w:szCs w:val="18"/>
              </w:rPr>
            </w:pPr>
            <w:r>
              <w:rPr>
                <w:rFonts w:hint="eastAsia" w:hAnsi="宋体"/>
                <w:sz w:val="18"/>
                <w:szCs w:val="18"/>
              </w:rPr>
              <w:t>一楼报告厅会议系统</w:t>
            </w:r>
          </w:p>
        </w:tc>
      </w:tr>
      <w:tr w14:paraId="3E81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EAE4097">
            <w:pPr>
              <w:pStyle w:val="88"/>
              <w:widowControl w:val="0"/>
              <w:numPr>
                <w:ilvl w:val="0"/>
                <w:numId w:val="27"/>
              </w:numPr>
              <w:spacing w:line="240" w:lineRule="auto"/>
              <w:ind w:firstLineChars="0"/>
              <w:rPr>
                <w:rFonts w:hAnsi="宋体"/>
                <w:sz w:val="18"/>
                <w:szCs w:val="18"/>
              </w:rPr>
            </w:pPr>
          </w:p>
        </w:tc>
        <w:tc>
          <w:tcPr>
            <w:tcW w:w="1704" w:type="dxa"/>
          </w:tcPr>
          <w:p w14:paraId="6DF09B72">
            <w:pPr>
              <w:widowControl/>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音频处理器</w:t>
            </w:r>
          </w:p>
        </w:tc>
        <w:tc>
          <w:tcPr>
            <w:tcW w:w="2835" w:type="dxa"/>
            <w:gridSpan w:val="2"/>
          </w:tcPr>
          <w:p w14:paraId="42886644">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BLUIOO</w:t>
            </w:r>
          </w:p>
        </w:tc>
        <w:tc>
          <w:tcPr>
            <w:tcW w:w="1276" w:type="dxa"/>
          </w:tcPr>
          <w:p w14:paraId="05C8104E">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67262C64">
            <w:pPr>
              <w:pStyle w:val="88"/>
              <w:widowControl w:val="0"/>
              <w:spacing w:line="240" w:lineRule="auto"/>
              <w:ind w:firstLine="0" w:firstLineChars="0"/>
              <w:rPr>
                <w:rFonts w:hAnsi="宋体"/>
                <w:sz w:val="18"/>
                <w:szCs w:val="18"/>
              </w:rPr>
            </w:pPr>
          </w:p>
        </w:tc>
      </w:tr>
      <w:tr w14:paraId="4AFF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A08D803">
            <w:pPr>
              <w:pStyle w:val="88"/>
              <w:widowControl w:val="0"/>
              <w:numPr>
                <w:ilvl w:val="0"/>
                <w:numId w:val="27"/>
              </w:numPr>
              <w:spacing w:line="240" w:lineRule="auto"/>
              <w:ind w:firstLineChars="0"/>
              <w:rPr>
                <w:rFonts w:hAnsi="宋体"/>
                <w:sz w:val="18"/>
                <w:szCs w:val="18"/>
              </w:rPr>
            </w:pPr>
          </w:p>
        </w:tc>
        <w:tc>
          <w:tcPr>
            <w:tcW w:w="1704" w:type="dxa"/>
          </w:tcPr>
          <w:p w14:paraId="6053BA96">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音频处理器</w:t>
            </w:r>
          </w:p>
        </w:tc>
        <w:tc>
          <w:tcPr>
            <w:tcW w:w="2835" w:type="dxa"/>
            <w:gridSpan w:val="2"/>
          </w:tcPr>
          <w:p w14:paraId="072A01FC">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BLU-BOB</w:t>
            </w:r>
          </w:p>
        </w:tc>
        <w:tc>
          <w:tcPr>
            <w:tcW w:w="1276" w:type="dxa"/>
          </w:tcPr>
          <w:p w14:paraId="719ACCD4">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5AB0C844">
            <w:pPr>
              <w:pStyle w:val="88"/>
              <w:widowControl w:val="0"/>
              <w:spacing w:line="240" w:lineRule="auto"/>
              <w:ind w:firstLine="0" w:firstLineChars="0"/>
              <w:rPr>
                <w:rFonts w:hAnsi="宋体"/>
                <w:sz w:val="18"/>
                <w:szCs w:val="18"/>
              </w:rPr>
            </w:pPr>
          </w:p>
        </w:tc>
      </w:tr>
      <w:tr w14:paraId="46B8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031BBFE">
            <w:pPr>
              <w:pStyle w:val="88"/>
              <w:widowControl w:val="0"/>
              <w:numPr>
                <w:ilvl w:val="0"/>
                <w:numId w:val="27"/>
              </w:numPr>
              <w:spacing w:line="240" w:lineRule="auto"/>
              <w:ind w:firstLineChars="0"/>
              <w:rPr>
                <w:rFonts w:hAnsi="宋体"/>
                <w:sz w:val="18"/>
                <w:szCs w:val="18"/>
              </w:rPr>
            </w:pPr>
          </w:p>
        </w:tc>
        <w:tc>
          <w:tcPr>
            <w:tcW w:w="1704" w:type="dxa"/>
          </w:tcPr>
          <w:p w14:paraId="1F05E1F5">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无线话筒（鹅颈）</w:t>
            </w:r>
          </w:p>
        </w:tc>
        <w:tc>
          <w:tcPr>
            <w:tcW w:w="2835" w:type="dxa"/>
            <w:gridSpan w:val="2"/>
          </w:tcPr>
          <w:p w14:paraId="3FBA2FF2">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DG-C200T1</w:t>
            </w:r>
          </w:p>
        </w:tc>
        <w:tc>
          <w:tcPr>
            <w:tcW w:w="1276" w:type="dxa"/>
          </w:tcPr>
          <w:p w14:paraId="64CE3CBD">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56FD1918">
            <w:pPr>
              <w:pStyle w:val="88"/>
              <w:widowControl w:val="0"/>
              <w:spacing w:line="240" w:lineRule="auto"/>
              <w:ind w:firstLine="0" w:firstLineChars="0"/>
              <w:rPr>
                <w:rFonts w:hAnsi="宋体"/>
                <w:sz w:val="18"/>
                <w:szCs w:val="18"/>
              </w:rPr>
            </w:pPr>
          </w:p>
        </w:tc>
      </w:tr>
      <w:tr w14:paraId="590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1017D0">
            <w:pPr>
              <w:pStyle w:val="88"/>
              <w:widowControl w:val="0"/>
              <w:numPr>
                <w:ilvl w:val="0"/>
                <w:numId w:val="27"/>
              </w:numPr>
              <w:spacing w:line="240" w:lineRule="auto"/>
              <w:ind w:firstLineChars="0"/>
              <w:rPr>
                <w:rFonts w:hAnsi="宋体"/>
                <w:sz w:val="18"/>
                <w:szCs w:val="18"/>
              </w:rPr>
            </w:pPr>
          </w:p>
        </w:tc>
        <w:tc>
          <w:tcPr>
            <w:tcW w:w="1704" w:type="dxa"/>
          </w:tcPr>
          <w:p w14:paraId="176E5E4E">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无线话筒（鹅颈）</w:t>
            </w:r>
          </w:p>
        </w:tc>
        <w:tc>
          <w:tcPr>
            <w:tcW w:w="2835" w:type="dxa"/>
            <w:gridSpan w:val="2"/>
          </w:tcPr>
          <w:p w14:paraId="0024A4B7">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DG-C200T2</w:t>
            </w:r>
          </w:p>
        </w:tc>
        <w:tc>
          <w:tcPr>
            <w:tcW w:w="1276" w:type="dxa"/>
          </w:tcPr>
          <w:p w14:paraId="18CFB3CF">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3</w:t>
            </w:r>
          </w:p>
        </w:tc>
        <w:tc>
          <w:tcPr>
            <w:tcW w:w="2148" w:type="dxa"/>
            <w:vAlign w:val="center"/>
          </w:tcPr>
          <w:p w14:paraId="7331CFEF">
            <w:pPr>
              <w:pStyle w:val="88"/>
              <w:widowControl w:val="0"/>
              <w:spacing w:line="240" w:lineRule="auto"/>
              <w:ind w:firstLine="0" w:firstLineChars="0"/>
              <w:rPr>
                <w:rFonts w:hAnsi="宋体"/>
                <w:sz w:val="18"/>
                <w:szCs w:val="18"/>
              </w:rPr>
            </w:pPr>
          </w:p>
        </w:tc>
      </w:tr>
      <w:tr w14:paraId="441F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150B633">
            <w:pPr>
              <w:pStyle w:val="88"/>
              <w:widowControl w:val="0"/>
              <w:numPr>
                <w:ilvl w:val="0"/>
                <w:numId w:val="27"/>
              </w:numPr>
              <w:spacing w:line="240" w:lineRule="auto"/>
              <w:ind w:firstLineChars="0"/>
              <w:rPr>
                <w:rFonts w:hAnsi="宋体"/>
                <w:sz w:val="18"/>
                <w:szCs w:val="18"/>
              </w:rPr>
            </w:pPr>
          </w:p>
        </w:tc>
        <w:tc>
          <w:tcPr>
            <w:tcW w:w="1704" w:type="dxa"/>
          </w:tcPr>
          <w:p w14:paraId="706AA67B">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无线话筒（手持）</w:t>
            </w:r>
          </w:p>
        </w:tc>
        <w:tc>
          <w:tcPr>
            <w:tcW w:w="2835" w:type="dxa"/>
            <w:gridSpan w:val="2"/>
          </w:tcPr>
          <w:p w14:paraId="4681A25C">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SM58</w:t>
            </w:r>
          </w:p>
        </w:tc>
        <w:tc>
          <w:tcPr>
            <w:tcW w:w="1276" w:type="dxa"/>
          </w:tcPr>
          <w:p w14:paraId="763E8FFD">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5926E4AE">
            <w:pPr>
              <w:pStyle w:val="88"/>
              <w:widowControl w:val="0"/>
              <w:spacing w:line="240" w:lineRule="auto"/>
              <w:ind w:firstLine="0" w:firstLineChars="0"/>
              <w:rPr>
                <w:rFonts w:hAnsi="宋体"/>
                <w:sz w:val="18"/>
                <w:szCs w:val="18"/>
              </w:rPr>
            </w:pPr>
          </w:p>
        </w:tc>
      </w:tr>
      <w:tr w14:paraId="790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201589A">
            <w:pPr>
              <w:pStyle w:val="88"/>
              <w:widowControl w:val="0"/>
              <w:numPr>
                <w:ilvl w:val="0"/>
                <w:numId w:val="27"/>
              </w:numPr>
              <w:spacing w:line="240" w:lineRule="auto"/>
              <w:ind w:firstLineChars="0"/>
              <w:rPr>
                <w:rFonts w:hAnsi="宋体"/>
                <w:sz w:val="18"/>
                <w:szCs w:val="18"/>
              </w:rPr>
            </w:pPr>
          </w:p>
        </w:tc>
        <w:tc>
          <w:tcPr>
            <w:tcW w:w="1704" w:type="dxa"/>
          </w:tcPr>
          <w:p w14:paraId="58B0D9A5">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无线话筒（手持）</w:t>
            </w:r>
          </w:p>
        </w:tc>
        <w:tc>
          <w:tcPr>
            <w:tcW w:w="2835" w:type="dxa"/>
            <w:gridSpan w:val="2"/>
          </w:tcPr>
          <w:p w14:paraId="139A76A5">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WX-4220</w:t>
            </w:r>
          </w:p>
        </w:tc>
        <w:tc>
          <w:tcPr>
            <w:tcW w:w="1276" w:type="dxa"/>
          </w:tcPr>
          <w:p w14:paraId="27C65A68">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7F86FFAD">
            <w:pPr>
              <w:pStyle w:val="88"/>
              <w:widowControl w:val="0"/>
              <w:spacing w:line="240" w:lineRule="auto"/>
              <w:ind w:firstLine="0" w:firstLineChars="0"/>
              <w:rPr>
                <w:rFonts w:hAnsi="宋体"/>
                <w:sz w:val="18"/>
                <w:szCs w:val="18"/>
              </w:rPr>
            </w:pPr>
          </w:p>
        </w:tc>
      </w:tr>
      <w:tr w14:paraId="4630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C7F551">
            <w:pPr>
              <w:pStyle w:val="88"/>
              <w:widowControl w:val="0"/>
              <w:numPr>
                <w:ilvl w:val="0"/>
                <w:numId w:val="27"/>
              </w:numPr>
              <w:spacing w:line="240" w:lineRule="auto"/>
              <w:ind w:firstLineChars="0"/>
              <w:rPr>
                <w:rFonts w:hAnsi="宋体"/>
                <w:sz w:val="18"/>
                <w:szCs w:val="18"/>
              </w:rPr>
            </w:pPr>
          </w:p>
        </w:tc>
        <w:tc>
          <w:tcPr>
            <w:tcW w:w="1704" w:type="dxa"/>
          </w:tcPr>
          <w:p w14:paraId="3A1B0FCC">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无线话筒</w:t>
            </w:r>
          </w:p>
        </w:tc>
        <w:tc>
          <w:tcPr>
            <w:tcW w:w="2835" w:type="dxa"/>
            <w:gridSpan w:val="2"/>
          </w:tcPr>
          <w:p w14:paraId="3B39EA1D">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K200</w:t>
            </w:r>
          </w:p>
        </w:tc>
        <w:tc>
          <w:tcPr>
            <w:tcW w:w="1276" w:type="dxa"/>
          </w:tcPr>
          <w:p w14:paraId="37D72EAE">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4</w:t>
            </w:r>
          </w:p>
        </w:tc>
        <w:tc>
          <w:tcPr>
            <w:tcW w:w="2148" w:type="dxa"/>
            <w:vAlign w:val="center"/>
          </w:tcPr>
          <w:p w14:paraId="5526A260">
            <w:pPr>
              <w:pStyle w:val="88"/>
              <w:widowControl w:val="0"/>
              <w:spacing w:line="240" w:lineRule="auto"/>
              <w:ind w:firstLine="0" w:firstLineChars="0"/>
              <w:rPr>
                <w:rFonts w:hAnsi="宋体"/>
                <w:sz w:val="18"/>
                <w:szCs w:val="18"/>
              </w:rPr>
            </w:pPr>
          </w:p>
        </w:tc>
      </w:tr>
      <w:tr w14:paraId="3A5F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EC47211">
            <w:pPr>
              <w:pStyle w:val="88"/>
              <w:widowControl w:val="0"/>
              <w:numPr>
                <w:ilvl w:val="0"/>
                <w:numId w:val="27"/>
              </w:numPr>
              <w:spacing w:line="240" w:lineRule="auto"/>
              <w:ind w:firstLineChars="0"/>
              <w:rPr>
                <w:rFonts w:hAnsi="宋体"/>
                <w:sz w:val="18"/>
                <w:szCs w:val="18"/>
              </w:rPr>
            </w:pPr>
          </w:p>
        </w:tc>
        <w:tc>
          <w:tcPr>
            <w:tcW w:w="1704" w:type="dxa"/>
          </w:tcPr>
          <w:p w14:paraId="1158C108">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有线话筒</w:t>
            </w:r>
          </w:p>
        </w:tc>
        <w:tc>
          <w:tcPr>
            <w:tcW w:w="2835" w:type="dxa"/>
            <w:gridSpan w:val="2"/>
          </w:tcPr>
          <w:p w14:paraId="14F214FE">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AT04s</w:t>
            </w:r>
          </w:p>
        </w:tc>
        <w:tc>
          <w:tcPr>
            <w:tcW w:w="1276" w:type="dxa"/>
          </w:tcPr>
          <w:p w14:paraId="261C19E2">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1F19C321">
            <w:pPr>
              <w:pStyle w:val="88"/>
              <w:widowControl w:val="0"/>
              <w:spacing w:line="240" w:lineRule="auto"/>
              <w:ind w:firstLine="0" w:firstLineChars="0"/>
              <w:rPr>
                <w:rFonts w:hAnsi="宋体"/>
                <w:sz w:val="18"/>
                <w:szCs w:val="18"/>
              </w:rPr>
            </w:pPr>
          </w:p>
        </w:tc>
      </w:tr>
      <w:tr w14:paraId="0913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2B336B">
            <w:pPr>
              <w:pStyle w:val="88"/>
              <w:widowControl w:val="0"/>
              <w:numPr>
                <w:ilvl w:val="0"/>
                <w:numId w:val="27"/>
              </w:numPr>
              <w:spacing w:line="240" w:lineRule="auto"/>
              <w:ind w:firstLineChars="0"/>
              <w:rPr>
                <w:rFonts w:hAnsi="宋体"/>
                <w:sz w:val="18"/>
                <w:szCs w:val="18"/>
              </w:rPr>
            </w:pPr>
          </w:p>
        </w:tc>
        <w:tc>
          <w:tcPr>
            <w:tcW w:w="1704" w:type="dxa"/>
          </w:tcPr>
          <w:p w14:paraId="206079BF">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话筒混音器</w:t>
            </w:r>
          </w:p>
        </w:tc>
        <w:tc>
          <w:tcPr>
            <w:tcW w:w="2835" w:type="dxa"/>
            <w:gridSpan w:val="2"/>
          </w:tcPr>
          <w:p w14:paraId="302B6131">
            <w:pPr>
              <w:snapToGrid w:val="0"/>
              <w:rPr>
                <w:rFonts w:ascii="宋体" w:hAnsi="宋体" w:eastAsia="宋体" w:cs="Times New Roman"/>
                <w:color w:val="000000"/>
                <w:kern w:val="0"/>
                <w:sz w:val="18"/>
                <w:szCs w:val="18"/>
              </w:rPr>
            </w:pPr>
          </w:p>
        </w:tc>
        <w:tc>
          <w:tcPr>
            <w:tcW w:w="1276" w:type="dxa"/>
          </w:tcPr>
          <w:p w14:paraId="0B3C4F40">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3</w:t>
            </w:r>
          </w:p>
        </w:tc>
        <w:tc>
          <w:tcPr>
            <w:tcW w:w="2148" w:type="dxa"/>
            <w:vAlign w:val="center"/>
          </w:tcPr>
          <w:p w14:paraId="23B8F171">
            <w:pPr>
              <w:pStyle w:val="88"/>
              <w:widowControl w:val="0"/>
              <w:spacing w:line="240" w:lineRule="auto"/>
              <w:ind w:firstLine="0" w:firstLineChars="0"/>
              <w:rPr>
                <w:rFonts w:hAnsi="宋体"/>
                <w:sz w:val="18"/>
                <w:szCs w:val="18"/>
              </w:rPr>
            </w:pPr>
          </w:p>
        </w:tc>
      </w:tr>
      <w:tr w14:paraId="6F64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0103FD8">
            <w:pPr>
              <w:pStyle w:val="88"/>
              <w:widowControl w:val="0"/>
              <w:numPr>
                <w:ilvl w:val="0"/>
                <w:numId w:val="27"/>
              </w:numPr>
              <w:spacing w:line="240" w:lineRule="auto"/>
              <w:ind w:firstLineChars="0"/>
              <w:rPr>
                <w:rFonts w:hAnsi="宋体"/>
                <w:sz w:val="18"/>
                <w:szCs w:val="18"/>
              </w:rPr>
            </w:pPr>
          </w:p>
        </w:tc>
        <w:tc>
          <w:tcPr>
            <w:tcW w:w="1704" w:type="dxa"/>
          </w:tcPr>
          <w:p w14:paraId="4A6E1EFB">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返听音响</w:t>
            </w:r>
          </w:p>
        </w:tc>
        <w:tc>
          <w:tcPr>
            <w:tcW w:w="2835" w:type="dxa"/>
            <w:gridSpan w:val="2"/>
          </w:tcPr>
          <w:p w14:paraId="7DA75108">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C-900</w:t>
            </w:r>
          </w:p>
        </w:tc>
        <w:tc>
          <w:tcPr>
            <w:tcW w:w="1276" w:type="dxa"/>
          </w:tcPr>
          <w:p w14:paraId="16DC958C">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2761D63B">
            <w:pPr>
              <w:pStyle w:val="88"/>
              <w:widowControl w:val="0"/>
              <w:spacing w:line="240" w:lineRule="auto"/>
              <w:ind w:firstLine="0" w:firstLineChars="0"/>
              <w:rPr>
                <w:rFonts w:hAnsi="宋体"/>
                <w:sz w:val="18"/>
                <w:szCs w:val="18"/>
              </w:rPr>
            </w:pPr>
          </w:p>
        </w:tc>
      </w:tr>
      <w:tr w14:paraId="3881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82AE356">
            <w:pPr>
              <w:pStyle w:val="88"/>
              <w:widowControl w:val="0"/>
              <w:numPr>
                <w:ilvl w:val="0"/>
                <w:numId w:val="27"/>
              </w:numPr>
              <w:spacing w:line="240" w:lineRule="auto"/>
              <w:ind w:firstLineChars="0"/>
              <w:rPr>
                <w:rFonts w:hAnsi="宋体"/>
                <w:sz w:val="18"/>
                <w:szCs w:val="18"/>
              </w:rPr>
            </w:pPr>
          </w:p>
        </w:tc>
        <w:tc>
          <w:tcPr>
            <w:tcW w:w="1704" w:type="dxa"/>
          </w:tcPr>
          <w:p w14:paraId="20604B03">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台唇音响</w:t>
            </w:r>
          </w:p>
        </w:tc>
        <w:tc>
          <w:tcPr>
            <w:tcW w:w="2835" w:type="dxa"/>
            <w:gridSpan w:val="2"/>
          </w:tcPr>
          <w:p w14:paraId="292A73CE">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C-900</w:t>
            </w:r>
          </w:p>
        </w:tc>
        <w:tc>
          <w:tcPr>
            <w:tcW w:w="1276" w:type="dxa"/>
          </w:tcPr>
          <w:p w14:paraId="5CA964C6">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698BEFF2">
            <w:pPr>
              <w:pStyle w:val="88"/>
              <w:widowControl w:val="0"/>
              <w:spacing w:line="240" w:lineRule="auto"/>
              <w:ind w:firstLine="0" w:firstLineChars="0"/>
              <w:rPr>
                <w:rFonts w:hAnsi="宋体"/>
                <w:sz w:val="18"/>
                <w:szCs w:val="18"/>
              </w:rPr>
            </w:pPr>
          </w:p>
        </w:tc>
      </w:tr>
      <w:tr w14:paraId="643C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CE6930">
            <w:pPr>
              <w:pStyle w:val="88"/>
              <w:widowControl w:val="0"/>
              <w:numPr>
                <w:ilvl w:val="0"/>
                <w:numId w:val="27"/>
              </w:numPr>
              <w:spacing w:line="240" w:lineRule="auto"/>
              <w:ind w:firstLineChars="0"/>
              <w:rPr>
                <w:rFonts w:hAnsi="宋体"/>
                <w:sz w:val="18"/>
                <w:szCs w:val="18"/>
              </w:rPr>
            </w:pPr>
          </w:p>
        </w:tc>
        <w:tc>
          <w:tcPr>
            <w:tcW w:w="1704" w:type="dxa"/>
          </w:tcPr>
          <w:p w14:paraId="31A62078">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辅助音响</w:t>
            </w:r>
            <w:r>
              <w:rPr>
                <w:rFonts w:ascii="Times New Roman" w:hAnsi="Times New Roman" w:eastAsia="宋体" w:cs="Times New Roman"/>
                <w:sz w:val="18"/>
                <w:szCs w:val="18"/>
              </w:rPr>
              <w:t xml:space="preserve"> </w:t>
            </w:r>
          </w:p>
        </w:tc>
        <w:tc>
          <w:tcPr>
            <w:tcW w:w="2835" w:type="dxa"/>
            <w:gridSpan w:val="2"/>
          </w:tcPr>
          <w:p w14:paraId="4D3860C1">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C1800</w:t>
            </w:r>
          </w:p>
        </w:tc>
        <w:tc>
          <w:tcPr>
            <w:tcW w:w="1276" w:type="dxa"/>
          </w:tcPr>
          <w:p w14:paraId="06E498B2">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0AC28A35">
            <w:pPr>
              <w:pStyle w:val="88"/>
              <w:widowControl w:val="0"/>
              <w:spacing w:line="240" w:lineRule="auto"/>
              <w:ind w:firstLine="0" w:firstLineChars="0"/>
              <w:rPr>
                <w:rFonts w:hAnsi="宋体"/>
                <w:sz w:val="18"/>
                <w:szCs w:val="18"/>
              </w:rPr>
            </w:pPr>
          </w:p>
        </w:tc>
      </w:tr>
      <w:tr w14:paraId="1576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AA3A57B">
            <w:pPr>
              <w:pStyle w:val="88"/>
              <w:widowControl w:val="0"/>
              <w:numPr>
                <w:ilvl w:val="0"/>
                <w:numId w:val="27"/>
              </w:numPr>
              <w:spacing w:line="240" w:lineRule="auto"/>
              <w:ind w:firstLineChars="0"/>
              <w:rPr>
                <w:rFonts w:hAnsi="宋体"/>
                <w:sz w:val="18"/>
                <w:szCs w:val="18"/>
              </w:rPr>
            </w:pPr>
          </w:p>
        </w:tc>
        <w:tc>
          <w:tcPr>
            <w:tcW w:w="1704" w:type="dxa"/>
          </w:tcPr>
          <w:p w14:paraId="43100E97">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线阵高音</w:t>
            </w:r>
          </w:p>
        </w:tc>
        <w:tc>
          <w:tcPr>
            <w:tcW w:w="2835" w:type="dxa"/>
            <w:gridSpan w:val="2"/>
          </w:tcPr>
          <w:p w14:paraId="5A0C8574">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C1800</w:t>
            </w:r>
          </w:p>
        </w:tc>
        <w:tc>
          <w:tcPr>
            <w:tcW w:w="1276" w:type="dxa"/>
          </w:tcPr>
          <w:p w14:paraId="2D68A1BC">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22118709">
            <w:pPr>
              <w:pStyle w:val="88"/>
              <w:widowControl w:val="0"/>
              <w:spacing w:line="240" w:lineRule="auto"/>
              <w:ind w:firstLine="0" w:firstLineChars="0"/>
              <w:rPr>
                <w:rFonts w:hAnsi="宋体"/>
                <w:sz w:val="18"/>
                <w:szCs w:val="18"/>
              </w:rPr>
            </w:pPr>
          </w:p>
        </w:tc>
      </w:tr>
      <w:tr w14:paraId="7886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FCFDCAB">
            <w:pPr>
              <w:pStyle w:val="88"/>
              <w:widowControl w:val="0"/>
              <w:numPr>
                <w:ilvl w:val="0"/>
                <w:numId w:val="27"/>
              </w:numPr>
              <w:spacing w:line="240" w:lineRule="auto"/>
              <w:ind w:firstLineChars="0"/>
              <w:rPr>
                <w:rFonts w:hAnsi="宋体"/>
                <w:sz w:val="18"/>
                <w:szCs w:val="18"/>
              </w:rPr>
            </w:pPr>
          </w:p>
        </w:tc>
        <w:tc>
          <w:tcPr>
            <w:tcW w:w="1704" w:type="dxa"/>
          </w:tcPr>
          <w:p w14:paraId="14516DD5">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拉声像</w:t>
            </w:r>
          </w:p>
        </w:tc>
        <w:tc>
          <w:tcPr>
            <w:tcW w:w="2835" w:type="dxa"/>
            <w:gridSpan w:val="2"/>
          </w:tcPr>
          <w:p w14:paraId="12EF3276">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IR1200</w:t>
            </w:r>
          </w:p>
        </w:tc>
        <w:tc>
          <w:tcPr>
            <w:tcW w:w="1276" w:type="dxa"/>
          </w:tcPr>
          <w:p w14:paraId="7D6FA78A">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3F7B4EB2">
            <w:pPr>
              <w:pStyle w:val="88"/>
              <w:widowControl w:val="0"/>
              <w:spacing w:line="240" w:lineRule="auto"/>
              <w:ind w:firstLine="0" w:firstLineChars="0"/>
              <w:rPr>
                <w:rFonts w:hAnsi="宋体"/>
                <w:sz w:val="18"/>
                <w:szCs w:val="18"/>
              </w:rPr>
            </w:pPr>
          </w:p>
        </w:tc>
      </w:tr>
      <w:tr w14:paraId="690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8C052CB">
            <w:pPr>
              <w:pStyle w:val="88"/>
              <w:widowControl w:val="0"/>
              <w:numPr>
                <w:ilvl w:val="0"/>
                <w:numId w:val="27"/>
              </w:numPr>
              <w:spacing w:line="240" w:lineRule="auto"/>
              <w:ind w:firstLineChars="0"/>
              <w:rPr>
                <w:rFonts w:hAnsi="宋体"/>
                <w:sz w:val="18"/>
                <w:szCs w:val="18"/>
              </w:rPr>
            </w:pPr>
          </w:p>
        </w:tc>
        <w:tc>
          <w:tcPr>
            <w:tcW w:w="1704" w:type="dxa"/>
          </w:tcPr>
          <w:p w14:paraId="35351761">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线阵中间</w:t>
            </w:r>
          </w:p>
        </w:tc>
        <w:tc>
          <w:tcPr>
            <w:tcW w:w="2835" w:type="dxa"/>
            <w:gridSpan w:val="2"/>
          </w:tcPr>
          <w:p w14:paraId="50CEB1B7">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C-2600</w:t>
            </w:r>
          </w:p>
        </w:tc>
        <w:tc>
          <w:tcPr>
            <w:tcW w:w="1276" w:type="dxa"/>
          </w:tcPr>
          <w:p w14:paraId="24848C47">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0C064E9F">
            <w:pPr>
              <w:pStyle w:val="88"/>
              <w:widowControl w:val="0"/>
              <w:spacing w:line="240" w:lineRule="auto"/>
              <w:ind w:firstLine="0" w:firstLineChars="0"/>
              <w:rPr>
                <w:rFonts w:hAnsi="宋体"/>
                <w:sz w:val="18"/>
                <w:szCs w:val="18"/>
              </w:rPr>
            </w:pPr>
          </w:p>
        </w:tc>
      </w:tr>
      <w:tr w14:paraId="751E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E6CB925">
            <w:pPr>
              <w:pStyle w:val="88"/>
              <w:widowControl w:val="0"/>
              <w:numPr>
                <w:ilvl w:val="0"/>
                <w:numId w:val="27"/>
              </w:numPr>
              <w:spacing w:line="240" w:lineRule="auto"/>
              <w:ind w:firstLineChars="0"/>
              <w:rPr>
                <w:rFonts w:hAnsi="宋体"/>
                <w:sz w:val="18"/>
                <w:szCs w:val="18"/>
              </w:rPr>
            </w:pPr>
          </w:p>
        </w:tc>
        <w:tc>
          <w:tcPr>
            <w:tcW w:w="1704" w:type="dxa"/>
          </w:tcPr>
          <w:p w14:paraId="1C077DF6">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线阵低音</w:t>
            </w:r>
          </w:p>
        </w:tc>
        <w:tc>
          <w:tcPr>
            <w:tcW w:w="2835" w:type="dxa"/>
            <w:gridSpan w:val="2"/>
          </w:tcPr>
          <w:p w14:paraId="6677FEB6">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C-3800</w:t>
            </w:r>
          </w:p>
        </w:tc>
        <w:tc>
          <w:tcPr>
            <w:tcW w:w="1276" w:type="dxa"/>
          </w:tcPr>
          <w:p w14:paraId="24737CBD">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7D85125B">
            <w:pPr>
              <w:pStyle w:val="88"/>
              <w:widowControl w:val="0"/>
              <w:spacing w:line="240" w:lineRule="auto"/>
              <w:ind w:firstLine="0" w:firstLineChars="0"/>
              <w:rPr>
                <w:rFonts w:hAnsi="宋体"/>
                <w:sz w:val="18"/>
                <w:szCs w:val="18"/>
              </w:rPr>
            </w:pPr>
          </w:p>
        </w:tc>
      </w:tr>
      <w:tr w14:paraId="1329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A3DF1A">
            <w:pPr>
              <w:pStyle w:val="88"/>
              <w:widowControl w:val="0"/>
              <w:numPr>
                <w:ilvl w:val="0"/>
                <w:numId w:val="27"/>
              </w:numPr>
              <w:spacing w:line="240" w:lineRule="auto"/>
              <w:ind w:firstLineChars="0"/>
              <w:rPr>
                <w:rFonts w:hAnsi="宋体"/>
                <w:sz w:val="18"/>
                <w:szCs w:val="18"/>
              </w:rPr>
            </w:pPr>
          </w:p>
        </w:tc>
        <w:tc>
          <w:tcPr>
            <w:tcW w:w="1704" w:type="dxa"/>
          </w:tcPr>
          <w:p w14:paraId="60B2BED6">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超低音</w:t>
            </w:r>
          </w:p>
        </w:tc>
        <w:tc>
          <w:tcPr>
            <w:tcW w:w="2835" w:type="dxa"/>
            <w:gridSpan w:val="2"/>
          </w:tcPr>
          <w:p w14:paraId="44500224">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C-3800</w:t>
            </w:r>
          </w:p>
        </w:tc>
        <w:tc>
          <w:tcPr>
            <w:tcW w:w="1276" w:type="dxa"/>
          </w:tcPr>
          <w:p w14:paraId="4C6EF638">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57E8A5B3">
            <w:pPr>
              <w:pStyle w:val="88"/>
              <w:widowControl w:val="0"/>
              <w:spacing w:line="240" w:lineRule="auto"/>
              <w:ind w:firstLine="0" w:firstLineChars="0"/>
              <w:rPr>
                <w:rFonts w:hAnsi="宋体"/>
                <w:sz w:val="18"/>
                <w:szCs w:val="18"/>
              </w:rPr>
            </w:pPr>
          </w:p>
        </w:tc>
      </w:tr>
      <w:tr w14:paraId="337E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DC568E4">
            <w:pPr>
              <w:pStyle w:val="88"/>
              <w:widowControl w:val="0"/>
              <w:numPr>
                <w:ilvl w:val="0"/>
                <w:numId w:val="27"/>
              </w:numPr>
              <w:spacing w:line="240" w:lineRule="auto"/>
              <w:ind w:firstLineChars="0"/>
              <w:rPr>
                <w:rFonts w:hAnsi="宋体"/>
                <w:sz w:val="18"/>
                <w:szCs w:val="18"/>
              </w:rPr>
            </w:pPr>
          </w:p>
        </w:tc>
        <w:tc>
          <w:tcPr>
            <w:tcW w:w="1704" w:type="dxa"/>
          </w:tcPr>
          <w:p w14:paraId="5955CA45">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电源时序器</w:t>
            </w:r>
          </w:p>
        </w:tc>
        <w:tc>
          <w:tcPr>
            <w:tcW w:w="2835" w:type="dxa"/>
            <w:gridSpan w:val="2"/>
          </w:tcPr>
          <w:p w14:paraId="4B3D91EE">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P-1018</w:t>
            </w:r>
          </w:p>
        </w:tc>
        <w:tc>
          <w:tcPr>
            <w:tcW w:w="1276" w:type="dxa"/>
          </w:tcPr>
          <w:p w14:paraId="141441A3">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3</w:t>
            </w:r>
          </w:p>
        </w:tc>
        <w:tc>
          <w:tcPr>
            <w:tcW w:w="2148" w:type="dxa"/>
            <w:vAlign w:val="center"/>
          </w:tcPr>
          <w:p w14:paraId="6826CC73">
            <w:pPr>
              <w:pStyle w:val="88"/>
              <w:widowControl w:val="0"/>
              <w:spacing w:line="240" w:lineRule="auto"/>
              <w:ind w:firstLine="0" w:firstLineChars="0"/>
              <w:rPr>
                <w:rFonts w:hAnsi="宋体"/>
                <w:sz w:val="18"/>
                <w:szCs w:val="18"/>
              </w:rPr>
            </w:pPr>
          </w:p>
        </w:tc>
      </w:tr>
      <w:tr w14:paraId="4E3A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E89A64F">
            <w:pPr>
              <w:pStyle w:val="88"/>
              <w:widowControl w:val="0"/>
              <w:numPr>
                <w:ilvl w:val="0"/>
                <w:numId w:val="27"/>
              </w:numPr>
              <w:spacing w:line="240" w:lineRule="auto"/>
              <w:ind w:firstLineChars="0"/>
              <w:rPr>
                <w:rFonts w:hAnsi="宋体"/>
                <w:sz w:val="18"/>
                <w:szCs w:val="18"/>
              </w:rPr>
            </w:pPr>
          </w:p>
        </w:tc>
        <w:tc>
          <w:tcPr>
            <w:tcW w:w="1704" w:type="dxa"/>
          </w:tcPr>
          <w:p w14:paraId="51BDF000">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电源时序器</w:t>
            </w:r>
          </w:p>
        </w:tc>
        <w:tc>
          <w:tcPr>
            <w:tcW w:w="2835" w:type="dxa"/>
            <w:gridSpan w:val="2"/>
          </w:tcPr>
          <w:p w14:paraId="7EAD1EE4">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V20</w:t>
            </w:r>
          </w:p>
        </w:tc>
        <w:tc>
          <w:tcPr>
            <w:tcW w:w="1276" w:type="dxa"/>
          </w:tcPr>
          <w:p w14:paraId="52870A70">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21A83D09">
            <w:pPr>
              <w:pStyle w:val="88"/>
              <w:widowControl w:val="0"/>
              <w:spacing w:line="240" w:lineRule="auto"/>
              <w:ind w:firstLine="0" w:firstLineChars="0"/>
              <w:rPr>
                <w:rFonts w:hAnsi="宋体"/>
                <w:sz w:val="18"/>
                <w:szCs w:val="18"/>
              </w:rPr>
            </w:pPr>
          </w:p>
        </w:tc>
      </w:tr>
      <w:tr w14:paraId="088A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DC1A8CE">
            <w:pPr>
              <w:pStyle w:val="88"/>
              <w:widowControl w:val="0"/>
              <w:numPr>
                <w:ilvl w:val="0"/>
                <w:numId w:val="27"/>
              </w:numPr>
              <w:spacing w:line="240" w:lineRule="auto"/>
              <w:ind w:firstLineChars="0"/>
              <w:rPr>
                <w:rFonts w:hAnsi="宋体"/>
                <w:sz w:val="18"/>
                <w:szCs w:val="18"/>
              </w:rPr>
            </w:pPr>
          </w:p>
        </w:tc>
        <w:tc>
          <w:tcPr>
            <w:tcW w:w="1704" w:type="dxa"/>
          </w:tcPr>
          <w:p w14:paraId="7975B5F5">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视频处理器</w:t>
            </w:r>
          </w:p>
        </w:tc>
        <w:tc>
          <w:tcPr>
            <w:tcW w:w="2835" w:type="dxa"/>
            <w:gridSpan w:val="2"/>
          </w:tcPr>
          <w:p w14:paraId="33D27104">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LVP605</w:t>
            </w:r>
          </w:p>
        </w:tc>
        <w:tc>
          <w:tcPr>
            <w:tcW w:w="1276" w:type="dxa"/>
          </w:tcPr>
          <w:p w14:paraId="2B46676B">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46FA39DB">
            <w:pPr>
              <w:pStyle w:val="88"/>
              <w:widowControl w:val="0"/>
              <w:spacing w:line="240" w:lineRule="auto"/>
              <w:ind w:firstLine="0" w:firstLineChars="0"/>
              <w:rPr>
                <w:rFonts w:hAnsi="宋体"/>
                <w:sz w:val="18"/>
                <w:szCs w:val="18"/>
              </w:rPr>
            </w:pPr>
          </w:p>
        </w:tc>
      </w:tr>
      <w:tr w14:paraId="14C6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DA151BF">
            <w:pPr>
              <w:pStyle w:val="88"/>
              <w:widowControl w:val="0"/>
              <w:numPr>
                <w:ilvl w:val="0"/>
                <w:numId w:val="27"/>
              </w:numPr>
              <w:spacing w:line="240" w:lineRule="auto"/>
              <w:ind w:firstLineChars="0"/>
              <w:rPr>
                <w:rFonts w:hAnsi="宋体"/>
                <w:sz w:val="18"/>
                <w:szCs w:val="18"/>
              </w:rPr>
            </w:pPr>
          </w:p>
        </w:tc>
        <w:tc>
          <w:tcPr>
            <w:tcW w:w="1704" w:type="dxa"/>
          </w:tcPr>
          <w:p w14:paraId="70C9EA6B">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视频处理器</w:t>
            </w:r>
          </w:p>
        </w:tc>
        <w:tc>
          <w:tcPr>
            <w:tcW w:w="2835" w:type="dxa"/>
            <w:gridSpan w:val="2"/>
          </w:tcPr>
          <w:p w14:paraId="0D330981">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LED视频处理</w:t>
            </w:r>
          </w:p>
        </w:tc>
        <w:tc>
          <w:tcPr>
            <w:tcW w:w="1276" w:type="dxa"/>
          </w:tcPr>
          <w:p w14:paraId="7A004C70">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788155D3">
            <w:pPr>
              <w:pStyle w:val="88"/>
              <w:widowControl w:val="0"/>
              <w:spacing w:line="240" w:lineRule="auto"/>
              <w:ind w:firstLine="0" w:firstLineChars="0"/>
              <w:rPr>
                <w:rFonts w:hAnsi="宋体"/>
                <w:sz w:val="18"/>
                <w:szCs w:val="18"/>
              </w:rPr>
            </w:pPr>
          </w:p>
        </w:tc>
      </w:tr>
      <w:tr w14:paraId="4C51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052089BF">
            <w:pPr>
              <w:pStyle w:val="88"/>
              <w:widowControl w:val="0"/>
              <w:spacing w:line="240" w:lineRule="auto"/>
              <w:ind w:firstLine="0" w:firstLineChars="0"/>
              <w:rPr>
                <w:rFonts w:hAnsi="宋体"/>
                <w:sz w:val="18"/>
                <w:szCs w:val="18"/>
              </w:rPr>
            </w:pPr>
            <w:r>
              <w:rPr>
                <w:rFonts w:hint="eastAsia" w:hAnsi="宋体"/>
                <w:sz w:val="18"/>
                <w:szCs w:val="18"/>
              </w:rPr>
              <w:t>二楼远程会诊系统</w:t>
            </w:r>
          </w:p>
        </w:tc>
      </w:tr>
      <w:tr w14:paraId="4A91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FF0353B">
            <w:pPr>
              <w:pStyle w:val="88"/>
              <w:widowControl w:val="0"/>
              <w:numPr>
                <w:ilvl w:val="0"/>
                <w:numId w:val="28"/>
              </w:numPr>
              <w:spacing w:line="240" w:lineRule="auto"/>
              <w:ind w:firstLineChars="0"/>
              <w:rPr>
                <w:rFonts w:hAnsi="宋体"/>
                <w:sz w:val="18"/>
                <w:szCs w:val="18"/>
              </w:rPr>
            </w:pPr>
          </w:p>
        </w:tc>
        <w:tc>
          <w:tcPr>
            <w:tcW w:w="1704" w:type="dxa"/>
          </w:tcPr>
          <w:p w14:paraId="1D36F007">
            <w:pPr>
              <w:widowControl/>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功率放大器</w:t>
            </w:r>
          </w:p>
        </w:tc>
        <w:tc>
          <w:tcPr>
            <w:tcW w:w="2835" w:type="dxa"/>
            <w:gridSpan w:val="2"/>
          </w:tcPr>
          <w:p w14:paraId="5FA2FCFB">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C1800</w:t>
            </w:r>
          </w:p>
        </w:tc>
        <w:tc>
          <w:tcPr>
            <w:tcW w:w="1276" w:type="dxa"/>
          </w:tcPr>
          <w:p w14:paraId="0AD00B1E">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6A4740E2">
            <w:pPr>
              <w:pStyle w:val="88"/>
              <w:widowControl w:val="0"/>
              <w:spacing w:line="240" w:lineRule="auto"/>
              <w:ind w:firstLine="0" w:firstLineChars="0"/>
              <w:rPr>
                <w:rFonts w:hAnsi="宋体"/>
                <w:sz w:val="18"/>
                <w:szCs w:val="18"/>
              </w:rPr>
            </w:pPr>
          </w:p>
        </w:tc>
      </w:tr>
      <w:tr w14:paraId="4BB0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8BDD09E">
            <w:pPr>
              <w:pStyle w:val="88"/>
              <w:widowControl w:val="0"/>
              <w:numPr>
                <w:ilvl w:val="0"/>
                <w:numId w:val="28"/>
              </w:numPr>
              <w:spacing w:line="240" w:lineRule="auto"/>
              <w:ind w:firstLineChars="0"/>
              <w:rPr>
                <w:rFonts w:hAnsi="宋体"/>
                <w:sz w:val="18"/>
                <w:szCs w:val="18"/>
              </w:rPr>
            </w:pPr>
          </w:p>
        </w:tc>
        <w:tc>
          <w:tcPr>
            <w:tcW w:w="1704" w:type="dxa"/>
          </w:tcPr>
          <w:p w14:paraId="64F90C72">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功率放大器</w:t>
            </w:r>
          </w:p>
        </w:tc>
        <w:tc>
          <w:tcPr>
            <w:tcW w:w="2835" w:type="dxa"/>
            <w:gridSpan w:val="2"/>
          </w:tcPr>
          <w:p w14:paraId="415F6375">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C900</w:t>
            </w:r>
          </w:p>
        </w:tc>
        <w:tc>
          <w:tcPr>
            <w:tcW w:w="1276" w:type="dxa"/>
          </w:tcPr>
          <w:p w14:paraId="03774484">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118C3A99">
            <w:pPr>
              <w:pStyle w:val="88"/>
              <w:widowControl w:val="0"/>
              <w:spacing w:line="240" w:lineRule="auto"/>
              <w:ind w:firstLine="0" w:firstLineChars="0"/>
              <w:rPr>
                <w:rFonts w:hAnsi="宋体"/>
                <w:sz w:val="18"/>
                <w:szCs w:val="18"/>
              </w:rPr>
            </w:pPr>
          </w:p>
        </w:tc>
      </w:tr>
      <w:tr w14:paraId="1232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3F7A1F3">
            <w:pPr>
              <w:pStyle w:val="88"/>
              <w:widowControl w:val="0"/>
              <w:numPr>
                <w:ilvl w:val="0"/>
                <w:numId w:val="28"/>
              </w:numPr>
              <w:spacing w:line="240" w:lineRule="auto"/>
              <w:ind w:firstLineChars="0"/>
              <w:rPr>
                <w:rFonts w:hAnsi="宋体"/>
                <w:sz w:val="18"/>
                <w:szCs w:val="18"/>
              </w:rPr>
            </w:pPr>
          </w:p>
        </w:tc>
        <w:tc>
          <w:tcPr>
            <w:tcW w:w="1704" w:type="dxa"/>
          </w:tcPr>
          <w:p w14:paraId="5E0CC6F6">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数字调音台</w:t>
            </w:r>
          </w:p>
        </w:tc>
        <w:tc>
          <w:tcPr>
            <w:tcW w:w="2835" w:type="dxa"/>
            <w:gridSpan w:val="2"/>
          </w:tcPr>
          <w:p w14:paraId="2B39A37C">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UI16</w:t>
            </w:r>
          </w:p>
        </w:tc>
        <w:tc>
          <w:tcPr>
            <w:tcW w:w="1276" w:type="dxa"/>
          </w:tcPr>
          <w:p w14:paraId="5D4196E6">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3846E101">
            <w:pPr>
              <w:pStyle w:val="88"/>
              <w:widowControl w:val="0"/>
              <w:spacing w:line="240" w:lineRule="auto"/>
              <w:ind w:firstLine="0" w:firstLineChars="0"/>
              <w:rPr>
                <w:rFonts w:hAnsi="宋体"/>
                <w:sz w:val="18"/>
                <w:szCs w:val="18"/>
              </w:rPr>
            </w:pPr>
          </w:p>
        </w:tc>
      </w:tr>
      <w:tr w14:paraId="752F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C89287B">
            <w:pPr>
              <w:pStyle w:val="88"/>
              <w:widowControl w:val="0"/>
              <w:numPr>
                <w:ilvl w:val="0"/>
                <w:numId w:val="28"/>
              </w:numPr>
              <w:spacing w:line="240" w:lineRule="auto"/>
              <w:ind w:firstLineChars="0"/>
              <w:rPr>
                <w:rFonts w:hAnsi="宋体"/>
                <w:sz w:val="18"/>
                <w:szCs w:val="18"/>
              </w:rPr>
            </w:pPr>
          </w:p>
        </w:tc>
        <w:tc>
          <w:tcPr>
            <w:tcW w:w="1704" w:type="dxa"/>
          </w:tcPr>
          <w:p w14:paraId="74E2D038">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话筒主机</w:t>
            </w:r>
          </w:p>
        </w:tc>
        <w:tc>
          <w:tcPr>
            <w:tcW w:w="2835" w:type="dxa"/>
            <w:gridSpan w:val="2"/>
          </w:tcPr>
          <w:p w14:paraId="3C5AF6DF">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ST-309</w:t>
            </w:r>
          </w:p>
        </w:tc>
        <w:tc>
          <w:tcPr>
            <w:tcW w:w="1276" w:type="dxa"/>
          </w:tcPr>
          <w:p w14:paraId="08BD8CAD">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6ACA7D25">
            <w:pPr>
              <w:pStyle w:val="88"/>
              <w:widowControl w:val="0"/>
              <w:spacing w:line="240" w:lineRule="auto"/>
              <w:ind w:firstLine="0" w:firstLineChars="0"/>
              <w:rPr>
                <w:rFonts w:hAnsi="宋体"/>
                <w:sz w:val="18"/>
                <w:szCs w:val="18"/>
              </w:rPr>
            </w:pPr>
          </w:p>
        </w:tc>
      </w:tr>
      <w:tr w14:paraId="1620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A8CFDEA">
            <w:pPr>
              <w:pStyle w:val="88"/>
              <w:widowControl w:val="0"/>
              <w:numPr>
                <w:ilvl w:val="0"/>
                <w:numId w:val="28"/>
              </w:numPr>
              <w:spacing w:line="240" w:lineRule="auto"/>
              <w:ind w:firstLineChars="0"/>
              <w:rPr>
                <w:rFonts w:hAnsi="宋体"/>
                <w:sz w:val="18"/>
                <w:szCs w:val="18"/>
              </w:rPr>
            </w:pPr>
          </w:p>
        </w:tc>
        <w:tc>
          <w:tcPr>
            <w:tcW w:w="1704" w:type="dxa"/>
          </w:tcPr>
          <w:p w14:paraId="1DF5D366">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鹅颈话筒</w:t>
            </w:r>
          </w:p>
        </w:tc>
        <w:tc>
          <w:tcPr>
            <w:tcW w:w="2835" w:type="dxa"/>
            <w:gridSpan w:val="2"/>
          </w:tcPr>
          <w:p w14:paraId="7ABBBE47">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Fulinda</w:t>
            </w:r>
          </w:p>
        </w:tc>
        <w:tc>
          <w:tcPr>
            <w:tcW w:w="1276" w:type="dxa"/>
          </w:tcPr>
          <w:p w14:paraId="0F7F9BE9">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6</w:t>
            </w:r>
          </w:p>
        </w:tc>
        <w:tc>
          <w:tcPr>
            <w:tcW w:w="2148" w:type="dxa"/>
            <w:vAlign w:val="center"/>
          </w:tcPr>
          <w:p w14:paraId="2D8D05B3">
            <w:pPr>
              <w:pStyle w:val="88"/>
              <w:widowControl w:val="0"/>
              <w:spacing w:line="240" w:lineRule="auto"/>
              <w:ind w:firstLine="0" w:firstLineChars="0"/>
              <w:rPr>
                <w:rFonts w:hAnsi="宋体"/>
                <w:sz w:val="18"/>
                <w:szCs w:val="18"/>
              </w:rPr>
            </w:pPr>
          </w:p>
        </w:tc>
      </w:tr>
      <w:tr w14:paraId="3488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3E34959">
            <w:pPr>
              <w:pStyle w:val="88"/>
              <w:widowControl w:val="0"/>
              <w:numPr>
                <w:ilvl w:val="0"/>
                <w:numId w:val="28"/>
              </w:numPr>
              <w:spacing w:line="240" w:lineRule="auto"/>
              <w:ind w:firstLineChars="0"/>
              <w:rPr>
                <w:rFonts w:hAnsi="宋体"/>
                <w:sz w:val="18"/>
                <w:szCs w:val="18"/>
              </w:rPr>
            </w:pPr>
          </w:p>
        </w:tc>
        <w:tc>
          <w:tcPr>
            <w:tcW w:w="1704" w:type="dxa"/>
          </w:tcPr>
          <w:p w14:paraId="7181D7B6">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手持话筒</w:t>
            </w:r>
          </w:p>
        </w:tc>
        <w:tc>
          <w:tcPr>
            <w:tcW w:w="2835" w:type="dxa"/>
            <w:gridSpan w:val="2"/>
          </w:tcPr>
          <w:p w14:paraId="1D3D4F0A">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Fulinda</w:t>
            </w:r>
          </w:p>
        </w:tc>
        <w:tc>
          <w:tcPr>
            <w:tcW w:w="1276" w:type="dxa"/>
          </w:tcPr>
          <w:p w14:paraId="540DF817">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2</w:t>
            </w:r>
          </w:p>
        </w:tc>
        <w:tc>
          <w:tcPr>
            <w:tcW w:w="2148" w:type="dxa"/>
            <w:vAlign w:val="center"/>
          </w:tcPr>
          <w:p w14:paraId="36F372CE">
            <w:pPr>
              <w:pStyle w:val="88"/>
              <w:widowControl w:val="0"/>
              <w:spacing w:line="240" w:lineRule="auto"/>
              <w:ind w:firstLine="0" w:firstLineChars="0"/>
              <w:rPr>
                <w:rFonts w:hAnsi="宋体"/>
                <w:sz w:val="18"/>
                <w:szCs w:val="18"/>
              </w:rPr>
            </w:pPr>
          </w:p>
        </w:tc>
      </w:tr>
      <w:tr w14:paraId="1C5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6D7CACF">
            <w:pPr>
              <w:pStyle w:val="88"/>
              <w:widowControl w:val="0"/>
              <w:numPr>
                <w:ilvl w:val="0"/>
                <w:numId w:val="28"/>
              </w:numPr>
              <w:spacing w:line="240" w:lineRule="auto"/>
              <w:ind w:firstLineChars="0"/>
              <w:rPr>
                <w:rFonts w:hAnsi="宋体"/>
                <w:sz w:val="18"/>
                <w:szCs w:val="18"/>
              </w:rPr>
            </w:pPr>
          </w:p>
        </w:tc>
        <w:tc>
          <w:tcPr>
            <w:tcW w:w="1704" w:type="dxa"/>
          </w:tcPr>
          <w:p w14:paraId="7F8C581D">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LED发送卡</w:t>
            </w:r>
          </w:p>
        </w:tc>
        <w:tc>
          <w:tcPr>
            <w:tcW w:w="2835" w:type="dxa"/>
            <w:gridSpan w:val="2"/>
          </w:tcPr>
          <w:p w14:paraId="461D4679">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定制</w:t>
            </w:r>
          </w:p>
        </w:tc>
        <w:tc>
          <w:tcPr>
            <w:tcW w:w="1276" w:type="dxa"/>
          </w:tcPr>
          <w:p w14:paraId="6C256632">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71CE8EFC">
            <w:pPr>
              <w:pStyle w:val="88"/>
              <w:widowControl w:val="0"/>
              <w:spacing w:line="240" w:lineRule="auto"/>
              <w:ind w:firstLine="0" w:firstLineChars="0"/>
              <w:rPr>
                <w:rFonts w:hAnsi="宋体"/>
                <w:sz w:val="18"/>
                <w:szCs w:val="18"/>
              </w:rPr>
            </w:pPr>
          </w:p>
        </w:tc>
      </w:tr>
      <w:tr w14:paraId="2BE7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26A62AB">
            <w:pPr>
              <w:pStyle w:val="88"/>
              <w:widowControl w:val="0"/>
              <w:numPr>
                <w:ilvl w:val="0"/>
                <w:numId w:val="28"/>
              </w:numPr>
              <w:spacing w:line="240" w:lineRule="auto"/>
              <w:ind w:firstLineChars="0"/>
              <w:rPr>
                <w:rFonts w:hAnsi="宋体"/>
                <w:sz w:val="18"/>
                <w:szCs w:val="18"/>
              </w:rPr>
            </w:pPr>
          </w:p>
        </w:tc>
        <w:tc>
          <w:tcPr>
            <w:tcW w:w="1704" w:type="dxa"/>
          </w:tcPr>
          <w:p w14:paraId="5658142F">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LED视频传输器</w:t>
            </w:r>
          </w:p>
        </w:tc>
        <w:tc>
          <w:tcPr>
            <w:tcW w:w="2835" w:type="dxa"/>
            <w:gridSpan w:val="2"/>
          </w:tcPr>
          <w:p w14:paraId="0C0B35A8">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定制</w:t>
            </w:r>
          </w:p>
        </w:tc>
        <w:tc>
          <w:tcPr>
            <w:tcW w:w="1276" w:type="dxa"/>
          </w:tcPr>
          <w:p w14:paraId="251614B2">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5B24C003">
            <w:pPr>
              <w:pStyle w:val="88"/>
              <w:widowControl w:val="0"/>
              <w:spacing w:line="240" w:lineRule="auto"/>
              <w:ind w:firstLine="0" w:firstLineChars="0"/>
              <w:rPr>
                <w:rFonts w:hAnsi="宋体"/>
                <w:sz w:val="18"/>
                <w:szCs w:val="18"/>
              </w:rPr>
            </w:pPr>
          </w:p>
        </w:tc>
      </w:tr>
      <w:tr w14:paraId="0ED2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BF5E077">
            <w:pPr>
              <w:pStyle w:val="88"/>
              <w:widowControl w:val="0"/>
              <w:numPr>
                <w:ilvl w:val="0"/>
                <w:numId w:val="28"/>
              </w:numPr>
              <w:spacing w:line="240" w:lineRule="auto"/>
              <w:ind w:firstLineChars="0"/>
              <w:rPr>
                <w:rFonts w:hAnsi="宋体"/>
                <w:sz w:val="18"/>
                <w:szCs w:val="18"/>
              </w:rPr>
            </w:pPr>
          </w:p>
        </w:tc>
        <w:tc>
          <w:tcPr>
            <w:tcW w:w="1704" w:type="dxa"/>
          </w:tcPr>
          <w:p w14:paraId="02B11BBD">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抑制反馈器</w:t>
            </w:r>
          </w:p>
        </w:tc>
        <w:tc>
          <w:tcPr>
            <w:tcW w:w="2835" w:type="dxa"/>
            <w:gridSpan w:val="2"/>
          </w:tcPr>
          <w:p w14:paraId="5F81C15A">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FK2402</w:t>
            </w:r>
          </w:p>
        </w:tc>
        <w:tc>
          <w:tcPr>
            <w:tcW w:w="1276" w:type="dxa"/>
          </w:tcPr>
          <w:p w14:paraId="0FE39389">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289FA039">
            <w:pPr>
              <w:pStyle w:val="88"/>
              <w:widowControl w:val="0"/>
              <w:spacing w:line="240" w:lineRule="auto"/>
              <w:ind w:firstLine="0" w:firstLineChars="0"/>
              <w:rPr>
                <w:rFonts w:hAnsi="宋体"/>
                <w:sz w:val="18"/>
                <w:szCs w:val="18"/>
              </w:rPr>
            </w:pPr>
          </w:p>
        </w:tc>
      </w:tr>
      <w:tr w14:paraId="3DF2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C87484B">
            <w:pPr>
              <w:pStyle w:val="88"/>
              <w:widowControl w:val="0"/>
              <w:numPr>
                <w:ilvl w:val="0"/>
                <w:numId w:val="28"/>
              </w:numPr>
              <w:spacing w:line="240" w:lineRule="auto"/>
              <w:ind w:firstLineChars="0"/>
              <w:rPr>
                <w:rFonts w:hAnsi="宋体"/>
                <w:sz w:val="18"/>
                <w:szCs w:val="18"/>
              </w:rPr>
            </w:pPr>
          </w:p>
        </w:tc>
        <w:tc>
          <w:tcPr>
            <w:tcW w:w="1704" w:type="dxa"/>
          </w:tcPr>
          <w:p w14:paraId="2CED295B">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网络</w:t>
            </w:r>
          </w:p>
        </w:tc>
        <w:tc>
          <w:tcPr>
            <w:tcW w:w="2835" w:type="dxa"/>
            <w:gridSpan w:val="2"/>
          </w:tcPr>
          <w:p w14:paraId="2158662C">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定制</w:t>
            </w:r>
          </w:p>
        </w:tc>
        <w:tc>
          <w:tcPr>
            <w:tcW w:w="1276" w:type="dxa"/>
          </w:tcPr>
          <w:p w14:paraId="57545EDB">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5AC7CC3A">
            <w:pPr>
              <w:pStyle w:val="88"/>
              <w:widowControl w:val="0"/>
              <w:spacing w:line="240" w:lineRule="auto"/>
              <w:ind w:firstLine="0" w:firstLineChars="0"/>
              <w:rPr>
                <w:rFonts w:hAnsi="宋体"/>
                <w:sz w:val="18"/>
                <w:szCs w:val="18"/>
              </w:rPr>
            </w:pPr>
          </w:p>
        </w:tc>
      </w:tr>
      <w:tr w14:paraId="43B9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26FB982">
            <w:pPr>
              <w:pStyle w:val="88"/>
              <w:widowControl w:val="0"/>
              <w:numPr>
                <w:ilvl w:val="0"/>
                <w:numId w:val="28"/>
              </w:numPr>
              <w:spacing w:line="240" w:lineRule="auto"/>
              <w:ind w:firstLineChars="0"/>
              <w:rPr>
                <w:rFonts w:hAnsi="宋体"/>
                <w:sz w:val="18"/>
                <w:szCs w:val="18"/>
              </w:rPr>
            </w:pPr>
          </w:p>
        </w:tc>
        <w:tc>
          <w:tcPr>
            <w:tcW w:w="1704" w:type="dxa"/>
          </w:tcPr>
          <w:p w14:paraId="332C649A">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电源时序器</w:t>
            </w:r>
          </w:p>
        </w:tc>
        <w:tc>
          <w:tcPr>
            <w:tcW w:w="2835" w:type="dxa"/>
            <w:gridSpan w:val="2"/>
          </w:tcPr>
          <w:p w14:paraId="491C4083">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定制</w:t>
            </w:r>
          </w:p>
        </w:tc>
        <w:tc>
          <w:tcPr>
            <w:tcW w:w="1276" w:type="dxa"/>
          </w:tcPr>
          <w:p w14:paraId="5BE3AFE3">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48DF908C">
            <w:pPr>
              <w:pStyle w:val="88"/>
              <w:widowControl w:val="0"/>
              <w:spacing w:line="240" w:lineRule="auto"/>
              <w:ind w:firstLine="0" w:firstLineChars="0"/>
              <w:rPr>
                <w:rFonts w:hAnsi="宋体"/>
                <w:sz w:val="18"/>
                <w:szCs w:val="18"/>
              </w:rPr>
            </w:pPr>
          </w:p>
        </w:tc>
      </w:tr>
      <w:tr w14:paraId="5AED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1B45AC3C">
            <w:pPr>
              <w:pStyle w:val="88"/>
              <w:widowControl w:val="0"/>
              <w:spacing w:line="240" w:lineRule="auto"/>
              <w:ind w:firstLine="90" w:firstLineChars="50"/>
              <w:rPr>
                <w:rFonts w:hAnsi="宋体"/>
                <w:sz w:val="18"/>
                <w:szCs w:val="18"/>
              </w:rPr>
            </w:pPr>
            <w:r>
              <w:rPr>
                <w:rFonts w:hint="eastAsia" w:hAnsi="宋体"/>
                <w:sz w:val="18"/>
                <w:szCs w:val="18"/>
              </w:rPr>
              <w:t>四楼会议室音视频</w:t>
            </w:r>
          </w:p>
        </w:tc>
      </w:tr>
      <w:tr w14:paraId="0A1C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7A6CB55">
            <w:pPr>
              <w:pStyle w:val="88"/>
              <w:widowControl w:val="0"/>
              <w:numPr>
                <w:ilvl w:val="0"/>
                <w:numId w:val="29"/>
              </w:numPr>
              <w:spacing w:line="240" w:lineRule="auto"/>
              <w:ind w:firstLineChars="0"/>
              <w:rPr>
                <w:rFonts w:hAnsi="宋体"/>
                <w:sz w:val="18"/>
                <w:szCs w:val="18"/>
              </w:rPr>
            </w:pPr>
          </w:p>
        </w:tc>
        <w:tc>
          <w:tcPr>
            <w:tcW w:w="1704" w:type="dxa"/>
          </w:tcPr>
          <w:p w14:paraId="34D36F92">
            <w:pPr>
              <w:widowControl/>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功率放大器</w:t>
            </w:r>
          </w:p>
        </w:tc>
        <w:tc>
          <w:tcPr>
            <w:tcW w:w="2835" w:type="dxa"/>
            <w:gridSpan w:val="2"/>
          </w:tcPr>
          <w:p w14:paraId="2E6BF8E6">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COVCR</w:t>
            </w:r>
          </w:p>
        </w:tc>
        <w:tc>
          <w:tcPr>
            <w:tcW w:w="1276" w:type="dxa"/>
          </w:tcPr>
          <w:p w14:paraId="7F38669E">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31C5BE26">
            <w:pPr>
              <w:pStyle w:val="88"/>
              <w:widowControl w:val="0"/>
              <w:spacing w:line="240" w:lineRule="auto"/>
              <w:ind w:firstLine="0" w:firstLineChars="0"/>
              <w:rPr>
                <w:rFonts w:hAnsi="宋体"/>
                <w:sz w:val="18"/>
                <w:szCs w:val="18"/>
              </w:rPr>
            </w:pPr>
          </w:p>
        </w:tc>
      </w:tr>
      <w:tr w14:paraId="3AC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4D87AF2">
            <w:pPr>
              <w:pStyle w:val="88"/>
              <w:widowControl w:val="0"/>
              <w:numPr>
                <w:ilvl w:val="0"/>
                <w:numId w:val="29"/>
              </w:numPr>
              <w:spacing w:line="240" w:lineRule="auto"/>
              <w:ind w:firstLineChars="0"/>
              <w:rPr>
                <w:rFonts w:hAnsi="宋体"/>
                <w:sz w:val="18"/>
                <w:szCs w:val="18"/>
              </w:rPr>
            </w:pPr>
          </w:p>
        </w:tc>
        <w:tc>
          <w:tcPr>
            <w:tcW w:w="1704" w:type="dxa"/>
          </w:tcPr>
          <w:p w14:paraId="7FF14664">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功率放大器</w:t>
            </w:r>
          </w:p>
        </w:tc>
        <w:tc>
          <w:tcPr>
            <w:tcW w:w="2835" w:type="dxa"/>
            <w:gridSpan w:val="2"/>
          </w:tcPr>
          <w:p w14:paraId="6626582C">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COVCR</w:t>
            </w:r>
          </w:p>
        </w:tc>
        <w:tc>
          <w:tcPr>
            <w:tcW w:w="1276" w:type="dxa"/>
          </w:tcPr>
          <w:p w14:paraId="681174E9">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00BF0230">
            <w:pPr>
              <w:pStyle w:val="88"/>
              <w:widowControl w:val="0"/>
              <w:spacing w:line="240" w:lineRule="auto"/>
              <w:ind w:firstLine="0" w:firstLineChars="0"/>
              <w:rPr>
                <w:rFonts w:hAnsi="宋体"/>
                <w:sz w:val="18"/>
                <w:szCs w:val="18"/>
              </w:rPr>
            </w:pPr>
          </w:p>
        </w:tc>
      </w:tr>
      <w:tr w14:paraId="7578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E3882BA">
            <w:pPr>
              <w:pStyle w:val="88"/>
              <w:widowControl w:val="0"/>
              <w:numPr>
                <w:ilvl w:val="0"/>
                <w:numId w:val="29"/>
              </w:numPr>
              <w:spacing w:line="240" w:lineRule="auto"/>
              <w:ind w:firstLineChars="0"/>
              <w:rPr>
                <w:rFonts w:hAnsi="宋体"/>
                <w:sz w:val="18"/>
                <w:szCs w:val="18"/>
              </w:rPr>
            </w:pPr>
          </w:p>
        </w:tc>
        <w:tc>
          <w:tcPr>
            <w:tcW w:w="1704" w:type="dxa"/>
          </w:tcPr>
          <w:p w14:paraId="58FC2709">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中控主机</w:t>
            </w:r>
          </w:p>
        </w:tc>
        <w:tc>
          <w:tcPr>
            <w:tcW w:w="2835" w:type="dxa"/>
            <w:gridSpan w:val="2"/>
          </w:tcPr>
          <w:p w14:paraId="5C725BB6">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CRESTron</w:t>
            </w:r>
          </w:p>
        </w:tc>
        <w:tc>
          <w:tcPr>
            <w:tcW w:w="1276" w:type="dxa"/>
          </w:tcPr>
          <w:p w14:paraId="2A352DFC">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5531E05B">
            <w:pPr>
              <w:pStyle w:val="88"/>
              <w:widowControl w:val="0"/>
              <w:spacing w:line="240" w:lineRule="auto"/>
              <w:ind w:firstLine="0" w:firstLineChars="0"/>
              <w:rPr>
                <w:rFonts w:hAnsi="宋体"/>
                <w:sz w:val="18"/>
                <w:szCs w:val="18"/>
              </w:rPr>
            </w:pPr>
          </w:p>
        </w:tc>
      </w:tr>
      <w:tr w14:paraId="7DC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AF57BC0">
            <w:pPr>
              <w:pStyle w:val="88"/>
              <w:widowControl w:val="0"/>
              <w:numPr>
                <w:ilvl w:val="0"/>
                <w:numId w:val="29"/>
              </w:numPr>
              <w:spacing w:line="240" w:lineRule="auto"/>
              <w:ind w:firstLineChars="0"/>
              <w:rPr>
                <w:rFonts w:hAnsi="宋体"/>
                <w:sz w:val="18"/>
                <w:szCs w:val="18"/>
              </w:rPr>
            </w:pPr>
          </w:p>
        </w:tc>
        <w:tc>
          <w:tcPr>
            <w:tcW w:w="1704" w:type="dxa"/>
          </w:tcPr>
          <w:p w14:paraId="769947FE">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会议主机</w:t>
            </w:r>
          </w:p>
        </w:tc>
        <w:tc>
          <w:tcPr>
            <w:tcW w:w="2835" w:type="dxa"/>
            <w:gridSpan w:val="2"/>
          </w:tcPr>
          <w:p w14:paraId="716BD3E8">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CRESTron</w:t>
            </w:r>
          </w:p>
        </w:tc>
        <w:tc>
          <w:tcPr>
            <w:tcW w:w="1276" w:type="dxa"/>
          </w:tcPr>
          <w:p w14:paraId="50AD5634">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24D0EA86">
            <w:pPr>
              <w:pStyle w:val="88"/>
              <w:widowControl w:val="0"/>
              <w:spacing w:line="240" w:lineRule="auto"/>
              <w:ind w:firstLine="0" w:firstLineChars="0"/>
              <w:rPr>
                <w:rFonts w:hAnsi="宋体"/>
                <w:sz w:val="18"/>
                <w:szCs w:val="18"/>
              </w:rPr>
            </w:pPr>
          </w:p>
        </w:tc>
      </w:tr>
      <w:tr w14:paraId="2A89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25AA555">
            <w:pPr>
              <w:pStyle w:val="88"/>
              <w:widowControl w:val="0"/>
              <w:numPr>
                <w:ilvl w:val="0"/>
                <w:numId w:val="29"/>
              </w:numPr>
              <w:spacing w:line="240" w:lineRule="auto"/>
              <w:ind w:firstLineChars="0"/>
              <w:rPr>
                <w:rFonts w:hAnsi="宋体"/>
                <w:sz w:val="18"/>
                <w:szCs w:val="18"/>
              </w:rPr>
            </w:pPr>
          </w:p>
        </w:tc>
        <w:tc>
          <w:tcPr>
            <w:tcW w:w="1704" w:type="dxa"/>
          </w:tcPr>
          <w:p w14:paraId="3A85566A">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矩阵</w:t>
            </w:r>
          </w:p>
        </w:tc>
        <w:tc>
          <w:tcPr>
            <w:tcW w:w="2835" w:type="dxa"/>
            <w:gridSpan w:val="2"/>
          </w:tcPr>
          <w:p w14:paraId="2851049D">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CRESTron</w:t>
            </w:r>
          </w:p>
        </w:tc>
        <w:tc>
          <w:tcPr>
            <w:tcW w:w="1276" w:type="dxa"/>
          </w:tcPr>
          <w:p w14:paraId="472AC849">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4F527CC6">
            <w:pPr>
              <w:pStyle w:val="88"/>
              <w:widowControl w:val="0"/>
              <w:spacing w:line="240" w:lineRule="auto"/>
              <w:ind w:firstLine="0" w:firstLineChars="0"/>
              <w:rPr>
                <w:rFonts w:hAnsi="宋体"/>
                <w:sz w:val="18"/>
                <w:szCs w:val="18"/>
              </w:rPr>
            </w:pPr>
          </w:p>
        </w:tc>
      </w:tr>
      <w:tr w14:paraId="7BCD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ADDC1E8">
            <w:pPr>
              <w:pStyle w:val="88"/>
              <w:widowControl w:val="0"/>
              <w:numPr>
                <w:ilvl w:val="0"/>
                <w:numId w:val="29"/>
              </w:numPr>
              <w:spacing w:line="240" w:lineRule="auto"/>
              <w:ind w:firstLineChars="0"/>
              <w:rPr>
                <w:rFonts w:hAnsi="宋体"/>
                <w:sz w:val="18"/>
                <w:szCs w:val="18"/>
              </w:rPr>
            </w:pPr>
          </w:p>
        </w:tc>
        <w:tc>
          <w:tcPr>
            <w:tcW w:w="1704" w:type="dxa"/>
          </w:tcPr>
          <w:p w14:paraId="2864E395">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数字音频处理器</w:t>
            </w:r>
          </w:p>
        </w:tc>
        <w:tc>
          <w:tcPr>
            <w:tcW w:w="2835" w:type="dxa"/>
            <w:gridSpan w:val="2"/>
          </w:tcPr>
          <w:p w14:paraId="417BA02C">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HMAUDIO</w:t>
            </w:r>
          </w:p>
        </w:tc>
        <w:tc>
          <w:tcPr>
            <w:tcW w:w="1276" w:type="dxa"/>
          </w:tcPr>
          <w:p w14:paraId="3EBC980B">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w:t>
            </w:r>
          </w:p>
        </w:tc>
        <w:tc>
          <w:tcPr>
            <w:tcW w:w="2148" w:type="dxa"/>
            <w:vAlign w:val="center"/>
          </w:tcPr>
          <w:p w14:paraId="6421B297">
            <w:pPr>
              <w:pStyle w:val="88"/>
              <w:widowControl w:val="0"/>
              <w:spacing w:line="240" w:lineRule="auto"/>
              <w:ind w:firstLine="0" w:firstLineChars="0"/>
              <w:rPr>
                <w:rFonts w:hAnsi="宋体"/>
                <w:sz w:val="18"/>
                <w:szCs w:val="18"/>
              </w:rPr>
            </w:pPr>
          </w:p>
        </w:tc>
      </w:tr>
      <w:tr w14:paraId="29C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86FED8E">
            <w:pPr>
              <w:pStyle w:val="88"/>
              <w:widowControl w:val="0"/>
              <w:numPr>
                <w:ilvl w:val="0"/>
                <w:numId w:val="29"/>
              </w:numPr>
              <w:spacing w:line="240" w:lineRule="auto"/>
              <w:ind w:firstLineChars="0"/>
              <w:rPr>
                <w:rFonts w:hAnsi="宋体"/>
                <w:sz w:val="18"/>
                <w:szCs w:val="18"/>
              </w:rPr>
            </w:pPr>
          </w:p>
        </w:tc>
        <w:tc>
          <w:tcPr>
            <w:tcW w:w="1704" w:type="dxa"/>
          </w:tcPr>
          <w:p w14:paraId="48F914A9">
            <w:pPr>
              <w:snapToGrid w:val="0"/>
              <w:rPr>
                <w:rFonts w:ascii="宋体" w:hAnsi="宋体" w:eastAsia="宋体" w:cs="Times New Roman"/>
                <w:color w:val="000000"/>
                <w:kern w:val="0"/>
                <w:sz w:val="18"/>
                <w:szCs w:val="18"/>
              </w:rPr>
            </w:pPr>
            <w:r>
              <w:rPr>
                <w:rFonts w:hint="eastAsia" w:ascii="Times New Roman" w:hAnsi="Times New Roman" w:eastAsia="宋体" w:cs="Times New Roman"/>
                <w:sz w:val="18"/>
                <w:szCs w:val="18"/>
              </w:rPr>
              <w:t>鹅颈话筒</w:t>
            </w:r>
          </w:p>
        </w:tc>
        <w:tc>
          <w:tcPr>
            <w:tcW w:w="2835" w:type="dxa"/>
            <w:gridSpan w:val="2"/>
          </w:tcPr>
          <w:p w14:paraId="169A7A74">
            <w:pPr>
              <w:snapToGrid w:val="0"/>
              <w:rPr>
                <w:rFonts w:ascii="宋体" w:hAnsi="宋体" w:eastAsia="宋体" w:cs="Times New Roman"/>
                <w:color w:val="000000"/>
                <w:kern w:val="0"/>
                <w:sz w:val="18"/>
                <w:szCs w:val="18"/>
              </w:rPr>
            </w:pPr>
            <w:r>
              <w:rPr>
                <w:rFonts w:ascii="Times New Roman" w:hAnsi="Times New Roman" w:eastAsia="宋体" w:cs="Times New Roman"/>
                <w:sz w:val="18"/>
                <w:szCs w:val="18"/>
              </w:rPr>
              <w:t>CREATOR</w:t>
            </w:r>
          </w:p>
        </w:tc>
        <w:tc>
          <w:tcPr>
            <w:tcW w:w="1276" w:type="dxa"/>
          </w:tcPr>
          <w:p w14:paraId="3F586C90">
            <w:pPr>
              <w:snapToGrid w:val="0"/>
              <w:jc w:val="center"/>
              <w:rPr>
                <w:rFonts w:ascii="宋体" w:hAnsi="宋体" w:eastAsia="宋体" w:cs="Times New Roman"/>
                <w:color w:val="000000"/>
                <w:kern w:val="0"/>
                <w:sz w:val="18"/>
                <w:szCs w:val="18"/>
              </w:rPr>
            </w:pPr>
            <w:r>
              <w:rPr>
                <w:rFonts w:ascii="Times New Roman" w:hAnsi="Times New Roman" w:eastAsia="宋体" w:cs="Times New Roman"/>
                <w:sz w:val="18"/>
                <w:szCs w:val="18"/>
              </w:rPr>
              <w:t>12</w:t>
            </w:r>
          </w:p>
        </w:tc>
        <w:tc>
          <w:tcPr>
            <w:tcW w:w="2148" w:type="dxa"/>
            <w:vAlign w:val="center"/>
          </w:tcPr>
          <w:p w14:paraId="3E49A189">
            <w:pPr>
              <w:pStyle w:val="88"/>
              <w:widowControl w:val="0"/>
              <w:spacing w:line="240" w:lineRule="auto"/>
              <w:ind w:firstLine="0" w:firstLineChars="0"/>
              <w:rPr>
                <w:rFonts w:hAnsi="宋体"/>
                <w:sz w:val="18"/>
                <w:szCs w:val="18"/>
              </w:rPr>
            </w:pPr>
          </w:p>
        </w:tc>
      </w:tr>
      <w:tr w14:paraId="070B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109A35B6">
            <w:pPr>
              <w:pStyle w:val="88"/>
              <w:widowControl w:val="0"/>
              <w:spacing w:line="240" w:lineRule="auto"/>
              <w:ind w:firstLine="0" w:firstLineChars="0"/>
              <w:rPr>
                <w:rFonts w:hAnsi="宋体"/>
                <w:sz w:val="18"/>
                <w:szCs w:val="18"/>
              </w:rPr>
            </w:pPr>
            <w:r>
              <w:rPr>
                <w:rFonts w:hint="eastAsia" w:hAnsi="宋体"/>
                <w:sz w:val="18"/>
                <w:szCs w:val="18"/>
              </w:rPr>
              <w:t>其他示教室会议</w:t>
            </w:r>
          </w:p>
        </w:tc>
      </w:tr>
      <w:tr w14:paraId="1B09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4359201">
            <w:pPr>
              <w:pStyle w:val="88"/>
              <w:widowControl w:val="0"/>
              <w:numPr>
                <w:ilvl w:val="0"/>
                <w:numId w:val="30"/>
              </w:numPr>
              <w:spacing w:line="240" w:lineRule="auto"/>
              <w:ind w:firstLineChars="0"/>
              <w:rPr>
                <w:rFonts w:hAnsi="宋体"/>
                <w:sz w:val="18"/>
                <w:szCs w:val="18"/>
              </w:rPr>
            </w:pPr>
          </w:p>
        </w:tc>
        <w:tc>
          <w:tcPr>
            <w:tcW w:w="1704" w:type="dxa"/>
            <w:vAlign w:val="center"/>
          </w:tcPr>
          <w:p w14:paraId="262F063C">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750EE56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投影机（配固定吊架）</w:t>
            </w:r>
          </w:p>
        </w:tc>
        <w:tc>
          <w:tcPr>
            <w:tcW w:w="1276" w:type="dxa"/>
            <w:vAlign w:val="center"/>
          </w:tcPr>
          <w:p w14:paraId="5784077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5套</w:t>
            </w:r>
          </w:p>
        </w:tc>
        <w:tc>
          <w:tcPr>
            <w:tcW w:w="2148" w:type="dxa"/>
            <w:vAlign w:val="center"/>
          </w:tcPr>
          <w:p w14:paraId="7F2073DE">
            <w:pPr>
              <w:pStyle w:val="88"/>
              <w:widowControl w:val="0"/>
              <w:spacing w:line="240" w:lineRule="auto"/>
              <w:ind w:firstLine="0" w:firstLineChars="0"/>
              <w:rPr>
                <w:rFonts w:hAnsi="宋体"/>
                <w:sz w:val="18"/>
                <w:szCs w:val="18"/>
              </w:rPr>
            </w:pPr>
          </w:p>
        </w:tc>
      </w:tr>
      <w:tr w14:paraId="5AA8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892BD40">
            <w:pPr>
              <w:pStyle w:val="88"/>
              <w:widowControl w:val="0"/>
              <w:numPr>
                <w:ilvl w:val="0"/>
                <w:numId w:val="30"/>
              </w:numPr>
              <w:spacing w:line="240" w:lineRule="auto"/>
              <w:ind w:firstLineChars="0"/>
              <w:rPr>
                <w:rFonts w:hAnsi="宋体"/>
                <w:sz w:val="18"/>
                <w:szCs w:val="18"/>
              </w:rPr>
            </w:pPr>
          </w:p>
        </w:tc>
        <w:tc>
          <w:tcPr>
            <w:tcW w:w="1704" w:type="dxa"/>
            <w:vAlign w:val="center"/>
          </w:tcPr>
          <w:p w14:paraId="60733EE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4040168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电动投影幕100寸 16:9</w:t>
            </w:r>
          </w:p>
        </w:tc>
        <w:tc>
          <w:tcPr>
            <w:tcW w:w="1276" w:type="dxa"/>
            <w:vAlign w:val="center"/>
          </w:tcPr>
          <w:p w14:paraId="75AD1C3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5套</w:t>
            </w:r>
          </w:p>
        </w:tc>
        <w:tc>
          <w:tcPr>
            <w:tcW w:w="2148" w:type="dxa"/>
            <w:vAlign w:val="center"/>
          </w:tcPr>
          <w:p w14:paraId="0D21899C">
            <w:pPr>
              <w:pStyle w:val="88"/>
              <w:widowControl w:val="0"/>
              <w:spacing w:line="240" w:lineRule="auto"/>
              <w:ind w:firstLine="0" w:firstLineChars="0"/>
              <w:rPr>
                <w:rFonts w:hAnsi="宋体"/>
                <w:sz w:val="18"/>
                <w:szCs w:val="18"/>
              </w:rPr>
            </w:pPr>
          </w:p>
        </w:tc>
      </w:tr>
      <w:tr w14:paraId="7F98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DB5AB6A">
            <w:pPr>
              <w:pStyle w:val="88"/>
              <w:widowControl w:val="0"/>
              <w:numPr>
                <w:ilvl w:val="0"/>
                <w:numId w:val="30"/>
              </w:numPr>
              <w:spacing w:line="240" w:lineRule="auto"/>
              <w:ind w:firstLineChars="0"/>
              <w:rPr>
                <w:rFonts w:hAnsi="宋体"/>
                <w:sz w:val="18"/>
                <w:szCs w:val="18"/>
              </w:rPr>
            </w:pPr>
          </w:p>
        </w:tc>
        <w:tc>
          <w:tcPr>
            <w:tcW w:w="1704" w:type="dxa"/>
            <w:vAlign w:val="center"/>
          </w:tcPr>
          <w:p w14:paraId="6D7DFB0A">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1514A07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投影机（配固定吊架）</w:t>
            </w:r>
          </w:p>
        </w:tc>
        <w:tc>
          <w:tcPr>
            <w:tcW w:w="1276" w:type="dxa"/>
            <w:vAlign w:val="center"/>
          </w:tcPr>
          <w:p w14:paraId="535C325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w:t>
            </w: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套</w:t>
            </w:r>
          </w:p>
        </w:tc>
        <w:tc>
          <w:tcPr>
            <w:tcW w:w="2148" w:type="dxa"/>
            <w:vAlign w:val="center"/>
          </w:tcPr>
          <w:p w14:paraId="130345C4">
            <w:pPr>
              <w:pStyle w:val="88"/>
              <w:widowControl w:val="0"/>
              <w:spacing w:line="240" w:lineRule="auto"/>
              <w:ind w:firstLine="0" w:firstLineChars="0"/>
              <w:rPr>
                <w:rFonts w:hAnsi="宋体"/>
                <w:sz w:val="18"/>
                <w:szCs w:val="18"/>
              </w:rPr>
            </w:pPr>
          </w:p>
        </w:tc>
      </w:tr>
      <w:tr w14:paraId="1AC9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8F9EEC5">
            <w:pPr>
              <w:pStyle w:val="88"/>
              <w:widowControl w:val="0"/>
              <w:numPr>
                <w:ilvl w:val="0"/>
                <w:numId w:val="30"/>
              </w:numPr>
              <w:spacing w:line="240" w:lineRule="auto"/>
              <w:ind w:firstLineChars="0"/>
              <w:rPr>
                <w:rFonts w:hAnsi="宋体"/>
                <w:sz w:val="18"/>
                <w:szCs w:val="18"/>
              </w:rPr>
            </w:pPr>
          </w:p>
        </w:tc>
        <w:tc>
          <w:tcPr>
            <w:tcW w:w="1704" w:type="dxa"/>
            <w:vAlign w:val="center"/>
          </w:tcPr>
          <w:p w14:paraId="7749A27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显示设备</w:t>
            </w:r>
          </w:p>
        </w:tc>
        <w:tc>
          <w:tcPr>
            <w:tcW w:w="2835" w:type="dxa"/>
            <w:gridSpan w:val="2"/>
            <w:vAlign w:val="center"/>
          </w:tcPr>
          <w:p w14:paraId="5EEA206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电动投影幕</w:t>
            </w:r>
          </w:p>
        </w:tc>
        <w:tc>
          <w:tcPr>
            <w:tcW w:w="1276" w:type="dxa"/>
            <w:vAlign w:val="center"/>
          </w:tcPr>
          <w:p w14:paraId="56E99E0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32套</w:t>
            </w:r>
          </w:p>
        </w:tc>
        <w:tc>
          <w:tcPr>
            <w:tcW w:w="2148" w:type="dxa"/>
            <w:vAlign w:val="center"/>
          </w:tcPr>
          <w:p w14:paraId="5B605C7D">
            <w:pPr>
              <w:pStyle w:val="88"/>
              <w:widowControl w:val="0"/>
              <w:spacing w:line="240" w:lineRule="auto"/>
              <w:ind w:firstLine="0" w:firstLineChars="0"/>
              <w:rPr>
                <w:rFonts w:hAnsi="宋体"/>
                <w:sz w:val="18"/>
                <w:szCs w:val="18"/>
              </w:rPr>
            </w:pPr>
          </w:p>
        </w:tc>
      </w:tr>
      <w:tr w14:paraId="7E18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766AE67A">
            <w:pPr>
              <w:pStyle w:val="88"/>
              <w:widowControl w:val="0"/>
              <w:spacing w:line="240" w:lineRule="auto"/>
              <w:ind w:firstLine="0" w:firstLineChars="0"/>
              <w:rPr>
                <w:rFonts w:hAnsi="宋体"/>
                <w:sz w:val="18"/>
                <w:szCs w:val="18"/>
              </w:rPr>
            </w:pPr>
            <w:r>
              <w:rPr>
                <w:rFonts w:hint="eastAsia" w:hAnsi="宋体"/>
                <w:sz w:val="18"/>
                <w:szCs w:val="18"/>
              </w:rPr>
              <w:t>公共广播系统</w:t>
            </w:r>
          </w:p>
        </w:tc>
      </w:tr>
      <w:tr w14:paraId="0E0F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A971CAB">
            <w:pPr>
              <w:pStyle w:val="88"/>
              <w:widowControl w:val="0"/>
              <w:numPr>
                <w:ilvl w:val="0"/>
                <w:numId w:val="31"/>
              </w:numPr>
              <w:spacing w:line="240" w:lineRule="auto"/>
              <w:ind w:firstLineChars="0"/>
              <w:rPr>
                <w:rFonts w:hAnsi="宋体"/>
                <w:sz w:val="18"/>
                <w:szCs w:val="18"/>
              </w:rPr>
            </w:pPr>
          </w:p>
        </w:tc>
        <w:tc>
          <w:tcPr>
            <w:tcW w:w="1704" w:type="dxa"/>
            <w:vAlign w:val="center"/>
          </w:tcPr>
          <w:p w14:paraId="32339B79">
            <w:pPr>
              <w:widowControl/>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00E0322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网络广播服务器</w:t>
            </w:r>
          </w:p>
        </w:tc>
        <w:tc>
          <w:tcPr>
            <w:tcW w:w="1276" w:type="dxa"/>
            <w:vAlign w:val="center"/>
          </w:tcPr>
          <w:p w14:paraId="33F0905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EDDCD05">
            <w:pPr>
              <w:pStyle w:val="88"/>
              <w:widowControl w:val="0"/>
              <w:spacing w:line="240" w:lineRule="auto"/>
              <w:ind w:firstLine="0" w:firstLineChars="0"/>
              <w:rPr>
                <w:rFonts w:hAnsi="宋体"/>
                <w:sz w:val="18"/>
                <w:szCs w:val="18"/>
              </w:rPr>
            </w:pPr>
          </w:p>
        </w:tc>
      </w:tr>
      <w:tr w14:paraId="0039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20DE6FE">
            <w:pPr>
              <w:pStyle w:val="88"/>
              <w:widowControl w:val="0"/>
              <w:numPr>
                <w:ilvl w:val="0"/>
                <w:numId w:val="31"/>
              </w:numPr>
              <w:spacing w:line="240" w:lineRule="auto"/>
              <w:ind w:firstLineChars="0"/>
              <w:rPr>
                <w:rFonts w:hAnsi="宋体"/>
                <w:sz w:val="18"/>
                <w:szCs w:val="18"/>
              </w:rPr>
            </w:pPr>
          </w:p>
        </w:tc>
        <w:tc>
          <w:tcPr>
            <w:tcW w:w="1704" w:type="dxa"/>
            <w:vAlign w:val="center"/>
          </w:tcPr>
          <w:p w14:paraId="1A6385D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77133A9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远程数字呼叫站</w:t>
            </w:r>
          </w:p>
        </w:tc>
        <w:tc>
          <w:tcPr>
            <w:tcW w:w="1276" w:type="dxa"/>
            <w:vAlign w:val="center"/>
          </w:tcPr>
          <w:p w14:paraId="37BB7B6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2E795836">
            <w:pPr>
              <w:pStyle w:val="88"/>
              <w:widowControl w:val="0"/>
              <w:spacing w:line="240" w:lineRule="auto"/>
              <w:ind w:firstLine="0" w:firstLineChars="0"/>
              <w:rPr>
                <w:rFonts w:hAnsi="宋体"/>
                <w:sz w:val="18"/>
                <w:szCs w:val="18"/>
              </w:rPr>
            </w:pPr>
          </w:p>
        </w:tc>
      </w:tr>
      <w:tr w14:paraId="2EFF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79BAC3D">
            <w:pPr>
              <w:pStyle w:val="88"/>
              <w:widowControl w:val="0"/>
              <w:numPr>
                <w:ilvl w:val="0"/>
                <w:numId w:val="31"/>
              </w:numPr>
              <w:spacing w:line="240" w:lineRule="auto"/>
              <w:ind w:firstLineChars="0"/>
              <w:rPr>
                <w:rFonts w:hAnsi="宋体"/>
                <w:sz w:val="18"/>
                <w:szCs w:val="18"/>
              </w:rPr>
            </w:pPr>
          </w:p>
        </w:tc>
        <w:tc>
          <w:tcPr>
            <w:tcW w:w="1704" w:type="dxa"/>
            <w:vAlign w:val="center"/>
          </w:tcPr>
          <w:p w14:paraId="3A2B73C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30059CCB">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数字功放120W</w:t>
            </w:r>
          </w:p>
        </w:tc>
        <w:tc>
          <w:tcPr>
            <w:tcW w:w="1276" w:type="dxa"/>
            <w:vAlign w:val="center"/>
          </w:tcPr>
          <w:p w14:paraId="625CE91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16807C8">
            <w:pPr>
              <w:pStyle w:val="88"/>
              <w:widowControl w:val="0"/>
              <w:spacing w:line="240" w:lineRule="auto"/>
              <w:ind w:firstLine="0" w:firstLineChars="0"/>
              <w:rPr>
                <w:rFonts w:hAnsi="宋体"/>
                <w:sz w:val="18"/>
                <w:szCs w:val="18"/>
              </w:rPr>
            </w:pPr>
          </w:p>
        </w:tc>
      </w:tr>
      <w:tr w14:paraId="0AC0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0ADBC9F">
            <w:pPr>
              <w:pStyle w:val="88"/>
              <w:widowControl w:val="0"/>
              <w:numPr>
                <w:ilvl w:val="0"/>
                <w:numId w:val="31"/>
              </w:numPr>
              <w:spacing w:line="240" w:lineRule="auto"/>
              <w:ind w:firstLineChars="0"/>
              <w:rPr>
                <w:rFonts w:hAnsi="宋体"/>
                <w:sz w:val="18"/>
                <w:szCs w:val="18"/>
              </w:rPr>
            </w:pPr>
          </w:p>
        </w:tc>
        <w:tc>
          <w:tcPr>
            <w:tcW w:w="1704" w:type="dxa"/>
            <w:vAlign w:val="center"/>
          </w:tcPr>
          <w:p w14:paraId="7429D37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03A23C7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数字功放240W</w:t>
            </w:r>
          </w:p>
        </w:tc>
        <w:tc>
          <w:tcPr>
            <w:tcW w:w="1276" w:type="dxa"/>
            <w:vAlign w:val="center"/>
          </w:tcPr>
          <w:p w14:paraId="01F5AE8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934D445">
            <w:pPr>
              <w:pStyle w:val="88"/>
              <w:widowControl w:val="0"/>
              <w:spacing w:line="240" w:lineRule="auto"/>
              <w:ind w:firstLine="0" w:firstLineChars="0"/>
              <w:rPr>
                <w:rFonts w:hAnsi="宋体"/>
                <w:sz w:val="18"/>
                <w:szCs w:val="18"/>
              </w:rPr>
            </w:pPr>
          </w:p>
        </w:tc>
      </w:tr>
      <w:tr w14:paraId="1D1F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C2A8068">
            <w:pPr>
              <w:pStyle w:val="88"/>
              <w:widowControl w:val="0"/>
              <w:numPr>
                <w:ilvl w:val="0"/>
                <w:numId w:val="31"/>
              </w:numPr>
              <w:spacing w:line="240" w:lineRule="auto"/>
              <w:ind w:firstLineChars="0"/>
              <w:rPr>
                <w:rFonts w:hAnsi="宋体"/>
                <w:sz w:val="18"/>
                <w:szCs w:val="18"/>
              </w:rPr>
            </w:pPr>
          </w:p>
        </w:tc>
        <w:tc>
          <w:tcPr>
            <w:tcW w:w="1704" w:type="dxa"/>
            <w:vAlign w:val="center"/>
          </w:tcPr>
          <w:p w14:paraId="558CC955">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15149A8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天花喇叭3W/6W</w:t>
            </w:r>
          </w:p>
        </w:tc>
        <w:tc>
          <w:tcPr>
            <w:tcW w:w="1276" w:type="dxa"/>
            <w:vAlign w:val="center"/>
          </w:tcPr>
          <w:p w14:paraId="5278B59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39台</w:t>
            </w:r>
          </w:p>
        </w:tc>
        <w:tc>
          <w:tcPr>
            <w:tcW w:w="2148" w:type="dxa"/>
            <w:vAlign w:val="center"/>
          </w:tcPr>
          <w:p w14:paraId="7BDB0A17">
            <w:pPr>
              <w:pStyle w:val="88"/>
              <w:widowControl w:val="0"/>
              <w:spacing w:line="240" w:lineRule="auto"/>
              <w:ind w:firstLine="0" w:firstLineChars="0"/>
              <w:rPr>
                <w:rFonts w:hAnsi="宋体"/>
                <w:sz w:val="18"/>
                <w:szCs w:val="18"/>
              </w:rPr>
            </w:pPr>
          </w:p>
        </w:tc>
      </w:tr>
      <w:tr w14:paraId="6ACE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C10203">
            <w:pPr>
              <w:pStyle w:val="88"/>
              <w:widowControl w:val="0"/>
              <w:numPr>
                <w:ilvl w:val="0"/>
                <w:numId w:val="31"/>
              </w:numPr>
              <w:spacing w:line="240" w:lineRule="auto"/>
              <w:ind w:firstLineChars="0"/>
              <w:rPr>
                <w:rFonts w:hAnsi="宋体"/>
                <w:sz w:val="18"/>
                <w:szCs w:val="18"/>
              </w:rPr>
            </w:pPr>
          </w:p>
        </w:tc>
        <w:tc>
          <w:tcPr>
            <w:tcW w:w="1704" w:type="dxa"/>
            <w:vAlign w:val="center"/>
          </w:tcPr>
          <w:p w14:paraId="0C770FD9">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4EA7BAB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CD播放器</w:t>
            </w:r>
          </w:p>
        </w:tc>
        <w:tc>
          <w:tcPr>
            <w:tcW w:w="1276" w:type="dxa"/>
            <w:vAlign w:val="center"/>
          </w:tcPr>
          <w:p w14:paraId="13B3ECB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788D9660">
            <w:pPr>
              <w:pStyle w:val="88"/>
              <w:widowControl w:val="0"/>
              <w:spacing w:line="240" w:lineRule="auto"/>
              <w:ind w:firstLine="0" w:firstLineChars="0"/>
              <w:rPr>
                <w:rFonts w:hAnsi="宋体"/>
                <w:sz w:val="18"/>
                <w:szCs w:val="18"/>
              </w:rPr>
            </w:pPr>
          </w:p>
        </w:tc>
      </w:tr>
      <w:tr w14:paraId="04A7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BF1415C">
            <w:pPr>
              <w:pStyle w:val="88"/>
              <w:widowControl w:val="0"/>
              <w:numPr>
                <w:ilvl w:val="0"/>
                <w:numId w:val="31"/>
              </w:numPr>
              <w:spacing w:line="240" w:lineRule="auto"/>
              <w:ind w:firstLineChars="0"/>
              <w:rPr>
                <w:rFonts w:hAnsi="宋体"/>
                <w:sz w:val="18"/>
                <w:szCs w:val="18"/>
              </w:rPr>
            </w:pPr>
          </w:p>
        </w:tc>
        <w:tc>
          <w:tcPr>
            <w:tcW w:w="1704" w:type="dxa"/>
            <w:vAlign w:val="center"/>
          </w:tcPr>
          <w:p w14:paraId="116527B0">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70B0466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UHF段真分集无线话筒</w:t>
            </w:r>
          </w:p>
        </w:tc>
        <w:tc>
          <w:tcPr>
            <w:tcW w:w="1276" w:type="dxa"/>
            <w:vAlign w:val="center"/>
          </w:tcPr>
          <w:p w14:paraId="358ACC5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8CE127A">
            <w:pPr>
              <w:pStyle w:val="88"/>
              <w:widowControl w:val="0"/>
              <w:spacing w:line="240" w:lineRule="auto"/>
              <w:ind w:firstLine="0" w:firstLineChars="0"/>
              <w:rPr>
                <w:rFonts w:hAnsi="宋体"/>
                <w:sz w:val="18"/>
                <w:szCs w:val="18"/>
              </w:rPr>
            </w:pPr>
          </w:p>
        </w:tc>
      </w:tr>
      <w:tr w14:paraId="3937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14579D">
            <w:pPr>
              <w:pStyle w:val="88"/>
              <w:widowControl w:val="0"/>
              <w:numPr>
                <w:ilvl w:val="0"/>
                <w:numId w:val="31"/>
              </w:numPr>
              <w:spacing w:line="240" w:lineRule="auto"/>
              <w:ind w:firstLineChars="0"/>
              <w:rPr>
                <w:rFonts w:hAnsi="宋体"/>
                <w:sz w:val="18"/>
                <w:szCs w:val="18"/>
              </w:rPr>
            </w:pPr>
          </w:p>
        </w:tc>
        <w:tc>
          <w:tcPr>
            <w:tcW w:w="1704" w:type="dxa"/>
            <w:vAlign w:val="center"/>
          </w:tcPr>
          <w:p w14:paraId="3A71DC54">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3D1E687E">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合并式带前置功放240W</w:t>
            </w:r>
          </w:p>
        </w:tc>
        <w:tc>
          <w:tcPr>
            <w:tcW w:w="1276" w:type="dxa"/>
            <w:vAlign w:val="center"/>
          </w:tcPr>
          <w:p w14:paraId="529B8BC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44E419D">
            <w:pPr>
              <w:pStyle w:val="88"/>
              <w:widowControl w:val="0"/>
              <w:spacing w:line="240" w:lineRule="auto"/>
              <w:ind w:firstLine="0" w:firstLineChars="0"/>
              <w:rPr>
                <w:rFonts w:hAnsi="宋体"/>
                <w:sz w:val="18"/>
                <w:szCs w:val="18"/>
              </w:rPr>
            </w:pPr>
          </w:p>
        </w:tc>
      </w:tr>
      <w:tr w14:paraId="2B4E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FEE9BC5">
            <w:pPr>
              <w:pStyle w:val="88"/>
              <w:widowControl w:val="0"/>
              <w:numPr>
                <w:ilvl w:val="0"/>
                <w:numId w:val="31"/>
              </w:numPr>
              <w:spacing w:line="240" w:lineRule="auto"/>
              <w:ind w:firstLineChars="0"/>
              <w:rPr>
                <w:rFonts w:hAnsi="宋体"/>
                <w:sz w:val="18"/>
                <w:szCs w:val="18"/>
              </w:rPr>
            </w:pPr>
          </w:p>
        </w:tc>
        <w:tc>
          <w:tcPr>
            <w:tcW w:w="1704" w:type="dxa"/>
            <w:vAlign w:val="center"/>
          </w:tcPr>
          <w:p w14:paraId="6FDAA01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313C9628">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带功率选择音箱20W</w:t>
            </w:r>
          </w:p>
        </w:tc>
        <w:tc>
          <w:tcPr>
            <w:tcW w:w="1276" w:type="dxa"/>
            <w:vAlign w:val="center"/>
          </w:tcPr>
          <w:p w14:paraId="7C59437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6台</w:t>
            </w:r>
          </w:p>
        </w:tc>
        <w:tc>
          <w:tcPr>
            <w:tcW w:w="2148" w:type="dxa"/>
            <w:vAlign w:val="center"/>
          </w:tcPr>
          <w:p w14:paraId="077EECC7">
            <w:pPr>
              <w:pStyle w:val="88"/>
              <w:widowControl w:val="0"/>
              <w:spacing w:line="240" w:lineRule="auto"/>
              <w:ind w:firstLine="0" w:firstLineChars="0"/>
              <w:rPr>
                <w:rFonts w:hAnsi="宋体"/>
                <w:sz w:val="18"/>
                <w:szCs w:val="18"/>
              </w:rPr>
            </w:pPr>
          </w:p>
        </w:tc>
      </w:tr>
      <w:tr w14:paraId="0924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499F019">
            <w:pPr>
              <w:pStyle w:val="88"/>
              <w:widowControl w:val="0"/>
              <w:numPr>
                <w:ilvl w:val="0"/>
                <w:numId w:val="31"/>
              </w:numPr>
              <w:spacing w:line="240" w:lineRule="auto"/>
              <w:ind w:firstLineChars="0"/>
              <w:rPr>
                <w:rFonts w:hAnsi="宋体"/>
                <w:sz w:val="18"/>
                <w:szCs w:val="18"/>
              </w:rPr>
            </w:pPr>
          </w:p>
        </w:tc>
        <w:tc>
          <w:tcPr>
            <w:tcW w:w="1704" w:type="dxa"/>
            <w:vAlign w:val="center"/>
          </w:tcPr>
          <w:p w14:paraId="509CDE0D">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机柜、机架</w:t>
            </w:r>
          </w:p>
        </w:tc>
        <w:tc>
          <w:tcPr>
            <w:tcW w:w="2835" w:type="dxa"/>
            <w:gridSpan w:val="2"/>
            <w:vAlign w:val="center"/>
          </w:tcPr>
          <w:p w14:paraId="2CFF7303">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12U豪华机柜</w:t>
            </w:r>
          </w:p>
        </w:tc>
        <w:tc>
          <w:tcPr>
            <w:tcW w:w="1276" w:type="dxa"/>
            <w:vAlign w:val="center"/>
          </w:tcPr>
          <w:p w14:paraId="5EEC0F3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1104B48">
            <w:pPr>
              <w:pStyle w:val="88"/>
              <w:widowControl w:val="0"/>
              <w:spacing w:line="240" w:lineRule="auto"/>
              <w:ind w:firstLine="0" w:firstLineChars="0"/>
              <w:rPr>
                <w:rFonts w:hAnsi="宋体"/>
                <w:sz w:val="18"/>
                <w:szCs w:val="18"/>
              </w:rPr>
            </w:pPr>
          </w:p>
        </w:tc>
      </w:tr>
      <w:tr w14:paraId="1235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5BDD279">
            <w:pPr>
              <w:pStyle w:val="88"/>
              <w:widowControl w:val="0"/>
              <w:numPr>
                <w:ilvl w:val="0"/>
                <w:numId w:val="31"/>
              </w:numPr>
              <w:spacing w:line="240" w:lineRule="auto"/>
              <w:ind w:firstLineChars="0"/>
              <w:rPr>
                <w:rFonts w:hAnsi="宋体"/>
                <w:sz w:val="18"/>
                <w:szCs w:val="18"/>
              </w:rPr>
            </w:pPr>
          </w:p>
        </w:tc>
        <w:tc>
          <w:tcPr>
            <w:tcW w:w="1704" w:type="dxa"/>
            <w:vAlign w:val="center"/>
          </w:tcPr>
          <w:p w14:paraId="3E4055C2">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4526B93C">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莲花头对6.35头音频线</w:t>
            </w:r>
          </w:p>
        </w:tc>
        <w:tc>
          <w:tcPr>
            <w:tcW w:w="1276" w:type="dxa"/>
            <w:vAlign w:val="center"/>
          </w:tcPr>
          <w:p w14:paraId="799D10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5条</w:t>
            </w:r>
          </w:p>
        </w:tc>
        <w:tc>
          <w:tcPr>
            <w:tcW w:w="2148" w:type="dxa"/>
            <w:vAlign w:val="center"/>
          </w:tcPr>
          <w:p w14:paraId="1998B3C7">
            <w:pPr>
              <w:pStyle w:val="88"/>
              <w:widowControl w:val="0"/>
              <w:spacing w:line="240" w:lineRule="auto"/>
              <w:ind w:firstLine="0" w:firstLineChars="0"/>
              <w:rPr>
                <w:rFonts w:hAnsi="宋体"/>
                <w:sz w:val="18"/>
                <w:szCs w:val="18"/>
              </w:rPr>
            </w:pPr>
          </w:p>
        </w:tc>
      </w:tr>
      <w:tr w14:paraId="452E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BDEEDCF">
            <w:pPr>
              <w:pStyle w:val="88"/>
              <w:widowControl w:val="0"/>
              <w:numPr>
                <w:ilvl w:val="0"/>
                <w:numId w:val="31"/>
              </w:numPr>
              <w:spacing w:line="240" w:lineRule="auto"/>
              <w:ind w:firstLineChars="0"/>
              <w:rPr>
                <w:rFonts w:hAnsi="宋体"/>
                <w:sz w:val="18"/>
                <w:szCs w:val="18"/>
              </w:rPr>
            </w:pPr>
          </w:p>
        </w:tc>
        <w:tc>
          <w:tcPr>
            <w:tcW w:w="1704" w:type="dxa"/>
            <w:vAlign w:val="center"/>
          </w:tcPr>
          <w:p w14:paraId="2255E3F6">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54170BF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6.35头对3.5头音频线</w:t>
            </w:r>
          </w:p>
        </w:tc>
        <w:tc>
          <w:tcPr>
            <w:tcW w:w="1276" w:type="dxa"/>
            <w:vAlign w:val="center"/>
          </w:tcPr>
          <w:p w14:paraId="1332D40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1条</w:t>
            </w:r>
          </w:p>
        </w:tc>
        <w:tc>
          <w:tcPr>
            <w:tcW w:w="2148" w:type="dxa"/>
            <w:vAlign w:val="center"/>
          </w:tcPr>
          <w:p w14:paraId="1FFCED75">
            <w:pPr>
              <w:pStyle w:val="88"/>
              <w:widowControl w:val="0"/>
              <w:spacing w:line="240" w:lineRule="auto"/>
              <w:ind w:firstLine="0" w:firstLineChars="0"/>
              <w:rPr>
                <w:rFonts w:hAnsi="宋体"/>
                <w:sz w:val="18"/>
                <w:szCs w:val="18"/>
              </w:rPr>
            </w:pPr>
          </w:p>
        </w:tc>
      </w:tr>
      <w:tr w14:paraId="2856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927DAE9">
            <w:pPr>
              <w:pStyle w:val="88"/>
              <w:widowControl w:val="0"/>
              <w:numPr>
                <w:ilvl w:val="0"/>
                <w:numId w:val="31"/>
              </w:numPr>
              <w:spacing w:line="240" w:lineRule="auto"/>
              <w:ind w:firstLineChars="0"/>
              <w:rPr>
                <w:rFonts w:hAnsi="宋体"/>
                <w:sz w:val="18"/>
                <w:szCs w:val="18"/>
              </w:rPr>
            </w:pPr>
          </w:p>
        </w:tc>
        <w:tc>
          <w:tcPr>
            <w:tcW w:w="1704" w:type="dxa"/>
            <w:vAlign w:val="center"/>
          </w:tcPr>
          <w:p w14:paraId="4905E4A7">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背景音乐系统设备</w:t>
            </w:r>
          </w:p>
        </w:tc>
        <w:tc>
          <w:tcPr>
            <w:tcW w:w="2835" w:type="dxa"/>
            <w:gridSpan w:val="2"/>
            <w:vAlign w:val="center"/>
          </w:tcPr>
          <w:p w14:paraId="0221A381">
            <w:pPr>
              <w:snapToGrid w:val="0"/>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窗口对讲</w:t>
            </w:r>
          </w:p>
        </w:tc>
        <w:tc>
          <w:tcPr>
            <w:tcW w:w="1276" w:type="dxa"/>
            <w:vAlign w:val="center"/>
          </w:tcPr>
          <w:p w14:paraId="5F8A2E4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80套</w:t>
            </w:r>
          </w:p>
        </w:tc>
        <w:tc>
          <w:tcPr>
            <w:tcW w:w="2148" w:type="dxa"/>
            <w:vAlign w:val="center"/>
          </w:tcPr>
          <w:p w14:paraId="531D5BC4">
            <w:pPr>
              <w:pStyle w:val="88"/>
              <w:widowControl w:val="0"/>
              <w:spacing w:line="240" w:lineRule="auto"/>
              <w:ind w:firstLine="0" w:firstLineChars="0"/>
              <w:rPr>
                <w:rFonts w:hAnsi="宋体"/>
                <w:sz w:val="18"/>
                <w:szCs w:val="18"/>
              </w:rPr>
            </w:pPr>
          </w:p>
        </w:tc>
      </w:tr>
      <w:tr w14:paraId="553F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118C7A5E">
            <w:pPr>
              <w:pStyle w:val="88"/>
              <w:widowControl w:val="0"/>
              <w:spacing w:line="240" w:lineRule="auto"/>
              <w:ind w:firstLine="0" w:firstLineChars="0"/>
              <w:rPr>
                <w:rFonts w:hAnsi="宋体"/>
                <w:sz w:val="18"/>
                <w:szCs w:val="18"/>
              </w:rPr>
            </w:pPr>
            <w:r>
              <w:rPr>
                <w:rFonts w:hint="eastAsia" w:hAnsi="宋体"/>
                <w:sz w:val="18"/>
                <w:szCs w:val="18"/>
              </w:rPr>
              <w:t>楼宇控制系统</w:t>
            </w:r>
          </w:p>
        </w:tc>
      </w:tr>
      <w:tr w14:paraId="60D0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46F1420">
            <w:pPr>
              <w:pStyle w:val="88"/>
              <w:widowControl w:val="0"/>
              <w:numPr>
                <w:ilvl w:val="0"/>
                <w:numId w:val="32"/>
              </w:numPr>
              <w:spacing w:line="240" w:lineRule="auto"/>
              <w:ind w:firstLineChars="0"/>
              <w:rPr>
                <w:rFonts w:hAnsi="宋体"/>
                <w:sz w:val="18"/>
                <w:szCs w:val="18"/>
              </w:rPr>
            </w:pPr>
          </w:p>
        </w:tc>
        <w:tc>
          <w:tcPr>
            <w:tcW w:w="1704" w:type="dxa"/>
            <w:vAlign w:val="center"/>
          </w:tcPr>
          <w:p w14:paraId="64640ACE">
            <w:pPr>
              <w:widowControl/>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6CFF725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中央工作站</w:t>
            </w:r>
          </w:p>
        </w:tc>
        <w:tc>
          <w:tcPr>
            <w:tcW w:w="1276" w:type="dxa"/>
            <w:vAlign w:val="center"/>
          </w:tcPr>
          <w:p w14:paraId="1ED2C7A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17422D4F">
            <w:pPr>
              <w:pStyle w:val="88"/>
              <w:widowControl w:val="0"/>
              <w:spacing w:line="240" w:lineRule="auto"/>
              <w:ind w:firstLine="0" w:firstLineChars="0"/>
              <w:rPr>
                <w:rFonts w:hAnsi="宋体"/>
                <w:sz w:val="18"/>
                <w:szCs w:val="18"/>
              </w:rPr>
            </w:pPr>
          </w:p>
        </w:tc>
      </w:tr>
      <w:tr w14:paraId="4A43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97F9D52">
            <w:pPr>
              <w:pStyle w:val="88"/>
              <w:widowControl w:val="0"/>
              <w:numPr>
                <w:ilvl w:val="0"/>
                <w:numId w:val="32"/>
              </w:numPr>
              <w:spacing w:line="240" w:lineRule="auto"/>
              <w:ind w:firstLineChars="0"/>
              <w:rPr>
                <w:rFonts w:hAnsi="宋体"/>
                <w:sz w:val="18"/>
                <w:szCs w:val="18"/>
              </w:rPr>
            </w:pPr>
          </w:p>
        </w:tc>
        <w:tc>
          <w:tcPr>
            <w:tcW w:w="1704" w:type="dxa"/>
            <w:vAlign w:val="center"/>
          </w:tcPr>
          <w:p w14:paraId="3FC32A0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3D2F52B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963管理软件，含License授权</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963 服务器版本加 3 个客户号 (CD)</w:t>
            </w:r>
          </w:p>
        </w:tc>
        <w:tc>
          <w:tcPr>
            <w:tcW w:w="1276" w:type="dxa"/>
            <w:vAlign w:val="center"/>
          </w:tcPr>
          <w:p w14:paraId="5B83FA1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711EEBA5">
            <w:pPr>
              <w:pStyle w:val="88"/>
              <w:widowControl w:val="0"/>
              <w:spacing w:line="240" w:lineRule="auto"/>
              <w:ind w:firstLine="0" w:firstLineChars="0"/>
              <w:rPr>
                <w:rFonts w:hAnsi="宋体"/>
                <w:sz w:val="18"/>
                <w:szCs w:val="18"/>
              </w:rPr>
            </w:pPr>
          </w:p>
        </w:tc>
      </w:tr>
      <w:tr w14:paraId="01A0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A455C55">
            <w:pPr>
              <w:pStyle w:val="88"/>
              <w:widowControl w:val="0"/>
              <w:numPr>
                <w:ilvl w:val="0"/>
                <w:numId w:val="32"/>
              </w:numPr>
              <w:spacing w:line="240" w:lineRule="auto"/>
              <w:ind w:firstLineChars="0"/>
              <w:rPr>
                <w:rFonts w:hAnsi="宋体"/>
                <w:sz w:val="18"/>
                <w:szCs w:val="18"/>
              </w:rPr>
            </w:pPr>
          </w:p>
        </w:tc>
        <w:tc>
          <w:tcPr>
            <w:tcW w:w="1704" w:type="dxa"/>
            <w:vAlign w:val="center"/>
          </w:tcPr>
          <w:p w14:paraId="21F3EE9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2613E14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冷水机组监控接口</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、MODBUS为标准协议</w:t>
            </w:r>
          </w:p>
        </w:tc>
        <w:tc>
          <w:tcPr>
            <w:tcW w:w="1276" w:type="dxa"/>
            <w:vAlign w:val="center"/>
          </w:tcPr>
          <w:p w14:paraId="63B742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0888C2A7">
            <w:pPr>
              <w:pStyle w:val="88"/>
              <w:widowControl w:val="0"/>
              <w:spacing w:line="240" w:lineRule="auto"/>
              <w:ind w:firstLine="0" w:firstLineChars="0"/>
              <w:rPr>
                <w:rFonts w:hAnsi="宋体"/>
                <w:sz w:val="18"/>
                <w:szCs w:val="18"/>
              </w:rPr>
            </w:pPr>
          </w:p>
        </w:tc>
      </w:tr>
      <w:tr w14:paraId="46C7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BDD4B83">
            <w:pPr>
              <w:pStyle w:val="88"/>
              <w:widowControl w:val="0"/>
              <w:numPr>
                <w:ilvl w:val="0"/>
                <w:numId w:val="32"/>
              </w:numPr>
              <w:spacing w:line="240" w:lineRule="auto"/>
              <w:ind w:firstLineChars="0"/>
              <w:rPr>
                <w:rFonts w:hAnsi="宋体"/>
                <w:sz w:val="18"/>
                <w:szCs w:val="18"/>
              </w:rPr>
            </w:pPr>
          </w:p>
        </w:tc>
        <w:tc>
          <w:tcPr>
            <w:tcW w:w="1704" w:type="dxa"/>
            <w:vAlign w:val="center"/>
          </w:tcPr>
          <w:p w14:paraId="73A6E2A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645285B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变配电监控接口</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、MODBUS为标准协议</w:t>
            </w:r>
          </w:p>
        </w:tc>
        <w:tc>
          <w:tcPr>
            <w:tcW w:w="1276" w:type="dxa"/>
            <w:vAlign w:val="center"/>
          </w:tcPr>
          <w:p w14:paraId="4CE0EEA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6C319FAA">
            <w:pPr>
              <w:pStyle w:val="88"/>
              <w:widowControl w:val="0"/>
              <w:spacing w:line="240" w:lineRule="auto"/>
              <w:ind w:firstLine="0" w:firstLineChars="0"/>
              <w:rPr>
                <w:rFonts w:hAnsi="宋体"/>
                <w:sz w:val="18"/>
                <w:szCs w:val="18"/>
              </w:rPr>
            </w:pPr>
          </w:p>
        </w:tc>
      </w:tr>
      <w:tr w14:paraId="0FFE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2F38CB3">
            <w:pPr>
              <w:pStyle w:val="88"/>
              <w:widowControl w:val="0"/>
              <w:numPr>
                <w:ilvl w:val="0"/>
                <w:numId w:val="32"/>
              </w:numPr>
              <w:spacing w:line="240" w:lineRule="auto"/>
              <w:ind w:firstLineChars="0"/>
              <w:rPr>
                <w:rFonts w:hAnsi="宋体"/>
                <w:sz w:val="18"/>
                <w:szCs w:val="18"/>
              </w:rPr>
            </w:pPr>
          </w:p>
        </w:tc>
        <w:tc>
          <w:tcPr>
            <w:tcW w:w="1704" w:type="dxa"/>
            <w:vAlign w:val="center"/>
          </w:tcPr>
          <w:p w14:paraId="3469A6C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542F6AB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电梯监控接口</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、MODBUS为标准协议</w:t>
            </w:r>
          </w:p>
        </w:tc>
        <w:tc>
          <w:tcPr>
            <w:tcW w:w="1276" w:type="dxa"/>
            <w:vAlign w:val="center"/>
          </w:tcPr>
          <w:p w14:paraId="3A1DF38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2A1558D7">
            <w:pPr>
              <w:pStyle w:val="88"/>
              <w:widowControl w:val="0"/>
              <w:spacing w:line="240" w:lineRule="auto"/>
              <w:ind w:firstLine="0" w:firstLineChars="0"/>
              <w:rPr>
                <w:rFonts w:hAnsi="宋体"/>
                <w:sz w:val="18"/>
                <w:szCs w:val="18"/>
              </w:rPr>
            </w:pPr>
          </w:p>
        </w:tc>
      </w:tr>
      <w:tr w14:paraId="17AE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FD8FA33">
            <w:pPr>
              <w:pStyle w:val="88"/>
              <w:widowControl w:val="0"/>
              <w:numPr>
                <w:ilvl w:val="0"/>
                <w:numId w:val="32"/>
              </w:numPr>
              <w:spacing w:line="240" w:lineRule="auto"/>
              <w:ind w:firstLineChars="0"/>
              <w:rPr>
                <w:rFonts w:hAnsi="宋体"/>
                <w:sz w:val="18"/>
                <w:szCs w:val="18"/>
              </w:rPr>
            </w:pPr>
          </w:p>
        </w:tc>
        <w:tc>
          <w:tcPr>
            <w:tcW w:w="1704" w:type="dxa"/>
            <w:vAlign w:val="center"/>
          </w:tcPr>
          <w:p w14:paraId="6203438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32436DF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锅炉监控接口</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、MODBUS为标准协议</w:t>
            </w:r>
          </w:p>
        </w:tc>
        <w:tc>
          <w:tcPr>
            <w:tcW w:w="1276" w:type="dxa"/>
            <w:vAlign w:val="center"/>
          </w:tcPr>
          <w:p w14:paraId="5FDD516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4887AAC3">
            <w:pPr>
              <w:pStyle w:val="88"/>
              <w:widowControl w:val="0"/>
              <w:spacing w:line="240" w:lineRule="auto"/>
              <w:ind w:firstLine="0" w:firstLineChars="0"/>
              <w:rPr>
                <w:rFonts w:hAnsi="宋体"/>
                <w:sz w:val="18"/>
                <w:szCs w:val="18"/>
              </w:rPr>
            </w:pPr>
          </w:p>
        </w:tc>
      </w:tr>
      <w:tr w14:paraId="6FCC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B07B307">
            <w:pPr>
              <w:pStyle w:val="88"/>
              <w:widowControl w:val="0"/>
              <w:numPr>
                <w:ilvl w:val="0"/>
                <w:numId w:val="32"/>
              </w:numPr>
              <w:spacing w:line="240" w:lineRule="auto"/>
              <w:ind w:firstLineChars="0"/>
              <w:rPr>
                <w:rFonts w:hAnsi="宋体"/>
                <w:sz w:val="18"/>
                <w:szCs w:val="18"/>
              </w:rPr>
            </w:pPr>
          </w:p>
        </w:tc>
        <w:tc>
          <w:tcPr>
            <w:tcW w:w="1704" w:type="dxa"/>
            <w:vAlign w:val="center"/>
          </w:tcPr>
          <w:p w14:paraId="616BE70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038A454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DDC控制器</w:t>
            </w:r>
          </w:p>
        </w:tc>
        <w:tc>
          <w:tcPr>
            <w:tcW w:w="1276" w:type="dxa"/>
            <w:vAlign w:val="center"/>
          </w:tcPr>
          <w:p w14:paraId="6A90201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362CCD48">
            <w:pPr>
              <w:pStyle w:val="88"/>
              <w:widowControl w:val="0"/>
              <w:spacing w:line="240" w:lineRule="auto"/>
              <w:ind w:firstLine="0" w:firstLineChars="0"/>
              <w:rPr>
                <w:rFonts w:hAnsi="宋体"/>
                <w:sz w:val="18"/>
                <w:szCs w:val="18"/>
              </w:rPr>
            </w:pPr>
          </w:p>
        </w:tc>
      </w:tr>
      <w:tr w14:paraId="1D5B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14279B0">
            <w:pPr>
              <w:pStyle w:val="88"/>
              <w:widowControl w:val="0"/>
              <w:numPr>
                <w:ilvl w:val="0"/>
                <w:numId w:val="32"/>
              </w:numPr>
              <w:spacing w:line="240" w:lineRule="auto"/>
              <w:ind w:firstLineChars="0"/>
              <w:rPr>
                <w:rFonts w:hAnsi="宋体"/>
                <w:sz w:val="18"/>
                <w:szCs w:val="18"/>
              </w:rPr>
            </w:pPr>
          </w:p>
        </w:tc>
        <w:tc>
          <w:tcPr>
            <w:tcW w:w="1704" w:type="dxa"/>
            <w:vAlign w:val="center"/>
          </w:tcPr>
          <w:p w14:paraId="6E4309C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1CDA59D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IO输入扩展模块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8个通用输入模块模块</w:t>
            </w:r>
          </w:p>
        </w:tc>
        <w:tc>
          <w:tcPr>
            <w:tcW w:w="1276" w:type="dxa"/>
            <w:vAlign w:val="center"/>
          </w:tcPr>
          <w:p w14:paraId="7FB5E7A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4个</w:t>
            </w:r>
          </w:p>
        </w:tc>
        <w:tc>
          <w:tcPr>
            <w:tcW w:w="2148" w:type="dxa"/>
            <w:vAlign w:val="center"/>
          </w:tcPr>
          <w:p w14:paraId="00858569">
            <w:pPr>
              <w:pStyle w:val="88"/>
              <w:widowControl w:val="0"/>
              <w:spacing w:line="240" w:lineRule="auto"/>
              <w:ind w:firstLine="0" w:firstLineChars="0"/>
              <w:rPr>
                <w:rFonts w:hAnsi="宋体"/>
                <w:sz w:val="18"/>
                <w:szCs w:val="18"/>
              </w:rPr>
            </w:pPr>
          </w:p>
        </w:tc>
      </w:tr>
      <w:tr w14:paraId="20A4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0BD8AAE">
            <w:pPr>
              <w:pStyle w:val="88"/>
              <w:widowControl w:val="0"/>
              <w:numPr>
                <w:ilvl w:val="0"/>
                <w:numId w:val="32"/>
              </w:numPr>
              <w:spacing w:line="240" w:lineRule="auto"/>
              <w:ind w:firstLineChars="0"/>
              <w:rPr>
                <w:rFonts w:hAnsi="宋体"/>
                <w:sz w:val="18"/>
                <w:szCs w:val="18"/>
              </w:rPr>
            </w:pPr>
          </w:p>
        </w:tc>
        <w:tc>
          <w:tcPr>
            <w:tcW w:w="1704" w:type="dxa"/>
            <w:vAlign w:val="center"/>
          </w:tcPr>
          <w:p w14:paraId="627E17B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1A60387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IO输入输出扩展模块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4个继电器输出模块</w:t>
            </w:r>
          </w:p>
        </w:tc>
        <w:tc>
          <w:tcPr>
            <w:tcW w:w="1276" w:type="dxa"/>
            <w:vAlign w:val="center"/>
          </w:tcPr>
          <w:p w14:paraId="78642D6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1个</w:t>
            </w:r>
          </w:p>
        </w:tc>
        <w:tc>
          <w:tcPr>
            <w:tcW w:w="2148" w:type="dxa"/>
            <w:vAlign w:val="center"/>
          </w:tcPr>
          <w:p w14:paraId="362E1338">
            <w:pPr>
              <w:pStyle w:val="88"/>
              <w:widowControl w:val="0"/>
              <w:spacing w:line="240" w:lineRule="auto"/>
              <w:ind w:firstLine="0" w:firstLineChars="0"/>
              <w:rPr>
                <w:rFonts w:hAnsi="宋体"/>
                <w:sz w:val="18"/>
                <w:szCs w:val="18"/>
              </w:rPr>
            </w:pPr>
          </w:p>
        </w:tc>
      </w:tr>
      <w:tr w14:paraId="1D1A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46CCB29">
            <w:pPr>
              <w:pStyle w:val="88"/>
              <w:widowControl w:val="0"/>
              <w:numPr>
                <w:ilvl w:val="0"/>
                <w:numId w:val="32"/>
              </w:numPr>
              <w:spacing w:line="240" w:lineRule="auto"/>
              <w:ind w:firstLineChars="0"/>
              <w:rPr>
                <w:rFonts w:hAnsi="宋体"/>
                <w:sz w:val="18"/>
                <w:szCs w:val="18"/>
              </w:rPr>
            </w:pPr>
          </w:p>
        </w:tc>
        <w:tc>
          <w:tcPr>
            <w:tcW w:w="1704" w:type="dxa"/>
            <w:vAlign w:val="center"/>
          </w:tcPr>
          <w:p w14:paraId="6CBAB79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5221F19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IO输出扩展模块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8个继电器输出模块</w:t>
            </w:r>
          </w:p>
        </w:tc>
        <w:tc>
          <w:tcPr>
            <w:tcW w:w="1276" w:type="dxa"/>
            <w:vAlign w:val="center"/>
          </w:tcPr>
          <w:p w14:paraId="7B3D667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13个</w:t>
            </w:r>
          </w:p>
        </w:tc>
        <w:tc>
          <w:tcPr>
            <w:tcW w:w="2148" w:type="dxa"/>
            <w:vAlign w:val="center"/>
          </w:tcPr>
          <w:p w14:paraId="7D901FA4">
            <w:pPr>
              <w:pStyle w:val="88"/>
              <w:widowControl w:val="0"/>
              <w:spacing w:line="240" w:lineRule="auto"/>
              <w:ind w:firstLine="0" w:firstLineChars="0"/>
              <w:rPr>
                <w:rFonts w:hAnsi="宋体"/>
                <w:sz w:val="18"/>
                <w:szCs w:val="18"/>
              </w:rPr>
            </w:pPr>
          </w:p>
        </w:tc>
      </w:tr>
      <w:tr w14:paraId="7311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A9FFD8B">
            <w:pPr>
              <w:pStyle w:val="88"/>
              <w:widowControl w:val="0"/>
              <w:numPr>
                <w:ilvl w:val="0"/>
                <w:numId w:val="32"/>
              </w:numPr>
              <w:spacing w:line="240" w:lineRule="auto"/>
              <w:ind w:firstLineChars="0"/>
              <w:rPr>
                <w:rFonts w:hAnsi="宋体"/>
                <w:sz w:val="18"/>
                <w:szCs w:val="18"/>
              </w:rPr>
            </w:pPr>
          </w:p>
        </w:tc>
        <w:tc>
          <w:tcPr>
            <w:tcW w:w="1704" w:type="dxa"/>
            <w:vAlign w:val="center"/>
          </w:tcPr>
          <w:p w14:paraId="56CE769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49A8686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IO数字输入扩展模块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16个数字输入模块</w:t>
            </w:r>
          </w:p>
        </w:tc>
        <w:tc>
          <w:tcPr>
            <w:tcW w:w="1276" w:type="dxa"/>
            <w:vAlign w:val="center"/>
          </w:tcPr>
          <w:p w14:paraId="5CBB1B2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9个</w:t>
            </w:r>
          </w:p>
        </w:tc>
        <w:tc>
          <w:tcPr>
            <w:tcW w:w="2148" w:type="dxa"/>
            <w:vAlign w:val="center"/>
          </w:tcPr>
          <w:p w14:paraId="110E77AD">
            <w:pPr>
              <w:pStyle w:val="88"/>
              <w:widowControl w:val="0"/>
              <w:spacing w:line="240" w:lineRule="auto"/>
              <w:ind w:firstLine="0" w:firstLineChars="0"/>
              <w:rPr>
                <w:rFonts w:hAnsi="宋体"/>
                <w:sz w:val="18"/>
                <w:szCs w:val="18"/>
              </w:rPr>
            </w:pPr>
          </w:p>
        </w:tc>
      </w:tr>
      <w:tr w14:paraId="020F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DA50183">
            <w:pPr>
              <w:pStyle w:val="88"/>
              <w:widowControl w:val="0"/>
              <w:numPr>
                <w:ilvl w:val="0"/>
                <w:numId w:val="32"/>
              </w:numPr>
              <w:spacing w:line="240" w:lineRule="auto"/>
              <w:ind w:firstLineChars="0"/>
              <w:rPr>
                <w:rFonts w:hAnsi="宋体"/>
                <w:sz w:val="18"/>
                <w:szCs w:val="18"/>
              </w:rPr>
            </w:pPr>
          </w:p>
        </w:tc>
        <w:tc>
          <w:tcPr>
            <w:tcW w:w="1704" w:type="dxa"/>
            <w:vAlign w:val="center"/>
          </w:tcPr>
          <w:p w14:paraId="0E37AC3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08D6D1F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3440A5C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88台</w:t>
            </w:r>
          </w:p>
        </w:tc>
        <w:tc>
          <w:tcPr>
            <w:tcW w:w="2148" w:type="dxa"/>
            <w:vAlign w:val="center"/>
          </w:tcPr>
          <w:p w14:paraId="2F238E1E">
            <w:pPr>
              <w:pStyle w:val="88"/>
              <w:widowControl w:val="0"/>
              <w:spacing w:line="240" w:lineRule="auto"/>
              <w:ind w:firstLine="0" w:firstLineChars="0"/>
              <w:rPr>
                <w:rFonts w:hAnsi="宋体"/>
                <w:sz w:val="18"/>
                <w:szCs w:val="18"/>
              </w:rPr>
            </w:pPr>
          </w:p>
        </w:tc>
      </w:tr>
      <w:tr w14:paraId="7378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715E80B">
            <w:pPr>
              <w:pStyle w:val="88"/>
              <w:widowControl w:val="0"/>
              <w:numPr>
                <w:ilvl w:val="0"/>
                <w:numId w:val="32"/>
              </w:numPr>
              <w:spacing w:line="240" w:lineRule="auto"/>
              <w:ind w:firstLineChars="0"/>
              <w:rPr>
                <w:rFonts w:hAnsi="宋体"/>
                <w:sz w:val="18"/>
                <w:szCs w:val="18"/>
              </w:rPr>
            </w:pPr>
          </w:p>
        </w:tc>
        <w:tc>
          <w:tcPr>
            <w:tcW w:w="1704" w:type="dxa"/>
            <w:vAlign w:val="center"/>
          </w:tcPr>
          <w:p w14:paraId="5E73AFD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172E6EC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6B5D8D2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82台</w:t>
            </w:r>
          </w:p>
        </w:tc>
        <w:tc>
          <w:tcPr>
            <w:tcW w:w="2148" w:type="dxa"/>
            <w:vAlign w:val="center"/>
          </w:tcPr>
          <w:p w14:paraId="7EFE0E53">
            <w:pPr>
              <w:pStyle w:val="88"/>
              <w:widowControl w:val="0"/>
              <w:spacing w:line="240" w:lineRule="auto"/>
              <w:ind w:firstLine="0" w:firstLineChars="0"/>
              <w:rPr>
                <w:rFonts w:hAnsi="宋体"/>
                <w:sz w:val="18"/>
                <w:szCs w:val="18"/>
              </w:rPr>
            </w:pPr>
          </w:p>
        </w:tc>
      </w:tr>
      <w:tr w14:paraId="6FAF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1D2A249">
            <w:pPr>
              <w:pStyle w:val="88"/>
              <w:widowControl w:val="0"/>
              <w:numPr>
                <w:ilvl w:val="0"/>
                <w:numId w:val="32"/>
              </w:numPr>
              <w:spacing w:line="240" w:lineRule="auto"/>
              <w:ind w:firstLineChars="0"/>
              <w:rPr>
                <w:rFonts w:hAnsi="宋体"/>
                <w:sz w:val="18"/>
                <w:szCs w:val="18"/>
              </w:rPr>
            </w:pPr>
          </w:p>
        </w:tc>
        <w:tc>
          <w:tcPr>
            <w:tcW w:w="1704" w:type="dxa"/>
            <w:vAlign w:val="center"/>
          </w:tcPr>
          <w:p w14:paraId="38A8C0D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路由器</w:t>
            </w:r>
          </w:p>
        </w:tc>
        <w:tc>
          <w:tcPr>
            <w:tcW w:w="2835" w:type="dxa"/>
            <w:gridSpan w:val="2"/>
            <w:vAlign w:val="center"/>
          </w:tcPr>
          <w:p w14:paraId="3CFA7E0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BACNET路由器</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 xml:space="preserve"> IQ3 bacnet以太网控制器带MS/TP路由器,24VAC,带40个MS/TP控制器</w:t>
            </w:r>
          </w:p>
        </w:tc>
        <w:tc>
          <w:tcPr>
            <w:tcW w:w="1276" w:type="dxa"/>
            <w:vAlign w:val="center"/>
          </w:tcPr>
          <w:p w14:paraId="70C1936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4D41C857">
            <w:pPr>
              <w:pStyle w:val="88"/>
              <w:widowControl w:val="0"/>
              <w:spacing w:line="240" w:lineRule="auto"/>
              <w:ind w:firstLine="0" w:firstLineChars="0"/>
              <w:rPr>
                <w:rFonts w:hAnsi="宋体"/>
                <w:sz w:val="18"/>
                <w:szCs w:val="18"/>
              </w:rPr>
            </w:pPr>
          </w:p>
        </w:tc>
      </w:tr>
      <w:tr w14:paraId="579A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B26B5DD">
            <w:pPr>
              <w:pStyle w:val="88"/>
              <w:widowControl w:val="0"/>
              <w:numPr>
                <w:ilvl w:val="0"/>
                <w:numId w:val="32"/>
              </w:numPr>
              <w:spacing w:line="240" w:lineRule="auto"/>
              <w:ind w:firstLineChars="0"/>
              <w:rPr>
                <w:rFonts w:hAnsi="宋体"/>
                <w:sz w:val="18"/>
                <w:szCs w:val="18"/>
              </w:rPr>
            </w:pPr>
          </w:p>
        </w:tc>
        <w:tc>
          <w:tcPr>
            <w:tcW w:w="1704" w:type="dxa"/>
            <w:vAlign w:val="center"/>
          </w:tcPr>
          <w:p w14:paraId="571BBCB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5E23CC1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p>
        </w:tc>
        <w:tc>
          <w:tcPr>
            <w:tcW w:w="1276" w:type="dxa"/>
            <w:vAlign w:val="center"/>
          </w:tcPr>
          <w:p w14:paraId="1E5961C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566个</w:t>
            </w:r>
          </w:p>
        </w:tc>
        <w:tc>
          <w:tcPr>
            <w:tcW w:w="2148" w:type="dxa"/>
            <w:vAlign w:val="center"/>
          </w:tcPr>
          <w:p w14:paraId="6607E2F5">
            <w:pPr>
              <w:pStyle w:val="88"/>
              <w:widowControl w:val="0"/>
              <w:spacing w:line="240" w:lineRule="auto"/>
              <w:ind w:firstLine="0" w:firstLineChars="0"/>
              <w:rPr>
                <w:rFonts w:hAnsi="宋体"/>
                <w:sz w:val="18"/>
                <w:szCs w:val="18"/>
              </w:rPr>
            </w:pPr>
          </w:p>
        </w:tc>
      </w:tr>
      <w:tr w14:paraId="0C5C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4E66323">
            <w:pPr>
              <w:pStyle w:val="88"/>
              <w:widowControl w:val="0"/>
              <w:numPr>
                <w:ilvl w:val="0"/>
                <w:numId w:val="32"/>
              </w:numPr>
              <w:spacing w:line="240" w:lineRule="auto"/>
              <w:ind w:firstLineChars="0"/>
              <w:rPr>
                <w:rFonts w:hAnsi="宋体"/>
                <w:sz w:val="18"/>
                <w:szCs w:val="18"/>
              </w:rPr>
            </w:pPr>
          </w:p>
        </w:tc>
        <w:tc>
          <w:tcPr>
            <w:tcW w:w="1704" w:type="dxa"/>
            <w:vAlign w:val="center"/>
          </w:tcPr>
          <w:p w14:paraId="757623C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5047A95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683847D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202个</w:t>
            </w:r>
          </w:p>
        </w:tc>
        <w:tc>
          <w:tcPr>
            <w:tcW w:w="2148" w:type="dxa"/>
            <w:vAlign w:val="center"/>
          </w:tcPr>
          <w:p w14:paraId="5229101F">
            <w:pPr>
              <w:pStyle w:val="88"/>
              <w:widowControl w:val="0"/>
              <w:spacing w:line="240" w:lineRule="auto"/>
              <w:ind w:firstLine="0" w:firstLineChars="0"/>
              <w:rPr>
                <w:rFonts w:hAnsi="宋体"/>
                <w:sz w:val="18"/>
                <w:szCs w:val="18"/>
              </w:rPr>
            </w:pPr>
          </w:p>
        </w:tc>
      </w:tr>
      <w:tr w14:paraId="314B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B733434">
            <w:pPr>
              <w:pStyle w:val="88"/>
              <w:widowControl w:val="0"/>
              <w:numPr>
                <w:ilvl w:val="0"/>
                <w:numId w:val="32"/>
              </w:numPr>
              <w:spacing w:line="240" w:lineRule="auto"/>
              <w:ind w:firstLineChars="0"/>
              <w:rPr>
                <w:rFonts w:hAnsi="宋体"/>
                <w:sz w:val="18"/>
                <w:szCs w:val="18"/>
              </w:rPr>
            </w:pPr>
          </w:p>
        </w:tc>
        <w:tc>
          <w:tcPr>
            <w:tcW w:w="1704" w:type="dxa"/>
            <w:vAlign w:val="center"/>
          </w:tcPr>
          <w:p w14:paraId="1DA696D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1AF4A74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36C2BA2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135台</w:t>
            </w:r>
          </w:p>
        </w:tc>
        <w:tc>
          <w:tcPr>
            <w:tcW w:w="2148" w:type="dxa"/>
            <w:vAlign w:val="center"/>
          </w:tcPr>
          <w:p w14:paraId="676BE55F">
            <w:pPr>
              <w:pStyle w:val="88"/>
              <w:widowControl w:val="0"/>
              <w:spacing w:line="240" w:lineRule="auto"/>
              <w:ind w:firstLine="0" w:firstLineChars="0"/>
              <w:rPr>
                <w:rFonts w:hAnsi="宋体"/>
                <w:sz w:val="18"/>
                <w:szCs w:val="18"/>
              </w:rPr>
            </w:pPr>
          </w:p>
        </w:tc>
      </w:tr>
      <w:tr w14:paraId="3F7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225008A">
            <w:pPr>
              <w:pStyle w:val="88"/>
              <w:widowControl w:val="0"/>
              <w:numPr>
                <w:ilvl w:val="0"/>
                <w:numId w:val="32"/>
              </w:numPr>
              <w:spacing w:line="240" w:lineRule="auto"/>
              <w:ind w:firstLineChars="0"/>
              <w:rPr>
                <w:rFonts w:hAnsi="宋体"/>
                <w:sz w:val="18"/>
                <w:szCs w:val="18"/>
              </w:rPr>
            </w:pPr>
          </w:p>
        </w:tc>
        <w:tc>
          <w:tcPr>
            <w:tcW w:w="1704" w:type="dxa"/>
            <w:vAlign w:val="center"/>
          </w:tcPr>
          <w:p w14:paraId="50926F8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1CCE174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DDC控制箱(含变压器)800*1000*200</w:t>
            </w:r>
          </w:p>
        </w:tc>
        <w:tc>
          <w:tcPr>
            <w:tcW w:w="1276" w:type="dxa"/>
            <w:vAlign w:val="center"/>
          </w:tcPr>
          <w:p w14:paraId="29604C0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6E51495C">
            <w:pPr>
              <w:pStyle w:val="88"/>
              <w:widowControl w:val="0"/>
              <w:spacing w:line="240" w:lineRule="auto"/>
              <w:ind w:firstLine="0" w:firstLineChars="0"/>
              <w:rPr>
                <w:rFonts w:hAnsi="宋体"/>
                <w:sz w:val="18"/>
                <w:szCs w:val="18"/>
              </w:rPr>
            </w:pPr>
          </w:p>
        </w:tc>
      </w:tr>
      <w:tr w14:paraId="561A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2E37F1A">
            <w:pPr>
              <w:pStyle w:val="88"/>
              <w:widowControl w:val="0"/>
              <w:numPr>
                <w:ilvl w:val="0"/>
                <w:numId w:val="32"/>
              </w:numPr>
              <w:spacing w:line="240" w:lineRule="auto"/>
              <w:ind w:firstLineChars="0"/>
              <w:rPr>
                <w:rFonts w:hAnsi="宋体"/>
                <w:sz w:val="18"/>
                <w:szCs w:val="18"/>
              </w:rPr>
            </w:pPr>
          </w:p>
        </w:tc>
        <w:tc>
          <w:tcPr>
            <w:tcW w:w="1704" w:type="dxa"/>
            <w:vAlign w:val="center"/>
          </w:tcPr>
          <w:p w14:paraId="6C8FCD1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63BB60C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压差开关</w:t>
            </w:r>
          </w:p>
        </w:tc>
        <w:tc>
          <w:tcPr>
            <w:tcW w:w="1276" w:type="dxa"/>
            <w:vAlign w:val="center"/>
          </w:tcPr>
          <w:p w14:paraId="267D252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176支</w:t>
            </w:r>
          </w:p>
        </w:tc>
        <w:tc>
          <w:tcPr>
            <w:tcW w:w="2148" w:type="dxa"/>
            <w:vAlign w:val="center"/>
          </w:tcPr>
          <w:p w14:paraId="2A067DF1">
            <w:pPr>
              <w:pStyle w:val="88"/>
              <w:widowControl w:val="0"/>
              <w:spacing w:line="240" w:lineRule="auto"/>
              <w:ind w:firstLine="0" w:firstLineChars="0"/>
              <w:rPr>
                <w:rFonts w:hAnsi="宋体"/>
                <w:sz w:val="18"/>
                <w:szCs w:val="18"/>
              </w:rPr>
            </w:pPr>
          </w:p>
        </w:tc>
      </w:tr>
      <w:tr w14:paraId="636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AD44650">
            <w:pPr>
              <w:pStyle w:val="88"/>
              <w:widowControl w:val="0"/>
              <w:numPr>
                <w:ilvl w:val="0"/>
                <w:numId w:val="32"/>
              </w:numPr>
              <w:spacing w:line="240" w:lineRule="auto"/>
              <w:ind w:firstLineChars="0"/>
              <w:rPr>
                <w:rFonts w:hAnsi="宋体"/>
                <w:sz w:val="18"/>
                <w:szCs w:val="18"/>
              </w:rPr>
            </w:pPr>
          </w:p>
        </w:tc>
        <w:tc>
          <w:tcPr>
            <w:tcW w:w="1704" w:type="dxa"/>
            <w:vAlign w:val="center"/>
          </w:tcPr>
          <w:p w14:paraId="4C9A4BF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5660576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风管温湿度传感器温度0-40度，湿度0-100%RH</w:t>
            </w:r>
          </w:p>
        </w:tc>
        <w:tc>
          <w:tcPr>
            <w:tcW w:w="1276" w:type="dxa"/>
            <w:vAlign w:val="center"/>
          </w:tcPr>
          <w:p w14:paraId="490712F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102支</w:t>
            </w:r>
          </w:p>
        </w:tc>
        <w:tc>
          <w:tcPr>
            <w:tcW w:w="2148" w:type="dxa"/>
            <w:vAlign w:val="center"/>
          </w:tcPr>
          <w:p w14:paraId="2F6F7F2C">
            <w:pPr>
              <w:pStyle w:val="88"/>
              <w:widowControl w:val="0"/>
              <w:spacing w:line="240" w:lineRule="auto"/>
              <w:ind w:firstLine="0" w:firstLineChars="0"/>
              <w:rPr>
                <w:rFonts w:hAnsi="宋体"/>
                <w:sz w:val="18"/>
                <w:szCs w:val="18"/>
              </w:rPr>
            </w:pPr>
          </w:p>
        </w:tc>
      </w:tr>
      <w:tr w14:paraId="2653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455F411">
            <w:pPr>
              <w:pStyle w:val="88"/>
              <w:widowControl w:val="0"/>
              <w:numPr>
                <w:ilvl w:val="0"/>
                <w:numId w:val="32"/>
              </w:numPr>
              <w:spacing w:line="240" w:lineRule="auto"/>
              <w:ind w:firstLineChars="0"/>
              <w:rPr>
                <w:rFonts w:hAnsi="宋体"/>
                <w:sz w:val="18"/>
                <w:szCs w:val="18"/>
              </w:rPr>
            </w:pPr>
          </w:p>
        </w:tc>
        <w:tc>
          <w:tcPr>
            <w:tcW w:w="1704" w:type="dxa"/>
            <w:vAlign w:val="center"/>
          </w:tcPr>
          <w:p w14:paraId="1081015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401C9C2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液位开关（数字量）250V,8A,0℃~80℃</w:t>
            </w:r>
          </w:p>
        </w:tc>
        <w:tc>
          <w:tcPr>
            <w:tcW w:w="1276" w:type="dxa"/>
            <w:vAlign w:val="center"/>
          </w:tcPr>
          <w:p w14:paraId="249E62B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206支</w:t>
            </w:r>
          </w:p>
        </w:tc>
        <w:tc>
          <w:tcPr>
            <w:tcW w:w="2148" w:type="dxa"/>
            <w:vAlign w:val="center"/>
          </w:tcPr>
          <w:p w14:paraId="6B3D3628">
            <w:pPr>
              <w:pStyle w:val="88"/>
              <w:widowControl w:val="0"/>
              <w:spacing w:line="240" w:lineRule="auto"/>
              <w:ind w:firstLine="0" w:firstLineChars="0"/>
              <w:rPr>
                <w:rFonts w:hAnsi="宋体"/>
                <w:sz w:val="18"/>
                <w:szCs w:val="18"/>
              </w:rPr>
            </w:pPr>
          </w:p>
        </w:tc>
      </w:tr>
      <w:tr w14:paraId="782C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C8ED9A2">
            <w:pPr>
              <w:pStyle w:val="88"/>
              <w:widowControl w:val="0"/>
              <w:numPr>
                <w:ilvl w:val="0"/>
                <w:numId w:val="32"/>
              </w:numPr>
              <w:spacing w:line="240" w:lineRule="auto"/>
              <w:ind w:firstLineChars="0"/>
              <w:rPr>
                <w:rFonts w:hAnsi="宋体"/>
                <w:sz w:val="18"/>
                <w:szCs w:val="18"/>
              </w:rPr>
            </w:pPr>
          </w:p>
        </w:tc>
        <w:tc>
          <w:tcPr>
            <w:tcW w:w="1704" w:type="dxa"/>
            <w:vAlign w:val="center"/>
          </w:tcPr>
          <w:p w14:paraId="3F40109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17C94AB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CO浓度探测器</w:t>
            </w:r>
          </w:p>
        </w:tc>
        <w:tc>
          <w:tcPr>
            <w:tcW w:w="1276" w:type="dxa"/>
            <w:vAlign w:val="center"/>
          </w:tcPr>
          <w:p w14:paraId="2043605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20支</w:t>
            </w:r>
          </w:p>
        </w:tc>
        <w:tc>
          <w:tcPr>
            <w:tcW w:w="2148" w:type="dxa"/>
            <w:vAlign w:val="center"/>
          </w:tcPr>
          <w:p w14:paraId="53D39CA1">
            <w:pPr>
              <w:pStyle w:val="88"/>
              <w:widowControl w:val="0"/>
              <w:spacing w:line="240" w:lineRule="auto"/>
              <w:ind w:firstLine="0" w:firstLineChars="0"/>
              <w:rPr>
                <w:rFonts w:hAnsi="宋体"/>
                <w:sz w:val="18"/>
                <w:szCs w:val="18"/>
              </w:rPr>
            </w:pPr>
          </w:p>
        </w:tc>
      </w:tr>
      <w:tr w14:paraId="3388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7F7E804">
            <w:pPr>
              <w:pStyle w:val="88"/>
              <w:widowControl w:val="0"/>
              <w:numPr>
                <w:ilvl w:val="0"/>
                <w:numId w:val="32"/>
              </w:numPr>
              <w:spacing w:line="240" w:lineRule="auto"/>
              <w:ind w:firstLineChars="0"/>
              <w:rPr>
                <w:rFonts w:hAnsi="宋体"/>
                <w:sz w:val="18"/>
                <w:szCs w:val="18"/>
              </w:rPr>
            </w:pPr>
          </w:p>
        </w:tc>
        <w:tc>
          <w:tcPr>
            <w:tcW w:w="1704" w:type="dxa"/>
            <w:vAlign w:val="center"/>
          </w:tcPr>
          <w:p w14:paraId="2C8CD3D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31A8D38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室外温湿度</w:t>
            </w:r>
          </w:p>
        </w:tc>
        <w:tc>
          <w:tcPr>
            <w:tcW w:w="1276" w:type="dxa"/>
            <w:vAlign w:val="center"/>
          </w:tcPr>
          <w:p w14:paraId="34C6A5E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1支</w:t>
            </w:r>
          </w:p>
        </w:tc>
        <w:tc>
          <w:tcPr>
            <w:tcW w:w="2148" w:type="dxa"/>
            <w:vAlign w:val="center"/>
          </w:tcPr>
          <w:p w14:paraId="43D73E93">
            <w:pPr>
              <w:pStyle w:val="88"/>
              <w:widowControl w:val="0"/>
              <w:spacing w:line="240" w:lineRule="auto"/>
              <w:ind w:firstLine="0" w:firstLineChars="0"/>
              <w:rPr>
                <w:rFonts w:hAnsi="宋体"/>
                <w:sz w:val="18"/>
                <w:szCs w:val="18"/>
              </w:rPr>
            </w:pPr>
          </w:p>
        </w:tc>
      </w:tr>
      <w:tr w14:paraId="4376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03026C1">
            <w:pPr>
              <w:pStyle w:val="88"/>
              <w:widowControl w:val="0"/>
              <w:numPr>
                <w:ilvl w:val="0"/>
                <w:numId w:val="32"/>
              </w:numPr>
              <w:spacing w:line="240" w:lineRule="auto"/>
              <w:ind w:firstLineChars="0"/>
              <w:rPr>
                <w:rFonts w:hAnsi="宋体"/>
                <w:sz w:val="18"/>
                <w:szCs w:val="18"/>
              </w:rPr>
            </w:pPr>
          </w:p>
        </w:tc>
        <w:tc>
          <w:tcPr>
            <w:tcW w:w="1704" w:type="dxa"/>
            <w:vAlign w:val="center"/>
          </w:tcPr>
          <w:p w14:paraId="224B753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43DD3E5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水流量探测器</w:t>
            </w:r>
          </w:p>
        </w:tc>
        <w:tc>
          <w:tcPr>
            <w:tcW w:w="1276" w:type="dxa"/>
            <w:vAlign w:val="center"/>
          </w:tcPr>
          <w:p w14:paraId="19AD444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1支</w:t>
            </w:r>
          </w:p>
        </w:tc>
        <w:tc>
          <w:tcPr>
            <w:tcW w:w="2148" w:type="dxa"/>
            <w:vAlign w:val="center"/>
          </w:tcPr>
          <w:p w14:paraId="27214C3C">
            <w:pPr>
              <w:pStyle w:val="88"/>
              <w:widowControl w:val="0"/>
              <w:spacing w:line="240" w:lineRule="auto"/>
              <w:ind w:firstLine="0" w:firstLineChars="0"/>
              <w:rPr>
                <w:rFonts w:hAnsi="宋体"/>
                <w:sz w:val="18"/>
                <w:szCs w:val="18"/>
              </w:rPr>
            </w:pPr>
          </w:p>
        </w:tc>
      </w:tr>
      <w:tr w14:paraId="27B7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E0BF642">
            <w:pPr>
              <w:pStyle w:val="88"/>
              <w:widowControl w:val="0"/>
              <w:numPr>
                <w:ilvl w:val="0"/>
                <w:numId w:val="32"/>
              </w:numPr>
              <w:spacing w:line="240" w:lineRule="auto"/>
              <w:ind w:firstLineChars="0"/>
              <w:rPr>
                <w:rFonts w:hAnsi="宋体"/>
                <w:sz w:val="18"/>
                <w:szCs w:val="18"/>
              </w:rPr>
            </w:pPr>
          </w:p>
        </w:tc>
        <w:tc>
          <w:tcPr>
            <w:tcW w:w="1704" w:type="dxa"/>
            <w:vAlign w:val="center"/>
          </w:tcPr>
          <w:p w14:paraId="1BF2FBC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53B0A9F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液体压力传感器</w:t>
            </w:r>
          </w:p>
        </w:tc>
        <w:tc>
          <w:tcPr>
            <w:tcW w:w="1276" w:type="dxa"/>
            <w:vAlign w:val="center"/>
          </w:tcPr>
          <w:p w14:paraId="3B74A7C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20支</w:t>
            </w:r>
          </w:p>
        </w:tc>
        <w:tc>
          <w:tcPr>
            <w:tcW w:w="2148" w:type="dxa"/>
            <w:vAlign w:val="center"/>
          </w:tcPr>
          <w:p w14:paraId="0554F7E7">
            <w:pPr>
              <w:pStyle w:val="88"/>
              <w:widowControl w:val="0"/>
              <w:spacing w:line="240" w:lineRule="auto"/>
              <w:ind w:firstLine="0" w:firstLineChars="0"/>
              <w:rPr>
                <w:rFonts w:hAnsi="宋体"/>
                <w:sz w:val="18"/>
                <w:szCs w:val="18"/>
              </w:rPr>
            </w:pPr>
          </w:p>
        </w:tc>
      </w:tr>
      <w:tr w14:paraId="7800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3F0558A">
            <w:pPr>
              <w:pStyle w:val="88"/>
              <w:widowControl w:val="0"/>
              <w:numPr>
                <w:ilvl w:val="0"/>
                <w:numId w:val="32"/>
              </w:numPr>
              <w:spacing w:line="240" w:lineRule="auto"/>
              <w:ind w:firstLineChars="0"/>
              <w:rPr>
                <w:rFonts w:hAnsi="宋体"/>
                <w:sz w:val="18"/>
                <w:szCs w:val="18"/>
              </w:rPr>
            </w:pPr>
          </w:p>
        </w:tc>
        <w:tc>
          <w:tcPr>
            <w:tcW w:w="1704" w:type="dxa"/>
            <w:vAlign w:val="center"/>
          </w:tcPr>
          <w:p w14:paraId="260E4D8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0DC1D97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水管温度传感器</w:t>
            </w:r>
          </w:p>
        </w:tc>
        <w:tc>
          <w:tcPr>
            <w:tcW w:w="1276" w:type="dxa"/>
            <w:vAlign w:val="center"/>
          </w:tcPr>
          <w:p w14:paraId="60C0696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28支</w:t>
            </w:r>
          </w:p>
        </w:tc>
        <w:tc>
          <w:tcPr>
            <w:tcW w:w="2148" w:type="dxa"/>
            <w:vAlign w:val="center"/>
          </w:tcPr>
          <w:p w14:paraId="50982640">
            <w:pPr>
              <w:pStyle w:val="88"/>
              <w:widowControl w:val="0"/>
              <w:spacing w:line="240" w:lineRule="auto"/>
              <w:ind w:firstLine="0" w:firstLineChars="0"/>
              <w:rPr>
                <w:rFonts w:hAnsi="宋体"/>
                <w:sz w:val="18"/>
                <w:szCs w:val="18"/>
              </w:rPr>
            </w:pPr>
          </w:p>
        </w:tc>
      </w:tr>
      <w:tr w14:paraId="6DA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DD457C4">
            <w:pPr>
              <w:pStyle w:val="88"/>
              <w:widowControl w:val="0"/>
              <w:numPr>
                <w:ilvl w:val="0"/>
                <w:numId w:val="32"/>
              </w:numPr>
              <w:spacing w:line="240" w:lineRule="auto"/>
              <w:ind w:firstLineChars="0"/>
              <w:rPr>
                <w:rFonts w:hAnsi="宋体"/>
                <w:sz w:val="18"/>
                <w:szCs w:val="18"/>
              </w:rPr>
            </w:pPr>
          </w:p>
        </w:tc>
        <w:tc>
          <w:tcPr>
            <w:tcW w:w="1704" w:type="dxa"/>
            <w:vAlign w:val="center"/>
          </w:tcPr>
          <w:p w14:paraId="1637E00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789A66F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水流开关PN10，具有SPDT输出</w:t>
            </w:r>
          </w:p>
        </w:tc>
        <w:tc>
          <w:tcPr>
            <w:tcW w:w="1276" w:type="dxa"/>
            <w:vAlign w:val="center"/>
          </w:tcPr>
          <w:p w14:paraId="566D570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12支</w:t>
            </w:r>
          </w:p>
        </w:tc>
        <w:tc>
          <w:tcPr>
            <w:tcW w:w="2148" w:type="dxa"/>
            <w:vAlign w:val="center"/>
          </w:tcPr>
          <w:p w14:paraId="3BB01855">
            <w:pPr>
              <w:pStyle w:val="88"/>
              <w:widowControl w:val="0"/>
              <w:spacing w:line="240" w:lineRule="auto"/>
              <w:ind w:firstLine="0" w:firstLineChars="0"/>
              <w:rPr>
                <w:rFonts w:hAnsi="宋体"/>
                <w:sz w:val="18"/>
                <w:szCs w:val="18"/>
              </w:rPr>
            </w:pPr>
          </w:p>
        </w:tc>
      </w:tr>
      <w:tr w14:paraId="0D1F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76D921D">
            <w:pPr>
              <w:pStyle w:val="88"/>
              <w:widowControl w:val="0"/>
              <w:numPr>
                <w:ilvl w:val="0"/>
                <w:numId w:val="32"/>
              </w:numPr>
              <w:spacing w:line="240" w:lineRule="auto"/>
              <w:ind w:firstLineChars="0"/>
              <w:rPr>
                <w:rFonts w:hAnsi="宋体"/>
                <w:sz w:val="18"/>
                <w:szCs w:val="18"/>
              </w:rPr>
            </w:pPr>
          </w:p>
        </w:tc>
        <w:tc>
          <w:tcPr>
            <w:tcW w:w="1704" w:type="dxa"/>
            <w:vAlign w:val="center"/>
          </w:tcPr>
          <w:p w14:paraId="118B165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电动调节阀执行机构</w:t>
            </w:r>
          </w:p>
        </w:tc>
        <w:tc>
          <w:tcPr>
            <w:tcW w:w="2835" w:type="dxa"/>
            <w:gridSpan w:val="2"/>
            <w:vAlign w:val="center"/>
          </w:tcPr>
          <w:p w14:paraId="1FE3C23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风阀调节执行器（模拟型）</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10Nm调节型风门执行器　２４Ｖac/dc</w:t>
            </w:r>
          </w:p>
        </w:tc>
        <w:tc>
          <w:tcPr>
            <w:tcW w:w="1276" w:type="dxa"/>
            <w:vAlign w:val="center"/>
          </w:tcPr>
          <w:p w14:paraId="7F9FB3C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28个</w:t>
            </w:r>
          </w:p>
        </w:tc>
        <w:tc>
          <w:tcPr>
            <w:tcW w:w="2148" w:type="dxa"/>
            <w:vAlign w:val="center"/>
          </w:tcPr>
          <w:p w14:paraId="2CC14279">
            <w:pPr>
              <w:pStyle w:val="88"/>
              <w:widowControl w:val="0"/>
              <w:spacing w:line="240" w:lineRule="auto"/>
              <w:ind w:firstLine="0" w:firstLineChars="0"/>
              <w:rPr>
                <w:rFonts w:hAnsi="宋体"/>
                <w:sz w:val="18"/>
                <w:szCs w:val="18"/>
              </w:rPr>
            </w:pPr>
          </w:p>
        </w:tc>
      </w:tr>
      <w:tr w14:paraId="6829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9EC9569">
            <w:pPr>
              <w:pStyle w:val="88"/>
              <w:widowControl w:val="0"/>
              <w:numPr>
                <w:ilvl w:val="0"/>
                <w:numId w:val="32"/>
              </w:numPr>
              <w:spacing w:line="240" w:lineRule="auto"/>
              <w:ind w:firstLineChars="0"/>
              <w:rPr>
                <w:rFonts w:hAnsi="宋体"/>
                <w:sz w:val="18"/>
                <w:szCs w:val="18"/>
              </w:rPr>
            </w:pPr>
          </w:p>
        </w:tc>
        <w:tc>
          <w:tcPr>
            <w:tcW w:w="1704" w:type="dxa"/>
            <w:vAlign w:val="center"/>
          </w:tcPr>
          <w:p w14:paraId="242C9F2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电动调节阀执行机构</w:t>
            </w:r>
          </w:p>
        </w:tc>
        <w:tc>
          <w:tcPr>
            <w:tcW w:w="2835" w:type="dxa"/>
            <w:gridSpan w:val="2"/>
            <w:vAlign w:val="center"/>
          </w:tcPr>
          <w:p w14:paraId="5EE29C5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风阀调节执行器（开关型）</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10Nm调节型风门执行器　２４Ｖac/dc</w:t>
            </w:r>
          </w:p>
        </w:tc>
        <w:tc>
          <w:tcPr>
            <w:tcW w:w="1276" w:type="dxa"/>
            <w:vAlign w:val="center"/>
          </w:tcPr>
          <w:p w14:paraId="3694BB8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74个</w:t>
            </w:r>
          </w:p>
        </w:tc>
        <w:tc>
          <w:tcPr>
            <w:tcW w:w="2148" w:type="dxa"/>
            <w:vAlign w:val="center"/>
          </w:tcPr>
          <w:p w14:paraId="02EA0E0C">
            <w:pPr>
              <w:pStyle w:val="88"/>
              <w:widowControl w:val="0"/>
              <w:spacing w:line="240" w:lineRule="auto"/>
              <w:ind w:firstLine="0" w:firstLineChars="0"/>
              <w:rPr>
                <w:rFonts w:hAnsi="宋体"/>
                <w:sz w:val="18"/>
                <w:szCs w:val="18"/>
              </w:rPr>
            </w:pPr>
          </w:p>
        </w:tc>
      </w:tr>
      <w:tr w14:paraId="2F6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D63500F">
            <w:pPr>
              <w:pStyle w:val="88"/>
              <w:widowControl w:val="0"/>
              <w:numPr>
                <w:ilvl w:val="0"/>
                <w:numId w:val="32"/>
              </w:numPr>
              <w:spacing w:line="240" w:lineRule="auto"/>
              <w:ind w:firstLineChars="0"/>
              <w:rPr>
                <w:rFonts w:hAnsi="宋体"/>
                <w:sz w:val="18"/>
                <w:szCs w:val="18"/>
              </w:rPr>
            </w:pPr>
          </w:p>
        </w:tc>
        <w:tc>
          <w:tcPr>
            <w:tcW w:w="1704" w:type="dxa"/>
            <w:vAlign w:val="center"/>
          </w:tcPr>
          <w:p w14:paraId="06030CB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3E0C9ED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调节型水阀DN50（含执行器）</w:t>
            </w:r>
          </w:p>
        </w:tc>
        <w:tc>
          <w:tcPr>
            <w:tcW w:w="1276" w:type="dxa"/>
            <w:vAlign w:val="center"/>
          </w:tcPr>
          <w:p w14:paraId="053601A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4个</w:t>
            </w:r>
          </w:p>
        </w:tc>
        <w:tc>
          <w:tcPr>
            <w:tcW w:w="2148" w:type="dxa"/>
            <w:vAlign w:val="center"/>
          </w:tcPr>
          <w:p w14:paraId="03E97CCC">
            <w:pPr>
              <w:pStyle w:val="88"/>
              <w:widowControl w:val="0"/>
              <w:spacing w:line="240" w:lineRule="auto"/>
              <w:ind w:firstLine="0" w:firstLineChars="0"/>
              <w:rPr>
                <w:rFonts w:hAnsi="宋体"/>
                <w:sz w:val="18"/>
                <w:szCs w:val="18"/>
              </w:rPr>
            </w:pPr>
          </w:p>
        </w:tc>
      </w:tr>
      <w:tr w14:paraId="66A5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AB5F328">
            <w:pPr>
              <w:pStyle w:val="88"/>
              <w:widowControl w:val="0"/>
              <w:numPr>
                <w:ilvl w:val="0"/>
                <w:numId w:val="32"/>
              </w:numPr>
              <w:spacing w:line="240" w:lineRule="auto"/>
              <w:ind w:firstLineChars="0"/>
              <w:rPr>
                <w:rFonts w:hAnsi="宋体"/>
                <w:sz w:val="18"/>
                <w:szCs w:val="18"/>
              </w:rPr>
            </w:pPr>
          </w:p>
        </w:tc>
        <w:tc>
          <w:tcPr>
            <w:tcW w:w="1704" w:type="dxa"/>
            <w:vAlign w:val="center"/>
          </w:tcPr>
          <w:p w14:paraId="113E35A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1A9C0AC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调节型水阀DN65（含执行器</w:t>
            </w:r>
          </w:p>
        </w:tc>
        <w:tc>
          <w:tcPr>
            <w:tcW w:w="1276" w:type="dxa"/>
            <w:vAlign w:val="center"/>
          </w:tcPr>
          <w:p w14:paraId="6F562AF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19个</w:t>
            </w:r>
          </w:p>
        </w:tc>
        <w:tc>
          <w:tcPr>
            <w:tcW w:w="2148" w:type="dxa"/>
            <w:vAlign w:val="center"/>
          </w:tcPr>
          <w:p w14:paraId="57BC1CAD">
            <w:pPr>
              <w:pStyle w:val="88"/>
              <w:widowControl w:val="0"/>
              <w:spacing w:line="240" w:lineRule="auto"/>
              <w:ind w:firstLine="0" w:firstLineChars="0"/>
              <w:rPr>
                <w:rFonts w:hAnsi="宋体"/>
                <w:sz w:val="18"/>
                <w:szCs w:val="18"/>
              </w:rPr>
            </w:pPr>
          </w:p>
        </w:tc>
      </w:tr>
      <w:tr w14:paraId="65F7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3214309">
            <w:pPr>
              <w:pStyle w:val="88"/>
              <w:widowControl w:val="0"/>
              <w:numPr>
                <w:ilvl w:val="0"/>
                <w:numId w:val="32"/>
              </w:numPr>
              <w:spacing w:line="240" w:lineRule="auto"/>
              <w:ind w:firstLineChars="0"/>
              <w:rPr>
                <w:rFonts w:hAnsi="宋体"/>
                <w:sz w:val="18"/>
                <w:szCs w:val="18"/>
              </w:rPr>
            </w:pPr>
          </w:p>
        </w:tc>
        <w:tc>
          <w:tcPr>
            <w:tcW w:w="1704" w:type="dxa"/>
            <w:vAlign w:val="center"/>
          </w:tcPr>
          <w:p w14:paraId="0E15A04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6EB2FF9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调节型水阀DN80（含执行器）</w:t>
            </w:r>
          </w:p>
        </w:tc>
        <w:tc>
          <w:tcPr>
            <w:tcW w:w="1276" w:type="dxa"/>
            <w:vAlign w:val="center"/>
          </w:tcPr>
          <w:p w14:paraId="6403187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46个</w:t>
            </w:r>
          </w:p>
        </w:tc>
        <w:tc>
          <w:tcPr>
            <w:tcW w:w="2148" w:type="dxa"/>
            <w:vAlign w:val="center"/>
          </w:tcPr>
          <w:p w14:paraId="65CF8A3D">
            <w:pPr>
              <w:pStyle w:val="88"/>
              <w:widowControl w:val="0"/>
              <w:spacing w:line="240" w:lineRule="auto"/>
              <w:ind w:firstLine="0" w:firstLineChars="0"/>
              <w:rPr>
                <w:rFonts w:hAnsi="宋体"/>
                <w:sz w:val="18"/>
                <w:szCs w:val="18"/>
              </w:rPr>
            </w:pPr>
          </w:p>
        </w:tc>
      </w:tr>
      <w:tr w14:paraId="26E6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845271F">
            <w:pPr>
              <w:pStyle w:val="88"/>
              <w:widowControl w:val="0"/>
              <w:numPr>
                <w:ilvl w:val="0"/>
                <w:numId w:val="32"/>
              </w:numPr>
              <w:spacing w:line="240" w:lineRule="auto"/>
              <w:ind w:firstLineChars="0"/>
              <w:rPr>
                <w:rFonts w:hAnsi="宋体"/>
                <w:sz w:val="18"/>
                <w:szCs w:val="18"/>
              </w:rPr>
            </w:pPr>
          </w:p>
        </w:tc>
        <w:tc>
          <w:tcPr>
            <w:tcW w:w="1704" w:type="dxa"/>
            <w:vAlign w:val="center"/>
          </w:tcPr>
          <w:p w14:paraId="6FFAC2E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0213EE5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调节型水阀DN100（含执行器）</w:t>
            </w:r>
          </w:p>
        </w:tc>
        <w:tc>
          <w:tcPr>
            <w:tcW w:w="1276" w:type="dxa"/>
            <w:vAlign w:val="center"/>
          </w:tcPr>
          <w:p w14:paraId="51AA372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15个</w:t>
            </w:r>
          </w:p>
        </w:tc>
        <w:tc>
          <w:tcPr>
            <w:tcW w:w="2148" w:type="dxa"/>
            <w:vAlign w:val="center"/>
          </w:tcPr>
          <w:p w14:paraId="0A13711A">
            <w:pPr>
              <w:pStyle w:val="88"/>
              <w:widowControl w:val="0"/>
              <w:spacing w:line="240" w:lineRule="auto"/>
              <w:ind w:firstLine="0" w:firstLineChars="0"/>
              <w:rPr>
                <w:rFonts w:hAnsi="宋体"/>
                <w:sz w:val="18"/>
                <w:szCs w:val="18"/>
              </w:rPr>
            </w:pPr>
          </w:p>
        </w:tc>
      </w:tr>
      <w:tr w14:paraId="30FD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7F9D19A">
            <w:pPr>
              <w:pStyle w:val="88"/>
              <w:widowControl w:val="0"/>
              <w:numPr>
                <w:ilvl w:val="0"/>
                <w:numId w:val="32"/>
              </w:numPr>
              <w:spacing w:line="240" w:lineRule="auto"/>
              <w:ind w:firstLineChars="0"/>
              <w:rPr>
                <w:rFonts w:hAnsi="宋体"/>
                <w:sz w:val="18"/>
                <w:szCs w:val="18"/>
              </w:rPr>
            </w:pPr>
          </w:p>
        </w:tc>
        <w:tc>
          <w:tcPr>
            <w:tcW w:w="1704" w:type="dxa"/>
            <w:vAlign w:val="center"/>
          </w:tcPr>
          <w:p w14:paraId="45EB0BB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652D2E3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调节型水阀DN125（含执行器）</w:t>
            </w:r>
          </w:p>
        </w:tc>
        <w:tc>
          <w:tcPr>
            <w:tcW w:w="1276" w:type="dxa"/>
            <w:vAlign w:val="center"/>
          </w:tcPr>
          <w:p w14:paraId="1153D44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4个</w:t>
            </w:r>
          </w:p>
        </w:tc>
        <w:tc>
          <w:tcPr>
            <w:tcW w:w="2148" w:type="dxa"/>
            <w:vAlign w:val="center"/>
          </w:tcPr>
          <w:p w14:paraId="58041DEE">
            <w:pPr>
              <w:pStyle w:val="88"/>
              <w:widowControl w:val="0"/>
              <w:spacing w:line="240" w:lineRule="auto"/>
              <w:ind w:firstLine="0" w:firstLineChars="0"/>
              <w:rPr>
                <w:rFonts w:hAnsi="宋体"/>
                <w:sz w:val="18"/>
                <w:szCs w:val="18"/>
              </w:rPr>
            </w:pPr>
          </w:p>
        </w:tc>
      </w:tr>
      <w:tr w14:paraId="128E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AEAC6FD">
            <w:pPr>
              <w:pStyle w:val="88"/>
              <w:widowControl w:val="0"/>
              <w:numPr>
                <w:ilvl w:val="0"/>
                <w:numId w:val="32"/>
              </w:numPr>
              <w:spacing w:line="240" w:lineRule="auto"/>
              <w:ind w:firstLineChars="0"/>
              <w:rPr>
                <w:rFonts w:hAnsi="宋体"/>
                <w:sz w:val="18"/>
                <w:szCs w:val="18"/>
              </w:rPr>
            </w:pPr>
          </w:p>
        </w:tc>
        <w:tc>
          <w:tcPr>
            <w:tcW w:w="1704" w:type="dxa"/>
            <w:vAlign w:val="center"/>
          </w:tcPr>
          <w:p w14:paraId="1BE0DAB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1C343DD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开关型蝶阀DN200（含执行器）</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转动角度90度，公称压力PN16,0-10模拟电压信号输出</w:t>
            </w:r>
          </w:p>
        </w:tc>
        <w:tc>
          <w:tcPr>
            <w:tcW w:w="1276" w:type="dxa"/>
            <w:vAlign w:val="center"/>
          </w:tcPr>
          <w:p w14:paraId="1B34DE8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6个</w:t>
            </w:r>
          </w:p>
        </w:tc>
        <w:tc>
          <w:tcPr>
            <w:tcW w:w="2148" w:type="dxa"/>
            <w:vAlign w:val="center"/>
          </w:tcPr>
          <w:p w14:paraId="564AE70B">
            <w:pPr>
              <w:pStyle w:val="88"/>
              <w:widowControl w:val="0"/>
              <w:spacing w:line="240" w:lineRule="auto"/>
              <w:ind w:firstLine="0" w:firstLineChars="0"/>
              <w:rPr>
                <w:rFonts w:hAnsi="宋体"/>
                <w:sz w:val="18"/>
                <w:szCs w:val="18"/>
              </w:rPr>
            </w:pPr>
          </w:p>
        </w:tc>
      </w:tr>
      <w:tr w14:paraId="6F92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F2C2850">
            <w:pPr>
              <w:pStyle w:val="88"/>
              <w:widowControl w:val="0"/>
              <w:numPr>
                <w:ilvl w:val="0"/>
                <w:numId w:val="32"/>
              </w:numPr>
              <w:spacing w:line="240" w:lineRule="auto"/>
              <w:ind w:firstLineChars="0"/>
              <w:rPr>
                <w:rFonts w:hAnsi="宋体"/>
                <w:sz w:val="18"/>
                <w:szCs w:val="18"/>
              </w:rPr>
            </w:pPr>
          </w:p>
        </w:tc>
        <w:tc>
          <w:tcPr>
            <w:tcW w:w="1704" w:type="dxa"/>
            <w:vAlign w:val="center"/>
          </w:tcPr>
          <w:p w14:paraId="5C137E4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72E0FF8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开关型蝶阀DN250（含执行器）</w:t>
            </w:r>
          </w:p>
        </w:tc>
        <w:tc>
          <w:tcPr>
            <w:tcW w:w="1276" w:type="dxa"/>
            <w:vAlign w:val="center"/>
          </w:tcPr>
          <w:p w14:paraId="3CB8AB2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4个</w:t>
            </w:r>
          </w:p>
        </w:tc>
        <w:tc>
          <w:tcPr>
            <w:tcW w:w="2148" w:type="dxa"/>
            <w:vAlign w:val="center"/>
          </w:tcPr>
          <w:p w14:paraId="138BA701">
            <w:pPr>
              <w:pStyle w:val="88"/>
              <w:widowControl w:val="0"/>
              <w:spacing w:line="240" w:lineRule="auto"/>
              <w:ind w:firstLine="0" w:firstLineChars="0"/>
              <w:rPr>
                <w:rFonts w:hAnsi="宋体"/>
                <w:sz w:val="18"/>
                <w:szCs w:val="18"/>
              </w:rPr>
            </w:pPr>
          </w:p>
        </w:tc>
      </w:tr>
      <w:tr w14:paraId="0B54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62C792D">
            <w:pPr>
              <w:pStyle w:val="88"/>
              <w:widowControl w:val="0"/>
              <w:numPr>
                <w:ilvl w:val="0"/>
                <w:numId w:val="32"/>
              </w:numPr>
              <w:spacing w:line="240" w:lineRule="auto"/>
              <w:ind w:firstLineChars="0"/>
              <w:rPr>
                <w:rFonts w:hAnsi="宋体"/>
                <w:sz w:val="18"/>
                <w:szCs w:val="18"/>
              </w:rPr>
            </w:pPr>
          </w:p>
        </w:tc>
        <w:tc>
          <w:tcPr>
            <w:tcW w:w="1704" w:type="dxa"/>
            <w:vAlign w:val="center"/>
          </w:tcPr>
          <w:p w14:paraId="5331A3D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3266550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开关型蝶阀DN300（含执行器）</w:t>
            </w:r>
          </w:p>
        </w:tc>
        <w:tc>
          <w:tcPr>
            <w:tcW w:w="1276" w:type="dxa"/>
            <w:vAlign w:val="center"/>
          </w:tcPr>
          <w:p w14:paraId="1AD9C28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24个</w:t>
            </w:r>
          </w:p>
        </w:tc>
        <w:tc>
          <w:tcPr>
            <w:tcW w:w="2148" w:type="dxa"/>
            <w:vAlign w:val="center"/>
          </w:tcPr>
          <w:p w14:paraId="2F091AC6">
            <w:pPr>
              <w:pStyle w:val="88"/>
              <w:widowControl w:val="0"/>
              <w:spacing w:line="240" w:lineRule="auto"/>
              <w:ind w:firstLine="0" w:firstLineChars="0"/>
              <w:rPr>
                <w:rFonts w:hAnsi="宋体"/>
                <w:sz w:val="18"/>
                <w:szCs w:val="18"/>
              </w:rPr>
            </w:pPr>
          </w:p>
        </w:tc>
      </w:tr>
      <w:tr w14:paraId="680D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52DD830">
            <w:pPr>
              <w:pStyle w:val="88"/>
              <w:widowControl w:val="0"/>
              <w:numPr>
                <w:ilvl w:val="0"/>
                <w:numId w:val="32"/>
              </w:numPr>
              <w:spacing w:line="240" w:lineRule="auto"/>
              <w:ind w:firstLineChars="0"/>
              <w:rPr>
                <w:rFonts w:hAnsi="宋体"/>
                <w:sz w:val="18"/>
                <w:szCs w:val="18"/>
              </w:rPr>
            </w:pPr>
          </w:p>
        </w:tc>
        <w:tc>
          <w:tcPr>
            <w:tcW w:w="1704" w:type="dxa"/>
            <w:vAlign w:val="center"/>
          </w:tcPr>
          <w:p w14:paraId="5ACB809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4C10911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开关型蝶阀DN450（含执行器）</w:t>
            </w:r>
          </w:p>
        </w:tc>
        <w:tc>
          <w:tcPr>
            <w:tcW w:w="1276" w:type="dxa"/>
            <w:vAlign w:val="center"/>
          </w:tcPr>
          <w:p w14:paraId="329C268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2个</w:t>
            </w:r>
          </w:p>
        </w:tc>
        <w:tc>
          <w:tcPr>
            <w:tcW w:w="2148" w:type="dxa"/>
            <w:vAlign w:val="center"/>
          </w:tcPr>
          <w:p w14:paraId="2B7FFCB0">
            <w:pPr>
              <w:pStyle w:val="88"/>
              <w:widowControl w:val="0"/>
              <w:spacing w:line="240" w:lineRule="auto"/>
              <w:ind w:firstLine="0" w:firstLineChars="0"/>
              <w:rPr>
                <w:rFonts w:hAnsi="宋体"/>
                <w:sz w:val="18"/>
                <w:szCs w:val="18"/>
              </w:rPr>
            </w:pPr>
          </w:p>
        </w:tc>
      </w:tr>
      <w:tr w14:paraId="7AF4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30D391A">
            <w:pPr>
              <w:pStyle w:val="88"/>
              <w:widowControl w:val="0"/>
              <w:numPr>
                <w:ilvl w:val="0"/>
                <w:numId w:val="32"/>
              </w:numPr>
              <w:spacing w:line="240" w:lineRule="auto"/>
              <w:ind w:firstLineChars="0"/>
              <w:rPr>
                <w:rFonts w:hAnsi="宋体"/>
                <w:sz w:val="18"/>
                <w:szCs w:val="18"/>
              </w:rPr>
            </w:pPr>
          </w:p>
        </w:tc>
        <w:tc>
          <w:tcPr>
            <w:tcW w:w="1704" w:type="dxa"/>
            <w:vAlign w:val="center"/>
          </w:tcPr>
          <w:p w14:paraId="5D54849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0E708A1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开关型蝶阀DN600（含执行器）</w:t>
            </w:r>
          </w:p>
        </w:tc>
        <w:tc>
          <w:tcPr>
            <w:tcW w:w="1276" w:type="dxa"/>
            <w:vAlign w:val="center"/>
          </w:tcPr>
          <w:p w14:paraId="0E6DCB3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6个</w:t>
            </w:r>
          </w:p>
        </w:tc>
        <w:tc>
          <w:tcPr>
            <w:tcW w:w="2148" w:type="dxa"/>
            <w:vAlign w:val="center"/>
          </w:tcPr>
          <w:p w14:paraId="251A3F1F">
            <w:pPr>
              <w:pStyle w:val="88"/>
              <w:widowControl w:val="0"/>
              <w:spacing w:line="240" w:lineRule="auto"/>
              <w:ind w:firstLine="0" w:firstLineChars="0"/>
              <w:rPr>
                <w:rFonts w:hAnsi="宋体"/>
                <w:sz w:val="18"/>
                <w:szCs w:val="18"/>
              </w:rPr>
            </w:pPr>
          </w:p>
        </w:tc>
      </w:tr>
      <w:tr w14:paraId="1536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A450990">
            <w:pPr>
              <w:pStyle w:val="88"/>
              <w:widowControl w:val="0"/>
              <w:numPr>
                <w:ilvl w:val="0"/>
                <w:numId w:val="32"/>
              </w:numPr>
              <w:spacing w:line="240" w:lineRule="auto"/>
              <w:ind w:firstLineChars="0"/>
              <w:rPr>
                <w:rFonts w:hAnsi="宋体"/>
                <w:sz w:val="18"/>
                <w:szCs w:val="18"/>
              </w:rPr>
            </w:pPr>
          </w:p>
        </w:tc>
        <w:tc>
          <w:tcPr>
            <w:tcW w:w="1704" w:type="dxa"/>
            <w:vAlign w:val="center"/>
          </w:tcPr>
          <w:p w14:paraId="158C980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4DB11FA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调节型水阀DN200（含执行器）</w:t>
            </w:r>
          </w:p>
        </w:tc>
        <w:tc>
          <w:tcPr>
            <w:tcW w:w="1276" w:type="dxa"/>
            <w:vAlign w:val="center"/>
          </w:tcPr>
          <w:p w14:paraId="1F18451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2个</w:t>
            </w:r>
          </w:p>
        </w:tc>
        <w:tc>
          <w:tcPr>
            <w:tcW w:w="2148" w:type="dxa"/>
            <w:vAlign w:val="center"/>
          </w:tcPr>
          <w:p w14:paraId="011EC9F7">
            <w:pPr>
              <w:pStyle w:val="88"/>
              <w:widowControl w:val="0"/>
              <w:spacing w:line="240" w:lineRule="auto"/>
              <w:ind w:firstLine="0" w:firstLineChars="0"/>
              <w:rPr>
                <w:rFonts w:hAnsi="宋体"/>
                <w:sz w:val="18"/>
                <w:szCs w:val="18"/>
              </w:rPr>
            </w:pPr>
          </w:p>
        </w:tc>
      </w:tr>
      <w:tr w14:paraId="515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F15D7FA">
            <w:pPr>
              <w:pStyle w:val="88"/>
              <w:widowControl w:val="0"/>
              <w:numPr>
                <w:ilvl w:val="0"/>
                <w:numId w:val="32"/>
              </w:numPr>
              <w:spacing w:line="240" w:lineRule="auto"/>
              <w:ind w:firstLineChars="0"/>
              <w:rPr>
                <w:rFonts w:hAnsi="宋体"/>
                <w:sz w:val="18"/>
                <w:szCs w:val="18"/>
              </w:rPr>
            </w:pPr>
          </w:p>
        </w:tc>
        <w:tc>
          <w:tcPr>
            <w:tcW w:w="1704" w:type="dxa"/>
            <w:vAlign w:val="center"/>
          </w:tcPr>
          <w:p w14:paraId="340B8AA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39D29EB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中央工作站</w:t>
            </w:r>
          </w:p>
        </w:tc>
        <w:tc>
          <w:tcPr>
            <w:tcW w:w="1276" w:type="dxa"/>
            <w:vAlign w:val="center"/>
          </w:tcPr>
          <w:p w14:paraId="601F332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7FA8895">
            <w:pPr>
              <w:pStyle w:val="88"/>
              <w:widowControl w:val="0"/>
              <w:spacing w:line="240" w:lineRule="auto"/>
              <w:ind w:firstLine="0" w:firstLineChars="0"/>
              <w:rPr>
                <w:rFonts w:hAnsi="宋体"/>
                <w:sz w:val="18"/>
                <w:szCs w:val="18"/>
              </w:rPr>
            </w:pPr>
          </w:p>
        </w:tc>
      </w:tr>
      <w:tr w14:paraId="15AE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FFB1153">
            <w:pPr>
              <w:pStyle w:val="88"/>
              <w:widowControl w:val="0"/>
              <w:numPr>
                <w:ilvl w:val="0"/>
                <w:numId w:val="32"/>
              </w:numPr>
              <w:spacing w:line="240" w:lineRule="auto"/>
              <w:ind w:firstLineChars="0"/>
              <w:rPr>
                <w:rFonts w:hAnsi="宋体"/>
                <w:sz w:val="18"/>
                <w:szCs w:val="18"/>
              </w:rPr>
            </w:pPr>
          </w:p>
        </w:tc>
        <w:tc>
          <w:tcPr>
            <w:tcW w:w="1704" w:type="dxa"/>
            <w:vAlign w:val="center"/>
          </w:tcPr>
          <w:p w14:paraId="5DD49FF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410A195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963管理软件，含License授权</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963 服务器版本加 3 个客户号 (CD)</w:t>
            </w:r>
          </w:p>
        </w:tc>
        <w:tc>
          <w:tcPr>
            <w:tcW w:w="1276" w:type="dxa"/>
            <w:vAlign w:val="center"/>
          </w:tcPr>
          <w:p w14:paraId="3B7B823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0C403142">
            <w:pPr>
              <w:pStyle w:val="88"/>
              <w:widowControl w:val="0"/>
              <w:spacing w:line="240" w:lineRule="auto"/>
              <w:ind w:firstLine="0" w:firstLineChars="0"/>
              <w:rPr>
                <w:rFonts w:hAnsi="宋体"/>
                <w:sz w:val="18"/>
                <w:szCs w:val="18"/>
              </w:rPr>
            </w:pPr>
          </w:p>
        </w:tc>
      </w:tr>
      <w:tr w14:paraId="48F9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0D74AB6">
            <w:pPr>
              <w:pStyle w:val="88"/>
              <w:widowControl w:val="0"/>
              <w:numPr>
                <w:ilvl w:val="0"/>
                <w:numId w:val="32"/>
              </w:numPr>
              <w:spacing w:line="240" w:lineRule="auto"/>
              <w:ind w:firstLineChars="0"/>
              <w:rPr>
                <w:rFonts w:hAnsi="宋体"/>
                <w:sz w:val="18"/>
                <w:szCs w:val="18"/>
              </w:rPr>
            </w:pPr>
          </w:p>
        </w:tc>
        <w:tc>
          <w:tcPr>
            <w:tcW w:w="1704" w:type="dxa"/>
            <w:vAlign w:val="center"/>
          </w:tcPr>
          <w:p w14:paraId="3E5A215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22BE4F7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电梯监控接口、MODBUS为标准协议</w:t>
            </w:r>
          </w:p>
        </w:tc>
        <w:tc>
          <w:tcPr>
            <w:tcW w:w="1276" w:type="dxa"/>
            <w:vAlign w:val="center"/>
          </w:tcPr>
          <w:p w14:paraId="79FC476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5E4CF258">
            <w:pPr>
              <w:pStyle w:val="88"/>
              <w:widowControl w:val="0"/>
              <w:spacing w:line="240" w:lineRule="auto"/>
              <w:ind w:firstLine="0" w:firstLineChars="0"/>
              <w:rPr>
                <w:rFonts w:hAnsi="宋体"/>
                <w:sz w:val="18"/>
                <w:szCs w:val="18"/>
              </w:rPr>
            </w:pPr>
          </w:p>
        </w:tc>
      </w:tr>
      <w:tr w14:paraId="5001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908127E">
            <w:pPr>
              <w:pStyle w:val="88"/>
              <w:widowControl w:val="0"/>
              <w:numPr>
                <w:ilvl w:val="0"/>
                <w:numId w:val="32"/>
              </w:numPr>
              <w:spacing w:line="240" w:lineRule="auto"/>
              <w:ind w:firstLineChars="0"/>
              <w:rPr>
                <w:rFonts w:hAnsi="宋体"/>
                <w:sz w:val="18"/>
                <w:szCs w:val="18"/>
              </w:rPr>
            </w:pPr>
          </w:p>
        </w:tc>
        <w:tc>
          <w:tcPr>
            <w:tcW w:w="1704" w:type="dxa"/>
            <w:vAlign w:val="center"/>
          </w:tcPr>
          <w:p w14:paraId="05BA33C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5361487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空气热源监控接口、MODBUS为标准协议</w:t>
            </w:r>
          </w:p>
        </w:tc>
        <w:tc>
          <w:tcPr>
            <w:tcW w:w="1276" w:type="dxa"/>
            <w:vAlign w:val="center"/>
          </w:tcPr>
          <w:p w14:paraId="5626AC2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24A7AF69">
            <w:pPr>
              <w:pStyle w:val="88"/>
              <w:widowControl w:val="0"/>
              <w:spacing w:line="240" w:lineRule="auto"/>
              <w:ind w:firstLine="0" w:firstLineChars="0"/>
              <w:rPr>
                <w:rFonts w:hAnsi="宋体"/>
                <w:sz w:val="18"/>
                <w:szCs w:val="18"/>
              </w:rPr>
            </w:pPr>
          </w:p>
        </w:tc>
      </w:tr>
      <w:tr w14:paraId="0128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4917F9E">
            <w:pPr>
              <w:pStyle w:val="88"/>
              <w:widowControl w:val="0"/>
              <w:numPr>
                <w:ilvl w:val="0"/>
                <w:numId w:val="32"/>
              </w:numPr>
              <w:spacing w:line="240" w:lineRule="auto"/>
              <w:ind w:firstLineChars="0"/>
              <w:rPr>
                <w:rFonts w:hAnsi="宋体"/>
                <w:sz w:val="18"/>
                <w:szCs w:val="18"/>
              </w:rPr>
            </w:pPr>
          </w:p>
        </w:tc>
        <w:tc>
          <w:tcPr>
            <w:tcW w:w="1704" w:type="dxa"/>
            <w:vAlign w:val="center"/>
          </w:tcPr>
          <w:p w14:paraId="6CD9BFD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78A0929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4324606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65943101">
            <w:pPr>
              <w:pStyle w:val="88"/>
              <w:widowControl w:val="0"/>
              <w:spacing w:line="240" w:lineRule="auto"/>
              <w:ind w:firstLine="0" w:firstLineChars="0"/>
              <w:rPr>
                <w:rFonts w:hAnsi="宋体"/>
                <w:sz w:val="18"/>
                <w:szCs w:val="18"/>
              </w:rPr>
            </w:pPr>
          </w:p>
        </w:tc>
      </w:tr>
      <w:tr w14:paraId="696D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8C86A89">
            <w:pPr>
              <w:pStyle w:val="88"/>
              <w:widowControl w:val="0"/>
              <w:numPr>
                <w:ilvl w:val="0"/>
                <w:numId w:val="32"/>
              </w:numPr>
              <w:spacing w:line="240" w:lineRule="auto"/>
              <w:ind w:firstLineChars="0"/>
              <w:rPr>
                <w:rFonts w:hAnsi="宋体"/>
                <w:sz w:val="18"/>
                <w:szCs w:val="18"/>
              </w:rPr>
            </w:pPr>
          </w:p>
        </w:tc>
        <w:tc>
          <w:tcPr>
            <w:tcW w:w="1704" w:type="dxa"/>
            <w:vAlign w:val="center"/>
          </w:tcPr>
          <w:p w14:paraId="0BABBD2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56850BB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4点数字输入扩展模块，一个TI转4DI</w:t>
            </w:r>
          </w:p>
        </w:tc>
        <w:tc>
          <w:tcPr>
            <w:tcW w:w="1276" w:type="dxa"/>
            <w:vAlign w:val="center"/>
          </w:tcPr>
          <w:p w14:paraId="491E3C7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15个</w:t>
            </w:r>
          </w:p>
        </w:tc>
        <w:tc>
          <w:tcPr>
            <w:tcW w:w="2148" w:type="dxa"/>
            <w:vAlign w:val="center"/>
          </w:tcPr>
          <w:p w14:paraId="2801D5A1">
            <w:pPr>
              <w:pStyle w:val="88"/>
              <w:widowControl w:val="0"/>
              <w:spacing w:line="240" w:lineRule="auto"/>
              <w:ind w:firstLine="0" w:firstLineChars="0"/>
              <w:rPr>
                <w:rFonts w:hAnsi="宋体"/>
                <w:sz w:val="18"/>
                <w:szCs w:val="18"/>
              </w:rPr>
            </w:pPr>
          </w:p>
        </w:tc>
      </w:tr>
      <w:tr w14:paraId="69EB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1C0296D">
            <w:pPr>
              <w:pStyle w:val="88"/>
              <w:widowControl w:val="0"/>
              <w:numPr>
                <w:ilvl w:val="0"/>
                <w:numId w:val="32"/>
              </w:numPr>
              <w:spacing w:line="240" w:lineRule="auto"/>
              <w:ind w:firstLineChars="0"/>
              <w:rPr>
                <w:rFonts w:hAnsi="宋体"/>
                <w:sz w:val="18"/>
                <w:szCs w:val="18"/>
              </w:rPr>
            </w:pPr>
          </w:p>
        </w:tc>
        <w:tc>
          <w:tcPr>
            <w:tcW w:w="1704" w:type="dxa"/>
            <w:vAlign w:val="center"/>
          </w:tcPr>
          <w:p w14:paraId="6401F33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39DD77A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00440B4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8个</w:t>
            </w:r>
          </w:p>
        </w:tc>
        <w:tc>
          <w:tcPr>
            <w:tcW w:w="2148" w:type="dxa"/>
            <w:vAlign w:val="center"/>
          </w:tcPr>
          <w:p w14:paraId="4D7057F6">
            <w:pPr>
              <w:pStyle w:val="88"/>
              <w:widowControl w:val="0"/>
              <w:spacing w:line="240" w:lineRule="auto"/>
              <w:ind w:firstLine="0" w:firstLineChars="0"/>
              <w:rPr>
                <w:rFonts w:hAnsi="宋体"/>
                <w:sz w:val="18"/>
                <w:szCs w:val="18"/>
              </w:rPr>
            </w:pPr>
          </w:p>
        </w:tc>
      </w:tr>
      <w:tr w14:paraId="043B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5756787">
            <w:pPr>
              <w:pStyle w:val="88"/>
              <w:widowControl w:val="0"/>
              <w:numPr>
                <w:ilvl w:val="0"/>
                <w:numId w:val="32"/>
              </w:numPr>
              <w:spacing w:line="240" w:lineRule="auto"/>
              <w:ind w:firstLineChars="0"/>
              <w:rPr>
                <w:rFonts w:hAnsi="宋体"/>
                <w:sz w:val="18"/>
                <w:szCs w:val="18"/>
              </w:rPr>
            </w:pPr>
          </w:p>
        </w:tc>
        <w:tc>
          <w:tcPr>
            <w:tcW w:w="1704" w:type="dxa"/>
            <w:vAlign w:val="center"/>
          </w:tcPr>
          <w:p w14:paraId="041169E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2B1998A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10029D5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4F5B7F9A">
            <w:pPr>
              <w:pStyle w:val="88"/>
              <w:widowControl w:val="0"/>
              <w:spacing w:line="240" w:lineRule="auto"/>
              <w:ind w:firstLine="0" w:firstLineChars="0"/>
              <w:rPr>
                <w:rFonts w:hAnsi="宋体"/>
                <w:sz w:val="18"/>
                <w:szCs w:val="18"/>
              </w:rPr>
            </w:pPr>
          </w:p>
        </w:tc>
      </w:tr>
      <w:tr w14:paraId="30E5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C0ABDA4">
            <w:pPr>
              <w:pStyle w:val="88"/>
              <w:widowControl w:val="0"/>
              <w:numPr>
                <w:ilvl w:val="0"/>
                <w:numId w:val="32"/>
              </w:numPr>
              <w:spacing w:line="240" w:lineRule="auto"/>
              <w:ind w:firstLineChars="0"/>
              <w:rPr>
                <w:rFonts w:hAnsi="宋体"/>
                <w:sz w:val="18"/>
                <w:szCs w:val="18"/>
              </w:rPr>
            </w:pPr>
          </w:p>
        </w:tc>
        <w:tc>
          <w:tcPr>
            <w:tcW w:w="1704" w:type="dxa"/>
            <w:vAlign w:val="center"/>
          </w:tcPr>
          <w:p w14:paraId="731A380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4FE57E7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3231DED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3E3FCE9A">
            <w:pPr>
              <w:pStyle w:val="88"/>
              <w:widowControl w:val="0"/>
              <w:spacing w:line="240" w:lineRule="auto"/>
              <w:ind w:firstLine="0" w:firstLineChars="0"/>
              <w:rPr>
                <w:rFonts w:hAnsi="宋体"/>
                <w:sz w:val="18"/>
                <w:szCs w:val="18"/>
              </w:rPr>
            </w:pPr>
          </w:p>
        </w:tc>
      </w:tr>
      <w:tr w14:paraId="6D24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B5AF341">
            <w:pPr>
              <w:pStyle w:val="88"/>
              <w:widowControl w:val="0"/>
              <w:numPr>
                <w:ilvl w:val="0"/>
                <w:numId w:val="32"/>
              </w:numPr>
              <w:spacing w:line="240" w:lineRule="auto"/>
              <w:ind w:firstLineChars="0"/>
              <w:rPr>
                <w:rFonts w:hAnsi="宋体"/>
                <w:sz w:val="18"/>
                <w:szCs w:val="18"/>
              </w:rPr>
            </w:pPr>
          </w:p>
        </w:tc>
        <w:tc>
          <w:tcPr>
            <w:tcW w:w="1704" w:type="dxa"/>
            <w:vAlign w:val="center"/>
          </w:tcPr>
          <w:p w14:paraId="6B33056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1F6396A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p>
        </w:tc>
        <w:tc>
          <w:tcPr>
            <w:tcW w:w="1276" w:type="dxa"/>
            <w:vAlign w:val="center"/>
          </w:tcPr>
          <w:p w14:paraId="4A96D10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14个</w:t>
            </w:r>
          </w:p>
        </w:tc>
        <w:tc>
          <w:tcPr>
            <w:tcW w:w="2148" w:type="dxa"/>
            <w:vAlign w:val="center"/>
          </w:tcPr>
          <w:p w14:paraId="16DE6712">
            <w:pPr>
              <w:pStyle w:val="88"/>
              <w:widowControl w:val="0"/>
              <w:spacing w:line="240" w:lineRule="auto"/>
              <w:ind w:firstLine="0" w:firstLineChars="0"/>
              <w:rPr>
                <w:rFonts w:hAnsi="宋体"/>
                <w:sz w:val="18"/>
                <w:szCs w:val="18"/>
              </w:rPr>
            </w:pPr>
          </w:p>
        </w:tc>
      </w:tr>
      <w:tr w14:paraId="7B0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74E2551">
            <w:pPr>
              <w:pStyle w:val="88"/>
              <w:widowControl w:val="0"/>
              <w:numPr>
                <w:ilvl w:val="0"/>
                <w:numId w:val="32"/>
              </w:numPr>
              <w:spacing w:line="240" w:lineRule="auto"/>
              <w:ind w:firstLineChars="0"/>
              <w:rPr>
                <w:rFonts w:hAnsi="宋体"/>
                <w:sz w:val="18"/>
                <w:szCs w:val="18"/>
              </w:rPr>
            </w:pPr>
          </w:p>
        </w:tc>
        <w:tc>
          <w:tcPr>
            <w:tcW w:w="1704" w:type="dxa"/>
            <w:vAlign w:val="center"/>
          </w:tcPr>
          <w:p w14:paraId="4BFA6C2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61147BF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69E5BF5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3个</w:t>
            </w:r>
          </w:p>
        </w:tc>
        <w:tc>
          <w:tcPr>
            <w:tcW w:w="2148" w:type="dxa"/>
            <w:vAlign w:val="center"/>
          </w:tcPr>
          <w:p w14:paraId="2DE9BD41">
            <w:pPr>
              <w:pStyle w:val="88"/>
              <w:widowControl w:val="0"/>
              <w:spacing w:line="240" w:lineRule="auto"/>
              <w:ind w:firstLine="0" w:firstLineChars="0"/>
              <w:rPr>
                <w:rFonts w:hAnsi="宋体"/>
                <w:sz w:val="18"/>
                <w:szCs w:val="18"/>
              </w:rPr>
            </w:pPr>
          </w:p>
        </w:tc>
      </w:tr>
      <w:tr w14:paraId="1509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836A893">
            <w:pPr>
              <w:pStyle w:val="88"/>
              <w:widowControl w:val="0"/>
              <w:numPr>
                <w:ilvl w:val="0"/>
                <w:numId w:val="32"/>
              </w:numPr>
              <w:spacing w:line="240" w:lineRule="auto"/>
              <w:ind w:firstLineChars="0"/>
              <w:rPr>
                <w:rFonts w:hAnsi="宋体"/>
                <w:sz w:val="18"/>
                <w:szCs w:val="18"/>
              </w:rPr>
            </w:pPr>
          </w:p>
        </w:tc>
        <w:tc>
          <w:tcPr>
            <w:tcW w:w="1704" w:type="dxa"/>
            <w:vAlign w:val="center"/>
          </w:tcPr>
          <w:p w14:paraId="13EE08B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2DD10AE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479B2EA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758CEFA">
            <w:pPr>
              <w:pStyle w:val="88"/>
              <w:widowControl w:val="0"/>
              <w:spacing w:line="240" w:lineRule="auto"/>
              <w:ind w:firstLine="0" w:firstLineChars="0"/>
              <w:rPr>
                <w:rFonts w:hAnsi="宋体"/>
                <w:sz w:val="18"/>
                <w:szCs w:val="18"/>
              </w:rPr>
            </w:pPr>
          </w:p>
        </w:tc>
      </w:tr>
      <w:tr w14:paraId="7CAB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5D0301C">
            <w:pPr>
              <w:pStyle w:val="88"/>
              <w:widowControl w:val="0"/>
              <w:numPr>
                <w:ilvl w:val="0"/>
                <w:numId w:val="32"/>
              </w:numPr>
              <w:spacing w:line="240" w:lineRule="auto"/>
              <w:ind w:firstLineChars="0"/>
              <w:rPr>
                <w:rFonts w:hAnsi="宋体"/>
                <w:sz w:val="18"/>
                <w:szCs w:val="18"/>
              </w:rPr>
            </w:pPr>
          </w:p>
        </w:tc>
        <w:tc>
          <w:tcPr>
            <w:tcW w:w="1704" w:type="dxa"/>
            <w:vAlign w:val="center"/>
          </w:tcPr>
          <w:p w14:paraId="6ED2702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1A26253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空气压差开关</w:t>
            </w:r>
          </w:p>
        </w:tc>
        <w:tc>
          <w:tcPr>
            <w:tcW w:w="1276" w:type="dxa"/>
            <w:vAlign w:val="center"/>
          </w:tcPr>
          <w:p w14:paraId="446DC78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6支(台)</w:t>
            </w:r>
          </w:p>
        </w:tc>
        <w:tc>
          <w:tcPr>
            <w:tcW w:w="2148" w:type="dxa"/>
            <w:vAlign w:val="center"/>
          </w:tcPr>
          <w:p w14:paraId="428B7F9F">
            <w:pPr>
              <w:pStyle w:val="88"/>
              <w:widowControl w:val="0"/>
              <w:spacing w:line="240" w:lineRule="auto"/>
              <w:ind w:firstLine="0" w:firstLineChars="0"/>
              <w:rPr>
                <w:rFonts w:hAnsi="宋体"/>
                <w:sz w:val="18"/>
                <w:szCs w:val="18"/>
              </w:rPr>
            </w:pPr>
          </w:p>
        </w:tc>
      </w:tr>
      <w:tr w14:paraId="31C6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737AC90">
            <w:pPr>
              <w:pStyle w:val="88"/>
              <w:widowControl w:val="0"/>
              <w:numPr>
                <w:ilvl w:val="0"/>
                <w:numId w:val="32"/>
              </w:numPr>
              <w:spacing w:line="240" w:lineRule="auto"/>
              <w:ind w:firstLineChars="0"/>
              <w:rPr>
                <w:rFonts w:hAnsi="宋体"/>
                <w:sz w:val="18"/>
                <w:szCs w:val="18"/>
              </w:rPr>
            </w:pPr>
          </w:p>
        </w:tc>
        <w:tc>
          <w:tcPr>
            <w:tcW w:w="1704" w:type="dxa"/>
            <w:vAlign w:val="center"/>
          </w:tcPr>
          <w:p w14:paraId="5DE3FC2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0E4C8CC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风管温湿度传感器</w:t>
            </w:r>
          </w:p>
        </w:tc>
        <w:tc>
          <w:tcPr>
            <w:tcW w:w="1276" w:type="dxa"/>
            <w:vAlign w:val="center"/>
          </w:tcPr>
          <w:p w14:paraId="29C2764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3支(台)</w:t>
            </w:r>
          </w:p>
        </w:tc>
        <w:tc>
          <w:tcPr>
            <w:tcW w:w="2148" w:type="dxa"/>
            <w:vAlign w:val="center"/>
          </w:tcPr>
          <w:p w14:paraId="243F7707">
            <w:pPr>
              <w:pStyle w:val="88"/>
              <w:widowControl w:val="0"/>
              <w:spacing w:line="240" w:lineRule="auto"/>
              <w:ind w:firstLine="0" w:firstLineChars="0"/>
              <w:rPr>
                <w:rFonts w:hAnsi="宋体"/>
                <w:sz w:val="18"/>
                <w:szCs w:val="18"/>
              </w:rPr>
            </w:pPr>
          </w:p>
        </w:tc>
      </w:tr>
      <w:tr w14:paraId="5EAC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6B118A9">
            <w:pPr>
              <w:pStyle w:val="88"/>
              <w:widowControl w:val="0"/>
              <w:numPr>
                <w:ilvl w:val="0"/>
                <w:numId w:val="32"/>
              </w:numPr>
              <w:spacing w:line="240" w:lineRule="auto"/>
              <w:ind w:firstLineChars="0"/>
              <w:rPr>
                <w:rFonts w:hAnsi="宋体"/>
                <w:sz w:val="18"/>
                <w:szCs w:val="18"/>
              </w:rPr>
            </w:pPr>
          </w:p>
        </w:tc>
        <w:tc>
          <w:tcPr>
            <w:tcW w:w="1704" w:type="dxa"/>
            <w:vAlign w:val="center"/>
          </w:tcPr>
          <w:p w14:paraId="230BBB2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电动调节阀执行机构</w:t>
            </w:r>
          </w:p>
        </w:tc>
        <w:tc>
          <w:tcPr>
            <w:tcW w:w="2835" w:type="dxa"/>
            <w:gridSpan w:val="2"/>
            <w:vAlign w:val="center"/>
          </w:tcPr>
          <w:p w14:paraId="1416892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风阀调节执行器（开关型）</w:t>
            </w:r>
          </w:p>
        </w:tc>
        <w:tc>
          <w:tcPr>
            <w:tcW w:w="1276" w:type="dxa"/>
            <w:vAlign w:val="center"/>
          </w:tcPr>
          <w:p w14:paraId="3F985E6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3个</w:t>
            </w:r>
          </w:p>
        </w:tc>
        <w:tc>
          <w:tcPr>
            <w:tcW w:w="2148" w:type="dxa"/>
            <w:vAlign w:val="center"/>
          </w:tcPr>
          <w:p w14:paraId="536B83D1">
            <w:pPr>
              <w:pStyle w:val="88"/>
              <w:widowControl w:val="0"/>
              <w:spacing w:line="240" w:lineRule="auto"/>
              <w:ind w:firstLine="0" w:firstLineChars="0"/>
              <w:rPr>
                <w:rFonts w:hAnsi="宋体"/>
                <w:sz w:val="18"/>
                <w:szCs w:val="18"/>
              </w:rPr>
            </w:pPr>
          </w:p>
        </w:tc>
      </w:tr>
      <w:tr w14:paraId="548F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6005C22">
            <w:pPr>
              <w:pStyle w:val="88"/>
              <w:widowControl w:val="0"/>
              <w:numPr>
                <w:ilvl w:val="0"/>
                <w:numId w:val="32"/>
              </w:numPr>
              <w:spacing w:line="240" w:lineRule="auto"/>
              <w:ind w:firstLineChars="0"/>
              <w:rPr>
                <w:rFonts w:hAnsi="宋体"/>
                <w:sz w:val="18"/>
                <w:szCs w:val="18"/>
              </w:rPr>
            </w:pPr>
          </w:p>
        </w:tc>
        <w:tc>
          <w:tcPr>
            <w:tcW w:w="1704" w:type="dxa"/>
            <w:vAlign w:val="center"/>
          </w:tcPr>
          <w:p w14:paraId="76DB544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573DE08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调节型水阀DN80（含执行器）</w:t>
            </w:r>
          </w:p>
        </w:tc>
        <w:tc>
          <w:tcPr>
            <w:tcW w:w="1276" w:type="dxa"/>
            <w:vAlign w:val="center"/>
          </w:tcPr>
          <w:p w14:paraId="7BDC14E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3个</w:t>
            </w:r>
          </w:p>
        </w:tc>
        <w:tc>
          <w:tcPr>
            <w:tcW w:w="2148" w:type="dxa"/>
            <w:vAlign w:val="center"/>
          </w:tcPr>
          <w:p w14:paraId="451BBF89">
            <w:pPr>
              <w:pStyle w:val="88"/>
              <w:widowControl w:val="0"/>
              <w:spacing w:line="240" w:lineRule="auto"/>
              <w:ind w:firstLine="0" w:firstLineChars="0"/>
              <w:rPr>
                <w:rFonts w:hAnsi="宋体"/>
                <w:sz w:val="18"/>
                <w:szCs w:val="18"/>
              </w:rPr>
            </w:pPr>
          </w:p>
        </w:tc>
      </w:tr>
      <w:tr w14:paraId="3B86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7D004DE">
            <w:pPr>
              <w:pStyle w:val="88"/>
              <w:widowControl w:val="0"/>
              <w:numPr>
                <w:ilvl w:val="0"/>
                <w:numId w:val="32"/>
              </w:numPr>
              <w:spacing w:line="240" w:lineRule="auto"/>
              <w:ind w:firstLineChars="0"/>
              <w:rPr>
                <w:rFonts w:hAnsi="宋体"/>
                <w:sz w:val="18"/>
                <w:szCs w:val="18"/>
              </w:rPr>
            </w:pPr>
          </w:p>
        </w:tc>
        <w:tc>
          <w:tcPr>
            <w:tcW w:w="1704" w:type="dxa"/>
            <w:vAlign w:val="center"/>
          </w:tcPr>
          <w:p w14:paraId="7257792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20D002C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中央工作站</w:t>
            </w:r>
          </w:p>
        </w:tc>
        <w:tc>
          <w:tcPr>
            <w:tcW w:w="1276" w:type="dxa"/>
            <w:vAlign w:val="center"/>
          </w:tcPr>
          <w:p w14:paraId="67080AF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3A99DB82">
            <w:pPr>
              <w:pStyle w:val="88"/>
              <w:widowControl w:val="0"/>
              <w:spacing w:line="240" w:lineRule="auto"/>
              <w:ind w:firstLine="0" w:firstLineChars="0"/>
              <w:rPr>
                <w:rFonts w:hAnsi="宋体"/>
                <w:sz w:val="18"/>
                <w:szCs w:val="18"/>
              </w:rPr>
            </w:pPr>
          </w:p>
        </w:tc>
      </w:tr>
      <w:tr w14:paraId="7607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EF4085A">
            <w:pPr>
              <w:pStyle w:val="88"/>
              <w:widowControl w:val="0"/>
              <w:numPr>
                <w:ilvl w:val="0"/>
                <w:numId w:val="32"/>
              </w:numPr>
              <w:spacing w:line="240" w:lineRule="auto"/>
              <w:ind w:firstLineChars="0"/>
              <w:rPr>
                <w:rFonts w:hAnsi="宋体"/>
                <w:sz w:val="18"/>
                <w:szCs w:val="18"/>
              </w:rPr>
            </w:pPr>
          </w:p>
        </w:tc>
        <w:tc>
          <w:tcPr>
            <w:tcW w:w="1704" w:type="dxa"/>
            <w:vAlign w:val="center"/>
          </w:tcPr>
          <w:p w14:paraId="32F1323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6A2174A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963管理软件，含License授权</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963 服务器版本加 3 个客户号 (CD)</w:t>
            </w:r>
          </w:p>
        </w:tc>
        <w:tc>
          <w:tcPr>
            <w:tcW w:w="1276" w:type="dxa"/>
            <w:vAlign w:val="center"/>
          </w:tcPr>
          <w:p w14:paraId="2084F56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27C61B06">
            <w:pPr>
              <w:pStyle w:val="88"/>
              <w:widowControl w:val="0"/>
              <w:spacing w:line="240" w:lineRule="auto"/>
              <w:ind w:firstLine="0" w:firstLineChars="0"/>
              <w:rPr>
                <w:rFonts w:hAnsi="宋体"/>
                <w:sz w:val="18"/>
                <w:szCs w:val="18"/>
              </w:rPr>
            </w:pPr>
          </w:p>
        </w:tc>
      </w:tr>
      <w:tr w14:paraId="1D33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93A992F">
            <w:pPr>
              <w:pStyle w:val="88"/>
              <w:widowControl w:val="0"/>
              <w:numPr>
                <w:ilvl w:val="0"/>
                <w:numId w:val="32"/>
              </w:numPr>
              <w:spacing w:line="240" w:lineRule="auto"/>
              <w:ind w:firstLineChars="0"/>
              <w:rPr>
                <w:rFonts w:hAnsi="宋体"/>
                <w:sz w:val="18"/>
                <w:szCs w:val="18"/>
              </w:rPr>
            </w:pPr>
          </w:p>
        </w:tc>
        <w:tc>
          <w:tcPr>
            <w:tcW w:w="1704" w:type="dxa"/>
            <w:vAlign w:val="center"/>
          </w:tcPr>
          <w:p w14:paraId="78135A7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19818E0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电梯监控接口、MODBUS为标准协议</w:t>
            </w:r>
          </w:p>
        </w:tc>
        <w:tc>
          <w:tcPr>
            <w:tcW w:w="1276" w:type="dxa"/>
            <w:vAlign w:val="center"/>
          </w:tcPr>
          <w:p w14:paraId="1A314DA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707D97BF">
            <w:pPr>
              <w:pStyle w:val="88"/>
              <w:widowControl w:val="0"/>
              <w:spacing w:line="240" w:lineRule="auto"/>
              <w:ind w:firstLine="0" w:firstLineChars="0"/>
              <w:rPr>
                <w:rFonts w:hAnsi="宋体"/>
                <w:sz w:val="18"/>
                <w:szCs w:val="18"/>
              </w:rPr>
            </w:pPr>
          </w:p>
        </w:tc>
      </w:tr>
      <w:tr w14:paraId="6B31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ACA8669">
            <w:pPr>
              <w:pStyle w:val="88"/>
              <w:widowControl w:val="0"/>
              <w:numPr>
                <w:ilvl w:val="0"/>
                <w:numId w:val="32"/>
              </w:numPr>
              <w:spacing w:line="240" w:lineRule="auto"/>
              <w:ind w:firstLineChars="0"/>
              <w:rPr>
                <w:rFonts w:hAnsi="宋体"/>
                <w:sz w:val="18"/>
                <w:szCs w:val="18"/>
              </w:rPr>
            </w:pPr>
          </w:p>
        </w:tc>
        <w:tc>
          <w:tcPr>
            <w:tcW w:w="1704" w:type="dxa"/>
            <w:vAlign w:val="center"/>
          </w:tcPr>
          <w:p w14:paraId="26935DD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7E839F9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1A8EAE0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6EB685A0">
            <w:pPr>
              <w:pStyle w:val="88"/>
              <w:widowControl w:val="0"/>
              <w:spacing w:line="240" w:lineRule="auto"/>
              <w:ind w:firstLine="0" w:firstLineChars="0"/>
              <w:rPr>
                <w:rFonts w:hAnsi="宋体"/>
                <w:sz w:val="18"/>
                <w:szCs w:val="18"/>
              </w:rPr>
            </w:pPr>
          </w:p>
        </w:tc>
      </w:tr>
      <w:tr w14:paraId="3E75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FAA000B">
            <w:pPr>
              <w:pStyle w:val="88"/>
              <w:widowControl w:val="0"/>
              <w:numPr>
                <w:ilvl w:val="0"/>
                <w:numId w:val="32"/>
              </w:numPr>
              <w:spacing w:line="240" w:lineRule="auto"/>
              <w:ind w:firstLineChars="0"/>
              <w:rPr>
                <w:rFonts w:hAnsi="宋体"/>
                <w:sz w:val="18"/>
                <w:szCs w:val="18"/>
              </w:rPr>
            </w:pPr>
          </w:p>
        </w:tc>
        <w:tc>
          <w:tcPr>
            <w:tcW w:w="1704" w:type="dxa"/>
            <w:vAlign w:val="center"/>
          </w:tcPr>
          <w:p w14:paraId="07D06E2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621EA4E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4点数字输入扩展模块，一个TI转4DI</w:t>
            </w:r>
          </w:p>
        </w:tc>
        <w:tc>
          <w:tcPr>
            <w:tcW w:w="1276" w:type="dxa"/>
            <w:vAlign w:val="center"/>
          </w:tcPr>
          <w:p w14:paraId="4CAA4BB3">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15个</w:t>
            </w:r>
          </w:p>
        </w:tc>
        <w:tc>
          <w:tcPr>
            <w:tcW w:w="2148" w:type="dxa"/>
            <w:vAlign w:val="center"/>
          </w:tcPr>
          <w:p w14:paraId="3C26FAED">
            <w:pPr>
              <w:pStyle w:val="88"/>
              <w:widowControl w:val="0"/>
              <w:spacing w:line="240" w:lineRule="auto"/>
              <w:ind w:firstLine="0" w:firstLineChars="0"/>
              <w:rPr>
                <w:rFonts w:hAnsi="宋体"/>
                <w:sz w:val="18"/>
                <w:szCs w:val="18"/>
              </w:rPr>
            </w:pPr>
          </w:p>
        </w:tc>
      </w:tr>
      <w:tr w14:paraId="3839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271C834">
            <w:pPr>
              <w:pStyle w:val="88"/>
              <w:widowControl w:val="0"/>
              <w:numPr>
                <w:ilvl w:val="0"/>
                <w:numId w:val="32"/>
              </w:numPr>
              <w:spacing w:line="240" w:lineRule="auto"/>
              <w:ind w:firstLineChars="0"/>
              <w:rPr>
                <w:rFonts w:hAnsi="宋体"/>
                <w:sz w:val="18"/>
                <w:szCs w:val="18"/>
              </w:rPr>
            </w:pPr>
          </w:p>
        </w:tc>
        <w:tc>
          <w:tcPr>
            <w:tcW w:w="1704" w:type="dxa"/>
            <w:vAlign w:val="center"/>
          </w:tcPr>
          <w:p w14:paraId="521A3FB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540A4A1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29C9E1B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5个</w:t>
            </w:r>
          </w:p>
        </w:tc>
        <w:tc>
          <w:tcPr>
            <w:tcW w:w="2148" w:type="dxa"/>
            <w:vAlign w:val="center"/>
          </w:tcPr>
          <w:p w14:paraId="40E54FF9">
            <w:pPr>
              <w:pStyle w:val="88"/>
              <w:widowControl w:val="0"/>
              <w:spacing w:line="240" w:lineRule="auto"/>
              <w:ind w:firstLine="0" w:firstLineChars="0"/>
              <w:rPr>
                <w:rFonts w:hAnsi="宋体"/>
                <w:sz w:val="18"/>
                <w:szCs w:val="18"/>
              </w:rPr>
            </w:pPr>
          </w:p>
        </w:tc>
      </w:tr>
      <w:tr w14:paraId="1766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A6D868">
            <w:pPr>
              <w:pStyle w:val="88"/>
              <w:widowControl w:val="0"/>
              <w:numPr>
                <w:ilvl w:val="0"/>
                <w:numId w:val="32"/>
              </w:numPr>
              <w:spacing w:line="240" w:lineRule="auto"/>
              <w:ind w:firstLineChars="0"/>
              <w:rPr>
                <w:rFonts w:hAnsi="宋体"/>
                <w:sz w:val="18"/>
                <w:szCs w:val="18"/>
              </w:rPr>
            </w:pPr>
          </w:p>
        </w:tc>
        <w:tc>
          <w:tcPr>
            <w:tcW w:w="1704" w:type="dxa"/>
            <w:vAlign w:val="center"/>
          </w:tcPr>
          <w:p w14:paraId="47C8DBA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7F9EA51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04319D3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7E68D956">
            <w:pPr>
              <w:pStyle w:val="88"/>
              <w:widowControl w:val="0"/>
              <w:spacing w:line="240" w:lineRule="auto"/>
              <w:ind w:firstLine="0" w:firstLineChars="0"/>
              <w:rPr>
                <w:rFonts w:hAnsi="宋体"/>
                <w:sz w:val="18"/>
                <w:szCs w:val="18"/>
              </w:rPr>
            </w:pPr>
          </w:p>
        </w:tc>
      </w:tr>
      <w:tr w14:paraId="7C46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7E1C010">
            <w:pPr>
              <w:pStyle w:val="88"/>
              <w:widowControl w:val="0"/>
              <w:numPr>
                <w:ilvl w:val="0"/>
                <w:numId w:val="32"/>
              </w:numPr>
              <w:spacing w:line="240" w:lineRule="auto"/>
              <w:ind w:firstLineChars="0"/>
              <w:rPr>
                <w:rFonts w:hAnsi="宋体"/>
                <w:sz w:val="18"/>
                <w:szCs w:val="18"/>
              </w:rPr>
            </w:pPr>
          </w:p>
        </w:tc>
        <w:tc>
          <w:tcPr>
            <w:tcW w:w="1704" w:type="dxa"/>
            <w:vAlign w:val="center"/>
          </w:tcPr>
          <w:p w14:paraId="0A920E4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203A022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BacnetMS/TP DDC控制器，2DI,3TI,3UI,1AO,8DO</w:t>
            </w:r>
          </w:p>
        </w:tc>
        <w:tc>
          <w:tcPr>
            <w:tcW w:w="1276" w:type="dxa"/>
            <w:vAlign w:val="center"/>
          </w:tcPr>
          <w:p w14:paraId="6C703AA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2887C967">
            <w:pPr>
              <w:pStyle w:val="88"/>
              <w:widowControl w:val="0"/>
              <w:spacing w:line="240" w:lineRule="auto"/>
              <w:ind w:firstLine="0" w:firstLineChars="0"/>
              <w:rPr>
                <w:rFonts w:hAnsi="宋体"/>
                <w:sz w:val="18"/>
                <w:szCs w:val="18"/>
              </w:rPr>
            </w:pPr>
          </w:p>
        </w:tc>
      </w:tr>
      <w:tr w14:paraId="58CB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EAE1D3D">
            <w:pPr>
              <w:pStyle w:val="88"/>
              <w:widowControl w:val="0"/>
              <w:numPr>
                <w:ilvl w:val="0"/>
                <w:numId w:val="32"/>
              </w:numPr>
              <w:spacing w:line="240" w:lineRule="auto"/>
              <w:ind w:firstLineChars="0"/>
              <w:rPr>
                <w:rFonts w:hAnsi="宋体"/>
                <w:sz w:val="18"/>
                <w:szCs w:val="18"/>
              </w:rPr>
            </w:pPr>
          </w:p>
        </w:tc>
        <w:tc>
          <w:tcPr>
            <w:tcW w:w="1704" w:type="dxa"/>
            <w:vAlign w:val="center"/>
          </w:tcPr>
          <w:p w14:paraId="68A477B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0891770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4点数字输入扩展模块，一个TI转4DI</w:t>
            </w:r>
          </w:p>
        </w:tc>
        <w:tc>
          <w:tcPr>
            <w:tcW w:w="1276" w:type="dxa"/>
            <w:vAlign w:val="center"/>
          </w:tcPr>
          <w:p w14:paraId="4F912A2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9个</w:t>
            </w:r>
          </w:p>
        </w:tc>
        <w:tc>
          <w:tcPr>
            <w:tcW w:w="2148" w:type="dxa"/>
            <w:vAlign w:val="center"/>
          </w:tcPr>
          <w:p w14:paraId="0F0BF53D">
            <w:pPr>
              <w:pStyle w:val="88"/>
              <w:widowControl w:val="0"/>
              <w:spacing w:line="240" w:lineRule="auto"/>
              <w:ind w:firstLine="0" w:firstLineChars="0"/>
              <w:rPr>
                <w:rFonts w:hAnsi="宋体"/>
                <w:sz w:val="18"/>
                <w:szCs w:val="18"/>
              </w:rPr>
            </w:pPr>
          </w:p>
        </w:tc>
      </w:tr>
      <w:tr w14:paraId="5F58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1539F18">
            <w:pPr>
              <w:pStyle w:val="88"/>
              <w:widowControl w:val="0"/>
              <w:numPr>
                <w:ilvl w:val="0"/>
                <w:numId w:val="32"/>
              </w:numPr>
              <w:spacing w:line="240" w:lineRule="auto"/>
              <w:ind w:firstLineChars="0"/>
              <w:rPr>
                <w:rFonts w:hAnsi="宋体"/>
                <w:sz w:val="18"/>
                <w:szCs w:val="18"/>
              </w:rPr>
            </w:pPr>
          </w:p>
        </w:tc>
        <w:tc>
          <w:tcPr>
            <w:tcW w:w="1704" w:type="dxa"/>
            <w:vAlign w:val="center"/>
          </w:tcPr>
          <w:p w14:paraId="200B17B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649A741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14648CAC">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2个</w:t>
            </w:r>
          </w:p>
        </w:tc>
        <w:tc>
          <w:tcPr>
            <w:tcW w:w="2148" w:type="dxa"/>
            <w:vAlign w:val="center"/>
          </w:tcPr>
          <w:p w14:paraId="70754EB0">
            <w:pPr>
              <w:pStyle w:val="88"/>
              <w:widowControl w:val="0"/>
              <w:spacing w:line="240" w:lineRule="auto"/>
              <w:ind w:firstLine="0" w:firstLineChars="0"/>
              <w:rPr>
                <w:rFonts w:hAnsi="宋体"/>
                <w:sz w:val="18"/>
                <w:szCs w:val="18"/>
              </w:rPr>
            </w:pPr>
          </w:p>
        </w:tc>
      </w:tr>
      <w:tr w14:paraId="018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A4789B3">
            <w:pPr>
              <w:pStyle w:val="88"/>
              <w:widowControl w:val="0"/>
              <w:numPr>
                <w:ilvl w:val="0"/>
                <w:numId w:val="32"/>
              </w:numPr>
              <w:spacing w:line="240" w:lineRule="auto"/>
              <w:ind w:firstLineChars="0"/>
              <w:rPr>
                <w:rFonts w:hAnsi="宋体"/>
                <w:sz w:val="18"/>
                <w:szCs w:val="18"/>
              </w:rPr>
            </w:pPr>
          </w:p>
        </w:tc>
        <w:tc>
          <w:tcPr>
            <w:tcW w:w="1704" w:type="dxa"/>
            <w:vAlign w:val="center"/>
          </w:tcPr>
          <w:p w14:paraId="557A959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5ACA45A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1CDE280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11B255A9">
            <w:pPr>
              <w:pStyle w:val="88"/>
              <w:widowControl w:val="0"/>
              <w:spacing w:line="240" w:lineRule="auto"/>
              <w:ind w:firstLine="0" w:firstLineChars="0"/>
              <w:rPr>
                <w:rFonts w:hAnsi="宋体"/>
                <w:sz w:val="18"/>
                <w:szCs w:val="18"/>
              </w:rPr>
            </w:pPr>
          </w:p>
        </w:tc>
      </w:tr>
      <w:tr w14:paraId="6FD3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4C511E7">
            <w:pPr>
              <w:pStyle w:val="88"/>
              <w:widowControl w:val="0"/>
              <w:numPr>
                <w:ilvl w:val="0"/>
                <w:numId w:val="32"/>
              </w:numPr>
              <w:spacing w:line="240" w:lineRule="auto"/>
              <w:ind w:firstLineChars="0"/>
              <w:rPr>
                <w:rFonts w:hAnsi="宋体"/>
                <w:sz w:val="18"/>
                <w:szCs w:val="18"/>
              </w:rPr>
            </w:pPr>
          </w:p>
        </w:tc>
        <w:tc>
          <w:tcPr>
            <w:tcW w:w="1704" w:type="dxa"/>
            <w:vAlign w:val="center"/>
          </w:tcPr>
          <w:p w14:paraId="674C909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7F54466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液位开关（数字量）50V,8A,0℃~80℃</w:t>
            </w:r>
          </w:p>
        </w:tc>
        <w:tc>
          <w:tcPr>
            <w:tcW w:w="1276" w:type="dxa"/>
            <w:vAlign w:val="center"/>
          </w:tcPr>
          <w:p w14:paraId="5F1F1AC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6支(台)</w:t>
            </w:r>
          </w:p>
        </w:tc>
        <w:tc>
          <w:tcPr>
            <w:tcW w:w="2148" w:type="dxa"/>
            <w:vAlign w:val="center"/>
          </w:tcPr>
          <w:p w14:paraId="4753AAFF">
            <w:pPr>
              <w:pStyle w:val="88"/>
              <w:widowControl w:val="0"/>
              <w:spacing w:line="240" w:lineRule="auto"/>
              <w:ind w:firstLine="0" w:firstLineChars="0"/>
              <w:rPr>
                <w:rFonts w:hAnsi="宋体"/>
                <w:sz w:val="18"/>
                <w:szCs w:val="18"/>
              </w:rPr>
            </w:pPr>
          </w:p>
        </w:tc>
      </w:tr>
      <w:tr w14:paraId="1EC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DCDF204">
            <w:pPr>
              <w:pStyle w:val="88"/>
              <w:widowControl w:val="0"/>
              <w:numPr>
                <w:ilvl w:val="0"/>
                <w:numId w:val="32"/>
              </w:numPr>
              <w:spacing w:line="240" w:lineRule="auto"/>
              <w:ind w:firstLineChars="0"/>
              <w:rPr>
                <w:rFonts w:hAnsi="宋体"/>
                <w:sz w:val="18"/>
                <w:szCs w:val="18"/>
              </w:rPr>
            </w:pPr>
          </w:p>
        </w:tc>
        <w:tc>
          <w:tcPr>
            <w:tcW w:w="1704" w:type="dxa"/>
            <w:vAlign w:val="center"/>
          </w:tcPr>
          <w:p w14:paraId="50CA5F8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7EC0140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CO浓度探测器</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CO传感器, 0~250PPM, 2~10Vdc (4~20mA) 输出, 4线, 24Vac</w:t>
            </w:r>
          </w:p>
        </w:tc>
        <w:tc>
          <w:tcPr>
            <w:tcW w:w="1276" w:type="dxa"/>
            <w:vAlign w:val="center"/>
          </w:tcPr>
          <w:p w14:paraId="29CD947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3支(台)</w:t>
            </w:r>
          </w:p>
        </w:tc>
        <w:tc>
          <w:tcPr>
            <w:tcW w:w="2148" w:type="dxa"/>
            <w:vAlign w:val="center"/>
          </w:tcPr>
          <w:p w14:paraId="4EC60C39">
            <w:pPr>
              <w:pStyle w:val="88"/>
              <w:widowControl w:val="0"/>
              <w:spacing w:line="240" w:lineRule="auto"/>
              <w:ind w:firstLine="0" w:firstLineChars="0"/>
              <w:rPr>
                <w:rFonts w:hAnsi="宋体"/>
                <w:sz w:val="18"/>
                <w:szCs w:val="18"/>
              </w:rPr>
            </w:pPr>
          </w:p>
        </w:tc>
      </w:tr>
      <w:tr w14:paraId="7ACD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373A886">
            <w:pPr>
              <w:pStyle w:val="88"/>
              <w:widowControl w:val="0"/>
              <w:numPr>
                <w:ilvl w:val="0"/>
                <w:numId w:val="32"/>
              </w:numPr>
              <w:spacing w:line="240" w:lineRule="auto"/>
              <w:ind w:firstLineChars="0"/>
              <w:rPr>
                <w:rFonts w:hAnsi="宋体"/>
                <w:sz w:val="18"/>
                <w:szCs w:val="18"/>
              </w:rPr>
            </w:pPr>
          </w:p>
        </w:tc>
        <w:tc>
          <w:tcPr>
            <w:tcW w:w="1704" w:type="dxa"/>
            <w:vAlign w:val="center"/>
          </w:tcPr>
          <w:p w14:paraId="2714E96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控制设备</w:t>
            </w:r>
          </w:p>
        </w:tc>
        <w:tc>
          <w:tcPr>
            <w:tcW w:w="2835" w:type="dxa"/>
            <w:gridSpan w:val="2"/>
            <w:vAlign w:val="center"/>
          </w:tcPr>
          <w:p w14:paraId="684B149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中央工作站</w:t>
            </w:r>
          </w:p>
        </w:tc>
        <w:tc>
          <w:tcPr>
            <w:tcW w:w="1276" w:type="dxa"/>
            <w:vAlign w:val="center"/>
          </w:tcPr>
          <w:p w14:paraId="2362E97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4A220B7">
            <w:pPr>
              <w:pStyle w:val="88"/>
              <w:widowControl w:val="0"/>
              <w:spacing w:line="240" w:lineRule="auto"/>
              <w:ind w:firstLine="0" w:firstLineChars="0"/>
              <w:rPr>
                <w:rFonts w:hAnsi="宋体"/>
                <w:sz w:val="18"/>
                <w:szCs w:val="18"/>
              </w:rPr>
            </w:pPr>
          </w:p>
        </w:tc>
      </w:tr>
      <w:tr w14:paraId="5348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64C1D82">
            <w:pPr>
              <w:pStyle w:val="88"/>
              <w:widowControl w:val="0"/>
              <w:numPr>
                <w:ilvl w:val="0"/>
                <w:numId w:val="32"/>
              </w:numPr>
              <w:spacing w:line="240" w:lineRule="auto"/>
              <w:ind w:firstLineChars="0"/>
              <w:rPr>
                <w:rFonts w:hAnsi="宋体"/>
                <w:sz w:val="18"/>
                <w:szCs w:val="18"/>
              </w:rPr>
            </w:pPr>
          </w:p>
        </w:tc>
        <w:tc>
          <w:tcPr>
            <w:tcW w:w="1704" w:type="dxa"/>
            <w:vAlign w:val="center"/>
          </w:tcPr>
          <w:p w14:paraId="7114D04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软件</w:t>
            </w:r>
          </w:p>
        </w:tc>
        <w:tc>
          <w:tcPr>
            <w:tcW w:w="2835" w:type="dxa"/>
            <w:gridSpan w:val="2"/>
            <w:vAlign w:val="center"/>
          </w:tcPr>
          <w:p w14:paraId="46871BA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1、963管理软件，含License授权</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2、963 服务器版本加 3 个客户号 (CD)</w:t>
            </w:r>
          </w:p>
        </w:tc>
        <w:tc>
          <w:tcPr>
            <w:tcW w:w="1276" w:type="dxa"/>
            <w:vAlign w:val="center"/>
          </w:tcPr>
          <w:p w14:paraId="483C597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4E41F45D">
            <w:pPr>
              <w:pStyle w:val="88"/>
              <w:widowControl w:val="0"/>
              <w:spacing w:line="240" w:lineRule="auto"/>
              <w:ind w:firstLine="0" w:firstLineChars="0"/>
              <w:rPr>
                <w:rFonts w:hAnsi="宋体"/>
                <w:sz w:val="18"/>
                <w:szCs w:val="18"/>
              </w:rPr>
            </w:pPr>
          </w:p>
        </w:tc>
      </w:tr>
      <w:tr w14:paraId="11E9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E68905E">
            <w:pPr>
              <w:pStyle w:val="88"/>
              <w:widowControl w:val="0"/>
              <w:numPr>
                <w:ilvl w:val="0"/>
                <w:numId w:val="32"/>
              </w:numPr>
              <w:spacing w:line="240" w:lineRule="auto"/>
              <w:ind w:firstLineChars="0"/>
              <w:rPr>
                <w:rFonts w:hAnsi="宋体"/>
                <w:sz w:val="18"/>
                <w:szCs w:val="18"/>
              </w:rPr>
            </w:pPr>
          </w:p>
        </w:tc>
        <w:tc>
          <w:tcPr>
            <w:tcW w:w="1704" w:type="dxa"/>
            <w:vAlign w:val="center"/>
          </w:tcPr>
          <w:p w14:paraId="2C771A3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7035DFC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电梯监控接口、MODBUS为标准协议</w:t>
            </w:r>
          </w:p>
        </w:tc>
        <w:tc>
          <w:tcPr>
            <w:tcW w:w="1276" w:type="dxa"/>
            <w:vAlign w:val="center"/>
          </w:tcPr>
          <w:p w14:paraId="5DD61A9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79C83D6B">
            <w:pPr>
              <w:pStyle w:val="88"/>
              <w:widowControl w:val="0"/>
              <w:spacing w:line="240" w:lineRule="auto"/>
              <w:ind w:firstLine="0" w:firstLineChars="0"/>
              <w:rPr>
                <w:rFonts w:hAnsi="宋体"/>
                <w:sz w:val="18"/>
                <w:szCs w:val="18"/>
              </w:rPr>
            </w:pPr>
          </w:p>
        </w:tc>
      </w:tr>
      <w:tr w14:paraId="30C0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AA8AF46">
            <w:pPr>
              <w:pStyle w:val="88"/>
              <w:widowControl w:val="0"/>
              <w:numPr>
                <w:ilvl w:val="0"/>
                <w:numId w:val="32"/>
              </w:numPr>
              <w:spacing w:line="240" w:lineRule="auto"/>
              <w:ind w:firstLineChars="0"/>
              <w:rPr>
                <w:rFonts w:hAnsi="宋体"/>
                <w:sz w:val="18"/>
                <w:szCs w:val="18"/>
              </w:rPr>
            </w:pPr>
          </w:p>
        </w:tc>
        <w:tc>
          <w:tcPr>
            <w:tcW w:w="1704" w:type="dxa"/>
            <w:vAlign w:val="center"/>
          </w:tcPr>
          <w:p w14:paraId="7458DA4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第三方通信设备接口</w:t>
            </w:r>
          </w:p>
        </w:tc>
        <w:tc>
          <w:tcPr>
            <w:tcW w:w="2835" w:type="dxa"/>
            <w:gridSpan w:val="2"/>
            <w:vAlign w:val="center"/>
          </w:tcPr>
          <w:p w14:paraId="0FBBE64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空气热源监控接口、MODBUS为标准协议</w:t>
            </w:r>
          </w:p>
        </w:tc>
        <w:tc>
          <w:tcPr>
            <w:tcW w:w="1276" w:type="dxa"/>
            <w:vAlign w:val="center"/>
          </w:tcPr>
          <w:p w14:paraId="367E536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1套</w:t>
            </w:r>
          </w:p>
        </w:tc>
        <w:tc>
          <w:tcPr>
            <w:tcW w:w="2148" w:type="dxa"/>
            <w:vAlign w:val="center"/>
          </w:tcPr>
          <w:p w14:paraId="2752DBA2">
            <w:pPr>
              <w:pStyle w:val="88"/>
              <w:widowControl w:val="0"/>
              <w:spacing w:line="240" w:lineRule="auto"/>
              <w:ind w:firstLine="0" w:firstLineChars="0"/>
              <w:rPr>
                <w:rFonts w:hAnsi="宋体"/>
                <w:sz w:val="18"/>
                <w:szCs w:val="18"/>
              </w:rPr>
            </w:pPr>
          </w:p>
        </w:tc>
      </w:tr>
      <w:tr w14:paraId="6216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5D42803">
            <w:pPr>
              <w:pStyle w:val="88"/>
              <w:widowControl w:val="0"/>
              <w:numPr>
                <w:ilvl w:val="0"/>
                <w:numId w:val="32"/>
              </w:numPr>
              <w:spacing w:line="240" w:lineRule="auto"/>
              <w:ind w:firstLineChars="0"/>
              <w:rPr>
                <w:rFonts w:hAnsi="宋体"/>
                <w:sz w:val="18"/>
                <w:szCs w:val="18"/>
              </w:rPr>
            </w:pPr>
          </w:p>
        </w:tc>
        <w:tc>
          <w:tcPr>
            <w:tcW w:w="1704" w:type="dxa"/>
            <w:vAlign w:val="center"/>
          </w:tcPr>
          <w:p w14:paraId="170FEF7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5962125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2266DF0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12台</w:t>
            </w:r>
          </w:p>
        </w:tc>
        <w:tc>
          <w:tcPr>
            <w:tcW w:w="2148" w:type="dxa"/>
            <w:vAlign w:val="center"/>
          </w:tcPr>
          <w:p w14:paraId="5F873C07">
            <w:pPr>
              <w:pStyle w:val="88"/>
              <w:widowControl w:val="0"/>
              <w:spacing w:line="240" w:lineRule="auto"/>
              <w:ind w:firstLine="0" w:firstLineChars="0"/>
              <w:rPr>
                <w:rFonts w:hAnsi="宋体"/>
                <w:sz w:val="18"/>
                <w:szCs w:val="18"/>
              </w:rPr>
            </w:pPr>
          </w:p>
        </w:tc>
      </w:tr>
      <w:tr w14:paraId="1D90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8F6239">
            <w:pPr>
              <w:pStyle w:val="88"/>
              <w:widowControl w:val="0"/>
              <w:numPr>
                <w:ilvl w:val="0"/>
                <w:numId w:val="32"/>
              </w:numPr>
              <w:spacing w:line="240" w:lineRule="auto"/>
              <w:ind w:firstLineChars="0"/>
              <w:rPr>
                <w:rFonts w:hAnsi="宋体"/>
                <w:sz w:val="18"/>
                <w:szCs w:val="18"/>
              </w:rPr>
            </w:pPr>
          </w:p>
        </w:tc>
        <w:tc>
          <w:tcPr>
            <w:tcW w:w="1704" w:type="dxa"/>
            <w:vAlign w:val="center"/>
          </w:tcPr>
          <w:p w14:paraId="43B7EA2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路由器</w:t>
            </w:r>
          </w:p>
        </w:tc>
        <w:tc>
          <w:tcPr>
            <w:tcW w:w="2835" w:type="dxa"/>
            <w:gridSpan w:val="2"/>
            <w:vAlign w:val="center"/>
          </w:tcPr>
          <w:p w14:paraId="019F35B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BACNET路由器</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 xml:space="preserve"> IQ3 bacnet以太网控制器带MS/TP路由器,24VAC,带40个MS/TP控制器</w:t>
            </w:r>
          </w:p>
        </w:tc>
        <w:tc>
          <w:tcPr>
            <w:tcW w:w="1276" w:type="dxa"/>
            <w:vAlign w:val="center"/>
          </w:tcPr>
          <w:p w14:paraId="53DC428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3F15D2F">
            <w:pPr>
              <w:pStyle w:val="88"/>
              <w:widowControl w:val="0"/>
              <w:spacing w:line="240" w:lineRule="auto"/>
              <w:ind w:firstLine="0" w:firstLineChars="0"/>
              <w:rPr>
                <w:rFonts w:hAnsi="宋体"/>
                <w:sz w:val="18"/>
                <w:szCs w:val="18"/>
              </w:rPr>
            </w:pPr>
          </w:p>
        </w:tc>
      </w:tr>
      <w:tr w14:paraId="69B1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1DA2246">
            <w:pPr>
              <w:pStyle w:val="88"/>
              <w:widowControl w:val="0"/>
              <w:numPr>
                <w:ilvl w:val="0"/>
                <w:numId w:val="32"/>
              </w:numPr>
              <w:spacing w:line="240" w:lineRule="auto"/>
              <w:ind w:firstLineChars="0"/>
              <w:rPr>
                <w:rFonts w:hAnsi="宋体"/>
                <w:sz w:val="18"/>
                <w:szCs w:val="18"/>
              </w:rPr>
            </w:pPr>
          </w:p>
        </w:tc>
        <w:tc>
          <w:tcPr>
            <w:tcW w:w="1704" w:type="dxa"/>
            <w:vAlign w:val="center"/>
          </w:tcPr>
          <w:p w14:paraId="3861C32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198976D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p>
        </w:tc>
        <w:tc>
          <w:tcPr>
            <w:tcW w:w="1276" w:type="dxa"/>
            <w:vAlign w:val="center"/>
          </w:tcPr>
          <w:p w14:paraId="49A088E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28个</w:t>
            </w:r>
          </w:p>
        </w:tc>
        <w:tc>
          <w:tcPr>
            <w:tcW w:w="2148" w:type="dxa"/>
            <w:vAlign w:val="center"/>
          </w:tcPr>
          <w:p w14:paraId="2EB17A69">
            <w:pPr>
              <w:pStyle w:val="88"/>
              <w:widowControl w:val="0"/>
              <w:spacing w:line="240" w:lineRule="auto"/>
              <w:ind w:firstLine="0" w:firstLineChars="0"/>
              <w:rPr>
                <w:rFonts w:hAnsi="宋体"/>
                <w:sz w:val="18"/>
                <w:szCs w:val="18"/>
              </w:rPr>
            </w:pPr>
          </w:p>
        </w:tc>
      </w:tr>
      <w:tr w14:paraId="64E1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75A3485">
            <w:pPr>
              <w:pStyle w:val="88"/>
              <w:widowControl w:val="0"/>
              <w:numPr>
                <w:ilvl w:val="0"/>
                <w:numId w:val="32"/>
              </w:numPr>
              <w:spacing w:line="240" w:lineRule="auto"/>
              <w:ind w:firstLineChars="0"/>
              <w:rPr>
                <w:rFonts w:hAnsi="宋体"/>
                <w:sz w:val="18"/>
                <w:szCs w:val="18"/>
              </w:rPr>
            </w:pPr>
          </w:p>
        </w:tc>
        <w:tc>
          <w:tcPr>
            <w:tcW w:w="1704" w:type="dxa"/>
            <w:vAlign w:val="center"/>
          </w:tcPr>
          <w:p w14:paraId="0A9DCCE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62CA73B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0BC5028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18个</w:t>
            </w:r>
          </w:p>
        </w:tc>
        <w:tc>
          <w:tcPr>
            <w:tcW w:w="2148" w:type="dxa"/>
            <w:vAlign w:val="center"/>
          </w:tcPr>
          <w:p w14:paraId="1FFDC0FE">
            <w:pPr>
              <w:pStyle w:val="88"/>
              <w:widowControl w:val="0"/>
              <w:spacing w:line="240" w:lineRule="auto"/>
              <w:ind w:firstLine="0" w:firstLineChars="0"/>
              <w:rPr>
                <w:rFonts w:hAnsi="宋体"/>
                <w:sz w:val="18"/>
                <w:szCs w:val="18"/>
              </w:rPr>
            </w:pPr>
          </w:p>
        </w:tc>
      </w:tr>
      <w:tr w14:paraId="1C1F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D81EC27">
            <w:pPr>
              <w:pStyle w:val="88"/>
              <w:widowControl w:val="0"/>
              <w:numPr>
                <w:ilvl w:val="0"/>
                <w:numId w:val="32"/>
              </w:numPr>
              <w:spacing w:line="240" w:lineRule="auto"/>
              <w:ind w:firstLineChars="0"/>
              <w:rPr>
                <w:rFonts w:hAnsi="宋体"/>
                <w:sz w:val="18"/>
                <w:szCs w:val="18"/>
              </w:rPr>
            </w:pPr>
          </w:p>
        </w:tc>
        <w:tc>
          <w:tcPr>
            <w:tcW w:w="1704" w:type="dxa"/>
            <w:vAlign w:val="center"/>
          </w:tcPr>
          <w:p w14:paraId="3C4D5BA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7EC1D41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6CF20F3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9台</w:t>
            </w:r>
          </w:p>
        </w:tc>
        <w:tc>
          <w:tcPr>
            <w:tcW w:w="2148" w:type="dxa"/>
            <w:vAlign w:val="center"/>
          </w:tcPr>
          <w:p w14:paraId="1D3F2FF7">
            <w:pPr>
              <w:pStyle w:val="88"/>
              <w:widowControl w:val="0"/>
              <w:spacing w:line="240" w:lineRule="auto"/>
              <w:ind w:firstLine="0" w:firstLineChars="0"/>
              <w:rPr>
                <w:rFonts w:hAnsi="宋体"/>
                <w:sz w:val="18"/>
                <w:szCs w:val="18"/>
              </w:rPr>
            </w:pPr>
          </w:p>
        </w:tc>
      </w:tr>
      <w:tr w14:paraId="4DF1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B551CA7">
            <w:pPr>
              <w:pStyle w:val="88"/>
              <w:widowControl w:val="0"/>
              <w:numPr>
                <w:ilvl w:val="0"/>
                <w:numId w:val="32"/>
              </w:numPr>
              <w:spacing w:line="240" w:lineRule="auto"/>
              <w:ind w:firstLineChars="0"/>
              <w:rPr>
                <w:rFonts w:hAnsi="宋体"/>
                <w:sz w:val="18"/>
                <w:szCs w:val="18"/>
              </w:rPr>
            </w:pPr>
          </w:p>
        </w:tc>
        <w:tc>
          <w:tcPr>
            <w:tcW w:w="1704" w:type="dxa"/>
            <w:vAlign w:val="center"/>
          </w:tcPr>
          <w:p w14:paraId="5B38EA7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3188A39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Bacnet MS/TP DDC控制器</w:t>
            </w:r>
          </w:p>
        </w:tc>
        <w:tc>
          <w:tcPr>
            <w:tcW w:w="1276" w:type="dxa"/>
            <w:vAlign w:val="center"/>
          </w:tcPr>
          <w:p w14:paraId="61F98E9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3DDFCE15">
            <w:pPr>
              <w:pStyle w:val="88"/>
              <w:widowControl w:val="0"/>
              <w:spacing w:line="240" w:lineRule="auto"/>
              <w:ind w:firstLine="0" w:firstLineChars="0"/>
              <w:rPr>
                <w:rFonts w:hAnsi="宋体"/>
                <w:sz w:val="18"/>
                <w:szCs w:val="18"/>
              </w:rPr>
            </w:pPr>
          </w:p>
        </w:tc>
      </w:tr>
      <w:tr w14:paraId="4408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35D59D5">
            <w:pPr>
              <w:pStyle w:val="88"/>
              <w:widowControl w:val="0"/>
              <w:numPr>
                <w:ilvl w:val="0"/>
                <w:numId w:val="32"/>
              </w:numPr>
              <w:spacing w:line="240" w:lineRule="auto"/>
              <w:ind w:firstLineChars="0"/>
              <w:rPr>
                <w:rFonts w:hAnsi="宋体"/>
                <w:sz w:val="18"/>
                <w:szCs w:val="18"/>
              </w:rPr>
            </w:pPr>
          </w:p>
        </w:tc>
        <w:tc>
          <w:tcPr>
            <w:tcW w:w="1704" w:type="dxa"/>
            <w:vAlign w:val="center"/>
          </w:tcPr>
          <w:p w14:paraId="3F4C1AD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65ADA6F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数字输入扩展模块，一个TI转4DI</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4点数字输入扩展模块，一个TI转4DI</w:t>
            </w:r>
          </w:p>
        </w:tc>
        <w:tc>
          <w:tcPr>
            <w:tcW w:w="1276" w:type="dxa"/>
            <w:vAlign w:val="center"/>
          </w:tcPr>
          <w:p w14:paraId="51EBC9F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12个</w:t>
            </w:r>
          </w:p>
        </w:tc>
        <w:tc>
          <w:tcPr>
            <w:tcW w:w="2148" w:type="dxa"/>
            <w:vAlign w:val="center"/>
          </w:tcPr>
          <w:p w14:paraId="5DB00051">
            <w:pPr>
              <w:pStyle w:val="88"/>
              <w:widowControl w:val="0"/>
              <w:spacing w:line="240" w:lineRule="auto"/>
              <w:ind w:firstLine="0" w:firstLineChars="0"/>
              <w:rPr>
                <w:rFonts w:hAnsi="宋体"/>
                <w:sz w:val="18"/>
                <w:szCs w:val="18"/>
              </w:rPr>
            </w:pPr>
          </w:p>
        </w:tc>
      </w:tr>
      <w:tr w14:paraId="629A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753721A">
            <w:pPr>
              <w:pStyle w:val="88"/>
              <w:widowControl w:val="0"/>
              <w:numPr>
                <w:ilvl w:val="0"/>
                <w:numId w:val="32"/>
              </w:numPr>
              <w:spacing w:line="240" w:lineRule="auto"/>
              <w:ind w:firstLineChars="0"/>
              <w:rPr>
                <w:rFonts w:hAnsi="宋体"/>
                <w:sz w:val="18"/>
                <w:szCs w:val="18"/>
              </w:rPr>
            </w:pPr>
          </w:p>
        </w:tc>
        <w:tc>
          <w:tcPr>
            <w:tcW w:w="1704" w:type="dxa"/>
            <w:vAlign w:val="center"/>
          </w:tcPr>
          <w:p w14:paraId="474D18F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73C3036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继电器输出模块</w:t>
            </w:r>
          </w:p>
        </w:tc>
        <w:tc>
          <w:tcPr>
            <w:tcW w:w="1276" w:type="dxa"/>
            <w:vAlign w:val="center"/>
          </w:tcPr>
          <w:p w14:paraId="1B65B00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6个</w:t>
            </w:r>
          </w:p>
        </w:tc>
        <w:tc>
          <w:tcPr>
            <w:tcW w:w="2148" w:type="dxa"/>
            <w:vAlign w:val="center"/>
          </w:tcPr>
          <w:p w14:paraId="271EC5E6">
            <w:pPr>
              <w:pStyle w:val="88"/>
              <w:widowControl w:val="0"/>
              <w:spacing w:line="240" w:lineRule="auto"/>
              <w:ind w:firstLine="0" w:firstLineChars="0"/>
              <w:rPr>
                <w:rFonts w:hAnsi="宋体"/>
                <w:sz w:val="18"/>
                <w:szCs w:val="18"/>
              </w:rPr>
            </w:pPr>
          </w:p>
        </w:tc>
      </w:tr>
      <w:tr w14:paraId="752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9EC39DF">
            <w:pPr>
              <w:pStyle w:val="88"/>
              <w:widowControl w:val="0"/>
              <w:numPr>
                <w:ilvl w:val="0"/>
                <w:numId w:val="32"/>
              </w:numPr>
              <w:spacing w:line="240" w:lineRule="auto"/>
              <w:ind w:firstLineChars="0"/>
              <w:rPr>
                <w:rFonts w:hAnsi="宋体"/>
                <w:sz w:val="18"/>
                <w:szCs w:val="18"/>
              </w:rPr>
            </w:pPr>
          </w:p>
        </w:tc>
        <w:tc>
          <w:tcPr>
            <w:tcW w:w="1704" w:type="dxa"/>
            <w:vAlign w:val="center"/>
          </w:tcPr>
          <w:p w14:paraId="26750EE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73C9AD8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DDC控制箱(含变压器)600*800*150</w:t>
            </w:r>
          </w:p>
        </w:tc>
        <w:tc>
          <w:tcPr>
            <w:tcW w:w="1276" w:type="dxa"/>
            <w:vAlign w:val="center"/>
          </w:tcPr>
          <w:p w14:paraId="1B12E65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3F1A75FC">
            <w:pPr>
              <w:pStyle w:val="88"/>
              <w:widowControl w:val="0"/>
              <w:spacing w:line="240" w:lineRule="auto"/>
              <w:ind w:firstLine="0" w:firstLineChars="0"/>
              <w:rPr>
                <w:rFonts w:hAnsi="宋体"/>
                <w:sz w:val="18"/>
                <w:szCs w:val="18"/>
              </w:rPr>
            </w:pPr>
          </w:p>
        </w:tc>
      </w:tr>
      <w:tr w14:paraId="7F54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01BA051">
            <w:pPr>
              <w:pStyle w:val="88"/>
              <w:widowControl w:val="0"/>
              <w:numPr>
                <w:ilvl w:val="0"/>
                <w:numId w:val="32"/>
              </w:numPr>
              <w:spacing w:line="240" w:lineRule="auto"/>
              <w:ind w:firstLineChars="0"/>
              <w:rPr>
                <w:rFonts w:hAnsi="宋体"/>
                <w:sz w:val="18"/>
                <w:szCs w:val="18"/>
              </w:rPr>
            </w:pPr>
          </w:p>
        </w:tc>
        <w:tc>
          <w:tcPr>
            <w:tcW w:w="1704" w:type="dxa"/>
            <w:vAlign w:val="center"/>
          </w:tcPr>
          <w:p w14:paraId="1EE21A6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631C504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空气压差开关</w:t>
            </w:r>
          </w:p>
        </w:tc>
        <w:tc>
          <w:tcPr>
            <w:tcW w:w="1276" w:type="dxa"/>
            <w:vAlign w:val="center"/>
          </w:tcPr>
          <w:p w14:paraId="5041036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18支</w:t>
            </w:r>
          </w:p>
        </w:tc>
        <w:tc>
          <w:tcPr>
            <w:tcW w:w="2148" w:type="dxa"/>
            <w:vAlign w:val="center"/>
          </w:tcPr>
          <w:p w14:paraId="692D0639">
            <w:pPr>
              <w:pStyle w:val="88"/>
              <w:widowControl w:val="0"/>
              <w:spacing w:line="240" w:lineRule="auto"/>
              <w:ind w:firstLine="0" w:firstLineChars="0"/>
              <w:rPr>
                <w:rFonts w:hAnsi="宋体"/>
                <w:sz w:val="18"/>
                <w:szCs w:val="18"/>
              </w:rPr>
            </w:pPr>
          </w:p>
        </w:tc>
      </w:tr>
      <w:tr w14:paraId="5735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B390E83">
            <w:pPr>
              <w:pStyle w:val="88"/>
              <w:widowControl w:val="0"/>
              <w:numPr>
                <w:ilvl w:val="0"/>
                <w:numId w:val="32"/>
              </w:numPr>
              <w:spacing w:line="240" w:lineRule="auto"/>
              <w:ind w:firstLineChars="0"/>
              <w:rPr>
                <w:rFonts w:hAnsi="宋体"/>
                <w:sz w:val="18"/>
                <w:szCs w:val="18"/>
              </w:rPr>
            </w:pPr>
          </w:p>
        </w:tc>
        <w:tc>
          <w:tcPr>
            <w:tcW w:w="1704" w:type="dxa"/>
            <w:vAlign w:val="center"/>
          </w:tcPr>
          <w:p w14:paraId="06EE9E0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0B30E4F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风管温湿度传感器</w:t>
            </w:r>
          </w:p>
        </w:tc>
        <w:tc>
          <w:tcPr>
            <w:tcW w:w="1276" w:type="dxa"/>
            <w:vAlign w:val="center"/>
          </w:tcPr>
          <w:p w14:paraId="6DCD4FB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9支</w:t>
            </w:r>
          </w:p>
        </w:tc>
        <w:tc>
          <w:tcPr>
            <w:tcW w:w="2148" w:type="dxa"/>
            <w:vAlign w:val="center"/>
          </w:tcPr>
          <w:p w14:paraId="78790EB3">
            <w:pPr>
              <w:pStyle w:val="88"/>
              <w:widowControl w:val="0"/>
              <w:spacing w:line="240" w:lineRule="auto"/>
              <w:ind w:firstLine="0" w:firstLineChars="0"/>
              <w:rPr>
                <w:rFonts w:hAnsi="宋体"/>
                <w:sz w:val="18"/>
                <w:szCs w:val="18"/>
              </w:rPr>
            </w:pPr>
          </w:p>
        </w:tc>
      </w:tr>
      <w:tr w14:paraId="44E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B88FF70">
            <w:pPr>
              <w:pStyle w:val="88"/>
              <w:widowControl w:val="0"/>
              <w:numPr>
                <w:ilvl w:val="0"/>
                <w:numId w:val="32"/>
              </w:numPr>
              <w:spacing w:line="240" w:lineRule="auto"/>
              <w:ind w:firstLineChars="0"/>
              <w:rPr>
                <w:rFonts w:hAnsi="宋体"/>
                <w:sz w:val="18"/>
                <w:szCs w:val="18"/>
              </w:rPr>
            </w:pPr>
          </w:p>
        </w:tc>
        <w:tc>
          <w:tcPr>
            <w:tcW w:w="1704" w:type="dxa"/>
            <w:vAlign w:val="center"/>
          </w:tcPr>
          <w:p w14:paraId="61BC429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0E5402C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CO浓度探测器</w:t>
            </w:r>
          </w:p>
        </w:tc>
        <w:tc>
          <w:tcPr>
            <w:tcW w:w="1276" w:type="dxa"/>
            <w:vAlign w:val="center"/>
          </w:tcPr>
          <w:p w14:paraId="47FAAD2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4支</w:t>
            </w:r>
          </w:p>
        </w:tc>
        <w:tc>
          <w:tcPr>
            <w:tcW w:w="2148" w:type="dxa"/>
            <w:vAlign w:val="center"/>
          </w:tcPr>
          <w:p w14:paraId="76D0D753">
            <w:pPr>
              <w:pStyle w:val="88"/>
              <w:widowControl w:val="0"/>
              <w:spacing w:line="240" w:lineRule="auto"/>
              <w:ind w:firstLine="0" w:firstLineChars="0"/>
              <w:rPr>
                <w:rFonts w:hAnsi="宋体"/>
                <w:sz w:val="18"/>
                <w:szCs w:val="18"/>
              </w:rPr>
            </w:pPr>
          </w:p>
        </w:tc>
      </w:tr>
      <w:tr w14:paraId="7930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E545A3">
            <w:pPr>
              <w:pStyle w:val="88"/>
              <w:widowControl w:val="0"/>
              <w:numPr>
                <w:ilvl w:val="0"/>
                <w:numId w:val="32"/>
              </w:numPr>
              <w:spacing w:line="240" w:lineRule="auto"/>
              <w:ind w:firstLineChars="0"/>
              <w:rPr>
                <w:rFonts w:hAnsi="宋体"/>
                <w:sz w:val="18"/>
                <w:szCs w:val="18"/>
              </w:rPr>
            </w:pPr>
          </w:p>
        </w:tc>
        <w:tc>
          <w:tcPr>
            <w:tcW w:w="1704" w:type="dxa"/>
            <w:vAlign w:val="center"/>
          </w:tcPr>
          <w:p w14:paraId="22AD3C6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电动调节阀执行机构</w:t>
            </w:r>
          </w:p>
        </w:tc>
        <w:tc>
          <w:tcPr>
            <w:tcW w:w="2835" w:type="dxa"/>
            <w:gridSpan w:val="2"/>
            <w:vAlign w:val="center"/>
          </w:tcPr>
          <w:p w14:paraId="6AF3327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风阀调节执行器（开关型）</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10Nm调节型风门执行器　２４Ｖac/dc</w:t>
            </w:r>
          </w:p>
        </w:tc>
        <w:tc>
          <w:tcPr>
            <w:tcW w:w="1276" w:type="dxa"/>
            <w:vAlign w:val="center"/>
          </w:tcPr>
          <w:p w14:paraId="0EE4643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9个</w:t>
            </w:r>
          </w:p>
        </w:tc>
        <w:tc>
          <w:tcPr>
            <w:tcW w:w="2148" w:type="dxa"/>
            <w:vAlign w:val="center"/>
          </w:tcPr>
          <w:p w14:paraId="6AE5490D">
            <w:pPr>
              <w:pStyle w:val="88"/>
              <w:widowControl w:val="0"/>
              <w:spacing w:line="240" w:lineRule="auto"/>
              <w:ind w:firstLine="0" w:firstLineChars="0"/>
              <w:rPr>
                <w:rFonts w:hAnsi="宋体"/>
                <w:sz w:val="18"/>
                <w:szCs w:val="18"/>
              </w:rPr>
            </w:pPr>
          </w:p>
        </w:tc>
      </w:tr>
      <w:tr w14:paraId="010B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09E51A3">
            <w:pPr>
              <w:pStyle w:val="88"/>
              <w:widowControl w:val="0"/>
              <w:numPr>
                <w:ilvl w:val="0"/>
                <w:numId w:val="32"/>
              </w:numPr>
              <w:spacing w:line="240" w:lineRule="auto"/>
              <w:ind w:firstLineChars="0"/>
              <w:rPr>
                <w:rFonts w:hAnsi="宋体"/>
                <w:sz w:val="18"/>
                <w:szCs w:val="18"/>
              </w:rPr>
            </w:pPr>
          </w:p>
        </w:tc>
        <w:tc>
          <w:tcPr>
            <w:tcW w:w="1704" w:type="dxa"/>
            <w:vAlign w:val="center"/>
          </w:tcPr>
          <w:p w14:paraId="64AEC86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204C2B9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调节型水阀DN80</w:t>
            </w:r>
          </w:p>
        </w:tc>
        <w:tc>
          <w:tcPr>
            <w:tcW w:w="1276" w:type="dxa"/>
            <w:vAlign w:val="center"/>
          </w:tcPr>
          <w:p w14:paraId="2530C42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4个</w:t>
            </w:r>
          </w:p>
        </w:tc>
        <w:tc>
          <w:tcPr>
            <w:tcW w:w="2148" w:type="dxa"/>
            <w:vAlign w:val="center"/>
          </w:tcPr>
          <w:p w14:paraId="5AE0E706">
            <w:pPr>
              <w:pStyle w:val="88"/>
              <w:widowControl w:val="0"/>
              <w:spacing w:line="240" w:lineRule="auto"/>
              <w:ind w:firstLine="0" w:firstLineChars="0"/>
              <w:rPr>
                <w:rFonts w:hAnsi="宋体"/>
                <w:sz w:val="18"/>
                <w:szCs w:val="18"/>
              </w:rPr>
            </w:pPr>
          </w:p>
        </w:tc>
      </w:tr>
      <w:tr w14:paraId="74F5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B7E0485">
            <w:pPr>
              <w:pStyle w:val="88"/>
              <w:widowControl w:val="0"/>
              <w:numPr>
                <w:ilvl w:val="0"/>
                <w:numId w:val="32"/>
              </w:numPr>
              <w:spacing w:line="240" w:lineRule="auto"/>
              <w:ind w:firstLineChars="0"/>
              <w:rPr>
                <w:rFonts w:hAnsi="宋体"/>
                <w:sz w:val="18"/>
                <w:szCs w:val="18"/>
              </w:rPr>
            </w:pPr>
          </w:p>
        </w:tc>
        <w:tc>
          <w:tcPr>
            <w:tcW w:w="1704" w:type="dxa"/>
            <w:vAlign w:val="center"/>
          </w:tcPr>
          <w:p w14:paraId="6C8027A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0B7D0B1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调节型水阀DN50</w:t>
            </w:r>
          </w:p>
        </w:tc>
        <w:tc>
          <w:tcPr>
            <w:tcW w:w="1276" w:type="dxa"/>
            <w:vAlign w:val="center"/>
          </w:tcPr>
          <w:p w14:paraId="571FC68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2个</w:t>
            </w:r>
          </w:p>
        </w:tc>
        <w:tc>
          <w:tcPr>
            <w:tcW w:w="2148" w:type="dxa"/>
            <w:vAlign w:val="center"/>
          </w:tcPr>
          <w:p w14:paraId="790FF9F6">
            <w:pPr>
              <w:pStyle w:val="88"/>
              <w:widowControl w:val="0"/>
              <w:spacing w:line="240" w:lineRule="auto"/>
              <w:ind w:firstLine="0" w:firstLineChars="0"/>
              <w:rPr>
                <w:rFonts w:hAnsi="宋体"/>
                <w:sz w:val="18"/>
                <w:szCs w:val="18"/>
              </w:rPr>
            </w:pPr>
          </w:p>
        </w:tc>
      </w:tr>
      <w:tr w14:paraId="46E1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36A7169">
            <w:pPr>
              <w:pStyle w:val="88"/>
              <w:widowControl w:val="0"/>
              <w:numPr>
                <w:ilvl w:val="0"/>
                <w:numId w:val="32"/>
              </w:numPr>
              <w:spacing w:line="240" w:lineRule="auto"/>
              <w:ind w:firstLineChars="0"/>
              <w:rPr>
                <w:rFonts w:hAnsi="宋体"/>
                <w:sz w:val="18"/>
                <w:szCs w:val="18"/>
              </w:rPr>
            </w:pPr>
          </w:p>
        </w:tc>
        <w:tc>
          <w:tcPr>
            <w:tcW w:w="1704" w:type="dxa"/>
            <w:vAlign w:val="center"/>
          </w:tcPr>
          <w:p w14:paraId="258D71D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电动、电磁阀门</w:t>
            </w:r>
          </w:p>
        </w:tc>
        <w:tc>
          <w:tcPr>
            <w:tcW w:w="2835" w:type="dxa"/>
            <w:gridSpan w:val="2"/>
            <w:vAlign w:val="center"/>
          </w:tcPr>
          <w:p w14:paraId="3E54C40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调节型水阀DN100（含执行器）</w:t>
            </w:r>
          </w:p>
        </w:tc>
        <w:tc>
          <w:tcPr>
            <w:tcW w:w="1276" w:type="dxa"/>
            <w:vAlign w:val="center"/>
          </w:tcPr>
          <w:p w14:paraId="54F2387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3个</w:t>
            </w:r>
          </w:p>
        </w:tc>
        <w:tc>
          <w:tcPr>
            <w:tcW w:w="2148" w:type="dxa"/>
            <w:vAlign w:val="center"/>
          </w:tcPr>
          <w:p w14:paraId="6B6CC581">
            <w:pPr>
              <w:pStyle w:val="88"/>
              <w:widowControl w:val="0"/>
              <w:spacing w:line="240" w:lineRule="auto"/>
              <w:ind w:firstLine="0" w:firstLineChars="0"/>
              <w:rPr>
                <w:rFonts w:hAnsi="宋体"/>
                <w:sz w:val="18"/>
                <w:szCs w:val="18"/>
              </w:rPr>
            </w:pPr>
          </w:p>
        </w:tc>
      </w:tr>
      <w:tr w14:paraId="7754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26975C0">
            <w:pPr>
              <w:pStyle w:val="88"/>
              <w:widowControl w:val="0"/>
              <w:numPr>
                <w:ilvl w:val="0"/>
                <w:numId w:val="32"/>
              </w:numPr>
              <w:spacing w:line="240" w:lineRule="auto"/>
              <w:ind w:firstLineChars="0"/>
              <w:rPr>
                <w:rFonts w:hAnsi="宋体"/>
                <w:sz w:val="18"/>
                <w:szCs w:val="18"/>
              </w:rPr>
            </w:pPr>
          </w:p>
        </w:tc>
        <w:tc>
          <w:tcPr>
            <w:tcW w:w="1704" w:type="dxa"/>
            <w:vAlign w:val="center"/>
          </w:tcPr>
          <w:p w14:paraId="02D72D6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13F59C6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应用控制器</w:t>
            </w:r>
          </w:p>
        </w:tc>
        <w:tc>
          <w:tcPr>
            <w:tcW w:w="1276" w:type="dxa"/>
            <w:vAlign w:val="center"/>
          </w:tcPr>
          <w:p w14:paraId="507E59B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115台</w:t>
            </w:r>
          </w:p>
        </w:tc>
        <w:tc>
          <w:tcPr>
            <w:tcW w:w="2148" w:type="dxa"/>
            <w:vAlign w:val="center"/>
          </w:tcPr>
          <w:p w14:paraId="1A45803A">
            <w:pPr>
              <w:pStyle w:val="88"/>
              <w:widowControl w:val="0"/>
              <w:spacing w:line="240" w:lineRule="auto"/>
              <w:ind w:firstLine="0" w:firstLineChars="0"/>
              <w:rPr>
                <w:rFonts w:hAnsi="宋体"/>
                <w:sz w:val="18"/>
                <w:szCs w:val="18"/>
              </w:rPr>
            </w:pPr>
          </w:p>
        </w:tc>
      </w:tr>
      <w:tr w14:paraId="388F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2D5B23C">
            <w:pPr>
              <w:pStyle w:val="88"/>
              <w:widowControl w:val="0"/>
              <w:numPr>
                <w:ilvl w:val="0"/>
                <w:numId w:val="32"/>
              </w:numPr>
              <w:spacing w:line="240" w:lineRule="auto"/>
              <w:ind w:firstLineChars="0"/>
              <w:rPr>
                <w:rFonts w:hAnsi="宋体"/>
                <w:sz w:val="18"/>
                <w:szCs w:val="18"/>
              </w:rPr>
            </w:pPr>
          </w:p>
        </w:tc>
        <w:tc>
          <w:tcPr>
            <w:tcW w:w="1704" w:type="dxa"/>
            <w:vAlign w:val="center"/>
          </w:tcPr>
          <w:p w14:paraId="2B236FA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097F3AE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系统管理器</w:t>
            </w:r>
          </w:p>
        </w:tc>
        <w:tc>
          <w:tcPr>
            <w:tcW w:w="1276" w:type="dxa"/>
            <w:vAlign w:val="center"/>
          </w:tcPr>
          <w:p w14:paraId="7104671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50F3EB1E">
            <w:pPr>
              <w:pStyle w:val="88"/>
              <w:widowControl w:val="0"/>
              <w:spacing w:line="240" w:lineRule="auto"/>
              <w:ind w:firstLine="0" w:firstLineChars="0"/>
              <w:rPr>
                <w:rFonts w:hAnsi="宋体"/>
                <w:sz w:val="18"/>
                <w:szCs w:val="18"/>
              </w:rPr>
            </w:pPr>
          </w:p>
        </w:tc>
      </w:tr>
      <w:tr w14:paraId="1924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059F35E">
            <w:pPr>
              <w:pStyle w:val="88"/>
              <w:widowControl w:val="0"/>
              <w:numPr>
                <w:ilvl w:val="0"/>
                <w:numId w:val="32"/>
              </w:numPr>
              <w:spacing w:line="240" w:lineRule="auto"/>
              <w:ind w:firstLineChars="0"/>
              <w:rPr>
                <w:rFonts w:hAnsi="宋体"/>
                <w:sz w:val="18"/>
                <w:szCs w:val="18"/>
              </w:rPr>
            </w:pPr>
          </w:p>
        </w:tc>
        <w:tc>
          <w:tcPr>
            <w:tcW w:w="1704" w:type="dxa"/>
            <w:vAlign w:val="center"/>
          </w:tcPr>
          <w:p w14:paraId="15D9FC1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66A8FF3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拓展模块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一个AI点拓展不少于4个DI点</w:t>
            </w:r>
          </w:p>
        </w:tc>
        <w:tc>
          <w:tcPr>
            <w:tcW w:w="1276" w:type="dxa"/>
            <w:vAlign w:val="center"/>
          </w:tcPr>
          <w:p w14:paraId="7C5472D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265个</w:t>
            </w:r>
          </w:p>
        </w:tc>
        <w:tc>
          <w:tcPr>
            <w:tcW w:w="2148" w:type="dxa"/>
            <w:vAlign w:val="center"/>
          </w:tcPr>
          <w:p w14:paraId="4EC5E663">
            <w:pPr>
              <w:pStyle w:val="88"/>
              <w:widowControl w:val="0"/>
              <w:spacing w:line="240" w:lineRule="auto"/>
              <w:ind w:firstLine="0" w:firstLineChars="0"/>
              <w:rPr>
                <w:rFonts w:hAnsi="宋体"/>
                <w:sz w:val="18"/>
                <w:szCs w:val="18"/>
              </w:rPr>
            </w:pPr>
          </w:p>
        </w:tc>
      </w:tr>
      <w:tr w14:paraId="0854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FBCC9FE">
            <w:pPr>
              <w:pStyle w:val="88"/>
              <w:widowControl w:val="0"/>
              <w:numPr>
                <w:ilvl w:val="0"/>
                <w:numId w:val="32"/>
              </w:numPr>
              <w:spacing w:line="240" w:lineRule="auto"/>
              <w:ind w:firstLineChars="0"/>
              <w:rPr>
                <w:rFonts w:hAnsi="宋体"/>
                <w:sz w:val="18"/>
                <w:szCs w:val="18"/>
              </w:rPr>
            </w:pPr>
          </w:p>
        </w:tc>
        <w:tc>
          <w:tcPr>
            <w:tcW w:w="1704" w:type="dxa"/>
            <w:vAlign w:val="center"/>
          </w:tcPr>
          <w:p w14:paraId="289DCC7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48BAF8F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输出模块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控制继电器输出模块</w:t>
            </w:r>
          </w:p>
        </w:tc>
        <w:tc>
          <w:tcPr>
            <w:tcW w:w="1276" w:type="dxa"/>
            <w:vAlign w:val="center"/>
          </w:tcPr>
          <w:p w14:paraId="47ED9A2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145个</w:t>
            </w:r>
          </w:p>
        </w:tc>
        <w:tc>
          <w:tcPr>
            <w:tcW w:w="2148" w:type="dxa"/>
            <w:vAlign w:val="center"/>
          </w:tcPr>
          <w:p w14:paraId="013FD17E">
            <w:pPr>
              <w:pStyle w:val="88"/>
              <w:widowControl w:val="0"/>
              <w:spacing w:line="240" w:lineRule="auto"/>
              <w:ind w:firstLine="0" w:firstLineChars="0"/>
              <w:rPr>
                <w:rFonts w:hAnsi="宋体"/>
                <w:sz w:val="18"/>
                <w:szCs w:val="18"/>
              </w:rPr>
            </w:pPr>
          </w:p>
        </w:tc>
      </w:tr>
      <w:tr w14:paraId="5E6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D54E014">
            <w:pPr>
              <w:pStyle w:val="88"/>
              <w:widowControl w:val="0"/>
              <w:numPr>
                <w:ilvl w:val="0"/>
                <w:numId w:val="32"/>
              </w:numPr>
              <w:spacing w:line="240" w:lineRule="auto"/>
              <w:ind w:firstLineChars="0"/>
              <w:rPr>
                <w:rFonts w:hAnsi="宋体"/>
                <w:sz w:val="18"/>
                <w:szCs w:val="18"/>
              </w:rPr>
            </w:pPr>
          </w:p>
        </w:tc>
        <w:tc>
          <w:tcPr>
            <w:tcW w:w="1704" w:type="dxa"/>
            <w:vAlign w:val="center"/>
          </w:tcPr>
          <w:p w14:paraId="2C25363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2A9DE77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DDC控制箱(含变压器)600*800*200</w:t>
            </w:r>
          </w:p>
        </w:tc>
        <w:tc>
          <w:tcPr>
            <w:tcW w:w="1276" w:type="dxa"/>
            <w:vAlign w:val="center"/>
          </w:tcPr>
          <w:p w14:paraId="06C56549">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61台</w:t>
            </w:r>
          </w:p>
        </w:tc>
        <w:tc>
          <w:tcPr>
            <w:tcW w:w="2148" w:type="dxa"/>
            <w:vAlign w:val="center"/>
          </w:tcPr>
          <w:p w14:paraId="5DCB6152">
            <w:pPr>
              <w:pStyle w:val="88"/>
              <w:widowControl w:val="0"/>
              <w:spacing w:line="240" w:lineRule="auto"/>
              <w:ind w:firstLine="0" w:firstLineChars="0"/>
              <w:rPr>
                <w:rFonts w:hAnsi="宋体"/>
                <w:sz w:val="18"/>
                <w:szCs w:val="18"/>
              </w:rPr>
            </w:pPr>
          </w:p>
        </w:tc>
      </w:tr>
      <w:tr w14:paraId="411E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9BA9724">
            <w:pPr>
              <w:pStyle w:val="88"/>
              <w:widowControl w:val="0"/>
              <w:numPr>
                <w:ilvl w:val="0"/>
                <w:numId w:val="32"/>
              </w:numPr>
              <w:spacing w:line="240" w:lineRule="auto"/>
              <w:ind w:firstLineChars="0"/>
              <w:rPr>
                <w:rFonts w:hAnsi="宋体"/>
                <w:sz w:val="18"/>
                <w:szCs w:val="18"/>
              </w:rPr>
            </w:pPr>
          </w:p>
        </w:tc>
        <w:tc>
          <w:tcPr>
            <w:tcW w:w="1704" w:type="dxa"/>
            <w:vAlign w:val="center"/>
          </w:tcPr>
          <w:p w14:paraId="664515D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传感器</w:t>
            </w:r>
          </w:p>
        </w:tc>
        <w:tc>
          <w:tcPr>
            <w:tcW w:w="2835" w:type="dxa"/>
            <w:gridSpan w:val="2"/>
            <w:vAlign w:val="center"/>
          </w:tcPr>
          <w:p w14:paraId="0364E50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室外光照度</w:t>
            </w:r>
          </w:p>
        </w:tc>
        <w:tc>
          <w:tcPr>
            <w:tcW w:w="1276" w:type="dxa"/>
            <w:vAlign w:val="center"/>
          </w:tcPr>
          <w:p w14:paraId="50B30F4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2支</w:t>
            </w:r>
          </w:p>
        </w:tc>
        <w:tc>
          <w:tcPr>
            <w:tcW w:w="2148" w:type="dxa"/>
            <w:vAlign w:val="center"/>
          </w:tcPr>
          <w:p w14:paraId="005E6A3F">
            <w:pPr>
              <w:pStyle w:val="88"/>
              <w:widowControl w:val="0"/>
              <w:spacing w:line="240" w:lineRule="auto"/>
              <w:ind w:firstLine="0" w:firstLineChars="0"/>
              <w:rPr>
                <w:rFonts w:hAnsi="宋体"/>
                <w:sz w:val="18"/>
                <w:szCs w:val="18"/>
              </w:rPr>
            </w:pPr>
          </w:p>
        </w:tc>
      </w:tr>
      <w:tr w14:paraId="7AE9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D856A9E">
            <w:pPr>
              <w:pStyle w:val="88"/>
              <w:widowControl w:val="0"/>
              <w:numPr>
                <w:ilvl w:val="0"/>
                <w:numId w:val="32"/>
              </w:numPr>
              <w:spacing w:line="240" w:lineRule="auto"/>
              <w:ind w:firstLineChars="0"/>
              <w:rPr>
                <w:rFonts w:hAnsi="宋体"/>
                <w:sz w:val="18"/>
                <w:szCs w:val="18"/>
              </w:rPr>
            </w:pPr>
          </w:p>
        </w:tc>
        <w:tc>
          <w:tcPr>
            <w:tcW w:w="1704" w:type="dxa"/>
            <w:vAlign w:val="center"/>
          </w:tcPr>
          <w:p w14:paraId="1258063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55F4400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应用控制器</w:t>
            </w:r>
          </w:p>
        </w:tc>
        <w:tc>
          <w:tcPr>
            <w:tcW w:w="1276" w:type="dxa"/>
            <w:vAlign w:val="center"/>
          </w:tcPr>
          <w:p w14:paraId="16484B2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6E7789AE">
            <w:pPr>
              <w:pStyle w:val="88"/>
              <w:widowControl w:val="0"/>
              <w:spacing w:line="240" w:lineRule="auto"/>
              <w:ind w:firstLine="0" w:firstLineChars="0"/>
              <w:rPr>
                <w:rFonts w:hAnsi="宋体"/>
                <w:sz w:val="18"/>
                <w:szCs w:val="18"/>
              </w:rPr>
            </w:pPr>
          </w:p>
        </w:tc>
      </w:tr>
      <w:tr w14:paraId="3D09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420DA4B">
            <w:pPr>
              <w:pStyle w:val="88"/>
              <w:widowControl w:val="0"/>
              <w:numPr>
                <w:ilvl w:val="0"/>
                <w:numId w:val="32"/>
              </w:numPr>
              <w:spacing w:line="240" w:lineRule="auto"/>
              <w:ind w:firstLineChars="0"/>
              <w:rPr>
                <w:rFonts w:hAnsi="宋体"/>
                <w:sz w:val="18"/>
                <w:szCs w:val="18"/>
              </w:rPr>
            </w:pPr>
          </w:p>
        </w:tc>
        <w:tc>
          <w:tcPr>
            <w:tcW w:w="1704" w:type="dxa"/>
            <w:vAlign w:val="center"/>
          </w:tcPr>
          <w:p w14:paraId="2B6358F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1D59075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系统管理器</w:t>
            </w:r>
          </w:p>
        </w:tc>
        <w:tc>
          <w:tcPr>
            <w:tcW w:w="1276" w:type="dxa"/>
            <w:vAlign w:val="center"/>
          </w:tcPr>
          <w:p w14:paraId="7B7ABDD6">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2ED1ADE9">
            <w:pPr>
              <w:pStyle w:val="88"/>
              <w:widowControl w:val="0"/>
              <w:spacing w:line="240" w:lineRule="auto"/>
              <w:ind w:firstLine="0" w:firstLineChars="0"/>
              <w:rPr>
                <w:rFonts w:hAnsi="宋体"/>
                <w:sz w:val="18"/>
                <w:szCs w:val="18"/>
              </w:rPr>
            </w:pPr>
          </w:p>
        </w:tc>
      </w:tr>
      <w:tr w14:paraId="1B42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039E5C7">
            <w:pPr>
              <w:pStyle w:val="88"/>
              <w:widowControl w:val="0"/>
              <w:numPr>
                <w:ilvl w:val="0"/>
                <w:numId w:val="32"/>
              </w:numPr>
              <w:spacing w:line="240" w:lineRule="auto"/>
              <w:ind w:firstLineChars="0"/>
              <w:rPr>
                <w:rFonts w:hAnsi="宋体"/>
                <w:sz w:val="18"/>
                <w:szCs w:val="18"/>
              </w:rPr>
            </w:pPr>
          </w:p>
        </w:tc>
        <w:tc>
          <w:tcPr>
            <w:tcW w:w="1704" w:type="dxa"/>
            <w:vAlign w:val="center"/>
          </w:tcPr>
          <w:p w14:paraId="3830D8F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44FF3A4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拓展模块</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一个AI点拓展不少于4个DI点</w:t>
            </w:r>
          </w:p>
        </w:tc>
        <w:tc>
          <w:tcPr>
            <w:tcW w:w="1276" w:type="dxa"/>
            <w:vAlign w:val="center"/>
          </w:tcPr>
          <w:p w14:paraId="0E6B1CB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5个</w:t>
            </w:r>
          </w:p>
        </w:tc>
        <w:tc>
          <w:tcPr>
            <w:tcW w:w="2148" w:type="dxa"/>
            <w:vAlign w:val="center"/>
          </w:tcPr>
          <w:p w14:paraId="3E3891E9">
            <w:pPr>
              <w:pStyle w:val="88"/>
              <w:widowControl w:val="0"/>
              <w:spacing w:line="240" w:lineRule="auto"/>
              <w:ind w:firstLine="0" w:firstLineChars="0"/>
              <w:rPr>
                <w:rFonts w:hAnsi="宋体"/>
                <w:sz w:val="18"/>
                <w:szCs w:val="18"/>
              </w:rPr>
            </w:pPr>
          </w:p>
        </w:tc>
      </w:tr>
      <w:tr w14:paraId="5189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DBB02B8">
            <w:pPr>
              <w:pStyle w:val="88"/>
              <w:widowControl w:val="0"/>
              <w:numPr>
                <w:ilvl w:val="0"/>
                <w:numId w:val="32"/>
              </w:numPr>
              <w:spacing w:line="240" w:lineRule="auto"/>
              <w:ind w:firstLineChars="0"/>
              <w:rPr>
                <w:rFonts w:hAnsi="宋体"/>
                <w:sz w:val="18"/>
                <w:szCs w:val="18"/>
              </w:rPr>
            </w:pPr>
          </w:p>
        </w:tc>
        <w:tc>
          <w:tcPr>
            <w:tcW w:w="1704" w:type="dxa"/>
            <w:vAlign w:val="center"/>
          </w:tcPr>
          <w:p w14:paraId="6A6437E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21C1FB8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输出模块，控制继电器输出模块</w:t>
            </w:r>
          </w:p>
        </w:tc>
        <w:tc>
          <w:tcPr>
            <w:tcW w:w="1276" w:type="dxa"/>
            <w:vAlign w:val="center"/>
          </w:tcPr>
          <w:p w14:paraId="29DA422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4个</w:t>
            </w:r>
          </w:p>
        </w:tc>
        <w:tc>
          <w:tcPr>
            <w:tcW w:w="2148" w:type="dxa"/>
            <w:vAlign w:val="center"/>
          </w:tcPr>
          <w:p w14:paraId="3527C3A8">
            <w:pPr>
              <w:pStyle w:val="88"/>
              <w:widowControl w:val="0"/>
              <w:spacing w:line="240" w:lineRule="auto"/>
              <w:ind w:firstLine="0" w:firstLineChars="0"/>
              <w:rPr>
                <w:rFonts w:hAnsi="宋体"/>
                <w:sz w:val="18"/>
                <w:szCs w:val="18"/>
              </w:rPr>
            </w:pPr>
          </w:p>
        </w:tc>
      </w:tr>
      <w:tr w14:paraId="5979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E4E6580">
            <w:pPr>
              <w:pStyle w:val="88"/>
              <w:widowControl w:val="0"/>
              <w:numPr>
                <w:ilvl w:val="0"/>
                <w:numId w:val="32"/>
              </w:numPr>
              <w:spacing w:line="240" w:lineRule="auto"/>
              <w:ind w:firstLineChars="0"/>
              <w:rPr>
                <w:rFonts w:hAnsi="宋体"/>
                <w:sz w:val="18"/>
                <w:szCs w:val="18"/>
              </w:rPr>
            </w:pPr>
          </w:p>
        </w:tc>
        <w:tc>
          <w:tcPr>
            <w:tcW w:w="1704" w:type="dxa"/>
            <w:vAlign w:val="center"/>
          </w:tcPr>
          <w:p w14:paraId="1098A2D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4AACB71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DDC控制箱(含变压器)600*800*200</w:t>
            </w:r>
          </w:p>
        </w:tc>
        <w:tc>
          <w:tcPr>
            <w:tcW w:w="1276" w:type="dxa"/>
            <w:vAlign w:val="center"/>
          </w:tcPr>
          <w:p w14:paraId="5EF835F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733BD577">
            <w:pPr>
              <w:pStyle w:val="88"/>
              <w:widowControl w:val="0"/>
              <w:spacing w:line="240" w:lineRule="auto"/>
              <w:ind w:firstLine="0" w:firstLineChars="0"/>
              <w:rPr>
                <w:rFonts w:hAnsi="宋体"/>
                <w:sz w:val="18"/>
                <w:szCs w:val="18"/>
              </w:rPr>
            </w:pPr>
          </w:p>
        </w:tc>
      </w:tr>
      <w:tr w14:paraId="3816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B2706B1">
            <w:pPr>
              <w:pStyle w:val="88"/>
              <w:widowControl w:val="0"/>
              <w:numPr>
                <w:ilvl w:val="0"/>
                <w:numId w:val="32"/>
              </w:numPr>
              <w:spacing w:line="240" w:lineRule="auto"/>
              <w:ind w:firstLineChars="0"/>
              <w:rPr>
                <w:rFonts w:hAnsi="宋体"/>
                <w:sz w:val="18"/>
                <w:szCs w:val="18"/>
              </w:rPr>
            </w:pPr>
          </w:p>
        </w:tc>
        <w:tc>
          <w:tcPr>
            <w:tcW w:w="1704" w:type="dxa"/>
            <w:vAlign w:val="center"/>
          </w:tcPr>
          <w:p w14:paraId="4338834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6A10FF8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应用控制器</w:t>
            </w:r>
          </w:p>
        </w:tc>
        <w:tc>
          <w:tcPr>
            <w:tcW w:w="1276" w:type="dxa"/>
            <w:vAlign w:val="center"/>
          </w:tcPr>
          <w:p w14:paraId="2926C0F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4EC6B4E7">
            <w:pPr>
              <w:pStyle w:val="88"/>
              <w:widowControl w:val="0"/>
              <w:spacing w:line="240" w:lineRule="auto"/>
              <w:ind w:firstLine="0" w:firstLineChars="0"/>
              <w:rPr>
                <w:rFonts w:hAnsi="宋体"/>
                <w:sz w:val="18"/>
                <w:szCs w:val="18"/>
              </w:rPr>
            </w:pPr>
          </w:p>
        </w:tc>
      </w:tr>
      <w:tr w14:paraId="0E7E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FA616E6">
            <w:pPr>
              <w:pStyle w:val="88"/>
              <w:widowControl w:val="0"/>
              <w:numPr>
                <w:ilvl w:val="0"/>
                <w:numId w:val="32"/>
              </w:numPr>
              <w:spacing w:line="240" w:lineRule="auto"/>
              <w:ind w:firstLineChars="0"/>
              <w:rPr>
                <w:rFonts w:hAnsi="宋体"/>
                <w:sz w:val="18"/>
                <w:szCs w:val="18"/>
              </w:rPr>
            </w:pPr>
          </w:p>
        </w:tc>
        <w:tc>
          <w:tcPr>
            <w:tcW w:w="1704" w:type="dxa"/>
            <w:vAlign w:val="center"/>
          </w:tcPr>
          <w:p w14:paraId="01C9535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2390008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系统管理器</w:t>
            </w:r>
          </w:p>
        </w:tc>
        <w:tc>
          <w:tcPr>
            <w:tcW w:w="1276" w:type="dxa"/>
            <w:vAlign w:val="center"/>
          </w:tcPr>
          <w:p w14:paraId="6670606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002E6254">
            <w:pPr>
              <w:pStyle w:val="88"/>
              <w:widowControl w:val="0"/>
              <w:spacing w:line="240" w:lineRule="auto"/>
              <w:ind w:firstLine="0" w:firstLineChars="0"/>
              <w:rPr>
                <w:rFonts w:hAnsi="宋体"/>
                <w:sz w:val="18"/>
                <w:szCs w:val="18"/>
              </w:rPr>
            </w:pPr>
          </w:p>
        </w:tc>
      </w:tr>
      <w:tr w14:paraId="7EC3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24B77FC">
            <w:pPr>
              <w:pStyle w:val="88"/>
              <w:widowControl w:val="0"/>
              <w:numPr>
                <w:ilvl w:val="0"/>
                <w:numId w:val="32"/>
              </w:numPr>
              <w:spacing w:line="240" w:lineRule="auto"/>
              <w:ind w:firstLineChars="0"/>
              <w:rPr>
                <w:rFonts w:hAnsi="宋体"/>
                <w:sz w:val="18"/>
                <w:szCs w:val="18"/>
              </w:rPr>
            </w:pPr>
          </w:p>
        </w:tc>
        <w:tc>
          <w:tcPr>
            <w:tcW w:w="1704" w:type="dxa"/>
            <w:vAlign w:val="center"/>
          </w:tcPr>
          <w:p w14:paraId="1446DDE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7DBC1E1D">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拓展模块一个AI点拓展不少于4个DI点</w:t>
            </w:r>
          </w:p>
        </w:tc>
        <w:tc>
          <w:tcPr>
            <w:tcW w:w="1276" w:type="dxa"/>
            <w:vAlign w:val="center"/>
          </w:tcPr>
          <w:p w14:paraId="34DC430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3个</w:t>
            </w:r>
          </w:p>
        </w:tc>
        <w:tc>
          <w:tcPr>
            <w:tcW w:w="2148" w:type="dxa"/>
            <w:vAlign w:val="center"/>
          </w:tcPr>
          <w:p w14:paraId="010382F7">
            <w:pPr>
              <w:pStyle w:val="88"/>
              <w:widowControl w:val="0"/>
              <w:spacing w:line="240" w:lineRule="auto"/>
              <w:ind w:firstLine="0" w:firstLineChars="0"/>
              <w:rPr>
                <w:rFonts w:hAnsi="宋体"/>
                <w:sz w:val="18"/>
                <w:szCs w:val="18"/>
              </w:rPr>
            </w:pPr>
          </w:p>
        </w:tc>
      </w:tr>
      <w:tr w14:paraId="2444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D42F8DA">
            <w:pPr>
              <w:pStyle w:val="88"/>
              <w:widowControl w:val="0"/>
              <w:numPr>
                <w:ilvl w:val="0"/>
                <w:numId w:val="32"/>
              </w:numPr>
              <w:spacing w:line="240" w:lineRule="auto"/>
              <w:ind w:firstLineChars="0"/>
              <w:rPr>
                <w:rFonts w:hAnsi="宋体"/>
                <w:sz w:val="18"/>
                <w:szCs w:val="18"/>
              </w:rPr>
            </w:pPr>
          </w:p>
        </w:tc>
        <w:tc>
          <w:tcPr>
            <w:tcW w:w="1704" w:type="dxa"/>
            <w:vAlign w:val="center"/>
          </w:tcPr>
          <w:p w14:paraId="4D5191A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4D4D479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输出模块控制继电器输出模块</w:t>
            </w:r>
          </w:p>
        </w:tc>
        <w:tc>
          <w:tcPr>
            <w:tcW w:w="1276" w:type="dxa"/>
            <w:vAlign w:val="center"/>
          </w:tcPr>
          <w:p w14:paraId="28C09E9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3个</w:t>
            </w:r>
          </w:p>
        </w:tc>
        <w:tc>
          <w:tcPr>
            <w:tcW w:w="2148" w:type="dxa"/>
            <w:vAlign w:val="center"/>
          </w:tcPr>
          <w:p w14:paraId="008FB5F6">
            <w:pPr>
              <w:pStyle w:val="88"/>
              <w:widowControl w:val="0"/>
              <w:spacing w:line="240" w:lineRule="auto"/>
              <w:ind w:firstLine="0" w:firstLineChars="0"/>
              <w:rPr>
                <w:rFonts w:hAnsi="宋体"/>
                <w:sz w:val="18"/>
                <w:szCs w:val="18"/>
              </w:rPr>
            </w:pPr>
          </w:p>
        </w:tc>
      </w:tr>
      <w:tr w14:paraId="2C1E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9A3388E">
            <w:pPr>
              <w:pStyle w:val="88"/>
              <w:widowControl w:val="0"/>
              <w:numPr>
                <w:ilvl w:val="0"/>
                <w:numId w:val="32"/>
              </w:numPr>
              <w:spacing w:line="240" w:lineRule="auto"/>
              <w:ind w:firstLineChars="0"/>
              <w:rPr>
                <w:rFonts w:hAnsi="宋体"/>
                <w:sz w:val="18"/>
                <w:szCs w:val="18"/>
              </w:rPr>
            </w:pPr>
          </w:p>
        </w:tc>
        <w:tc>
          <w:tcPr>
            <w:tcW w:w="1704" w:type="dxa"/>
            <w:vAlign w:val="center"/>
          </w:tcPr>
          <w:p w14:paraId="35BDA22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4702660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DDC控制箱(含变压器)600*800*200</w:t>
            </w:r>
          </w:p>
        </w:tc>
        <w:tc>
          <w:tcPr>
            <w:tcW w:w="1276" w:type="dxa"/>
            <w:vAlign w:val="center"/>
          </w:tcPr>
          <w:p w14:paraId="42109BF8">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3台</w:t>
            </w:r>
          </w:p>
        </w:tc>
        <w:tc>
          <w:tcPr>
            <w:tcW w:w="2148" w:type="dxa"/>
            <w:vAlign w:val="center"/>
          </w:tcPr>
          <w:p w14:paraId="123C3DE2">
            <w:pPr>
              <w:pStyle w:val="88"/>
              <w:widowControl w:val="0"/>
              <w:spacing w:line="240" w:lineRule="auto"/>
              <w:ind w:firstLine="0" w:firstLineChars="0"/>
              <w:rPr>
                <w:rFonts w:hAnsi="宋体"/>
                <w:sz w:val="18"/>
                <w:szCs w:val="18"/>
              </w:rPr>
            </w:pPr>
          </w:p>
        </w:tc>
      </w:tr>
      <w:tr w14:paraId="50C5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072E240">
            <w:pPr>
              <w:pStyle w:val="88"/>
              <w:widowControl w:val="0"/>
              <w:numPr>
                <w:ilvl w:val="0"/>
                <w:numId w:val="32"/>
              </w:numPr>
              <w:spacing w:line="240" w:lineRule="auto"/>
              <w:ind w:firstLineChars="0"/>
              <w:rPr>
                <w:rFonts w:hAnsi="宋体"/>
                <w:sz w:val="18"/>
                <w:szCs w:val="18"/>
              </w:rPr>
            </w:pPr>
          </w:p>
        </w:tc>
        <w:tc>
          <w:tcPr>
            <w:tcW w:w="1704" w:type="dxa"/>
            <w:vAlign w:val="center"/>
          </w:tcPr>
          <w:p w14:paraId="425E894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3FC5C62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应用控制器</w:t>
            </w:r>
          </w:p>
        </w:tc>
        <w:tc>
          <w:tcPr>
            <w:tcW w:w="1276" w:type="dxa"/>
            <w:vAlign w:val="center"/>
          </w:tcPr>
          <w:p w14:paraId="214ECF8F">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5台</w:t>
            </w:r>
          </w:p>
        </w:tc>
        <w:tc>
          <w:tcPr>
            <w:tcW w:w="2148" w:type="dxa"/>
            <w:vAlign w:val="center"/>
          </w:tcPr>
          <w:p w14:paraId="677D662E">
            <w:pPr>
              <w:pStyle w:val="88"/>
              <w:widowControl w:val="0"/>
              <w:spacing w:line="240" w:lineRule="auto"/>
              <w:ind w:firstLine="0" w:firstLineChars="0"/>
              <w:rPr>
                <w:rFonts w:hAnsi="宋体"/>
                <w:sz w:val="18"/>
                <w:szCs w:val="18"/>
              </w:rPr>
            </w:pPr>
          </w:p>
        </w:tc>
      </w:tr>
      <w:tr w14:paraId="2D48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413578B">
            <w:pPr>
              <w:pStyle w:val="88"/>
              <w:widowControl w:val="0"/>
              <w:numPr>
                <w:ilvl w:val="0"/>
                <w:numId w:val="32"/>
              </w:numPr>
              <w:spacing w:line="240" w:lineRule="auto"/>
              <w:ind w:firstLineChars="0"/>
              <w:rPr>
                <w:rFonts w:hAnsi="宋体"/>
                <w:sz w:val="18"/>
                <w:szCs w:val="18"/>
              </w:rPr>
            </w:pPr>
          </w:p>
        </w:tc>
        <w:tc>
          <w:tcPr>
            <w:tcW w:w="1704" w:type="dxa"/>
            <w:vAlign w:val="center"/>
          </w:tcPr>
          <w:p w14:paraId="051249C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控制器</w:t>
            </w:r>
          </w:p>
        </w:tc>
        <w:tc>
          <w:tcPr>
            <w:tcW w:w="2835" w:type="dxa"/>
            <w:gridSpan w:val="2"/>
            <w:vAlign w:val="center"/>
          </w:tcPr>
          <w:p w14:paraId="29A5792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系统管理器</w:t>
            </w:r>
          </w:p>
        </w:tc>
        <w:tc>
          <w:tcPr>
            <w:tcW w:w="1276" w:type="dxa"/>
            <w:vAlign w:val="center"/>
          </w:tcPr>
          <w:p w14:paraId="4C251ABE">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1台</w:t>
            </w:r>
          </w:p>
        </w:tc>
        <w:tc>
          <w:tcPr>
            <w:tcW w:w="2148" w:type="dxa"/>
            <w:vAlign w:val="center"/>
          </w:tcPr>
          <w:p w14:paraId="467FBB7F">
            <w:pPr>
              <w:pStyle w:val="88"/>
              <w:widowControl w:val="0"/>
              <w:spacing w:line="240" w:lineRule="auto"/>
              <w:ind w:firstLine="0" w:firstLineChars="0"/>
              <w:rPr>
                <w:rFonts w:hAnsi="宋体"/>
                <w:sz w:val="18"/>
                <w:szCs w:val="18"/>
              </w:rPr>
            </w:pPr>
          </w:p>
        </w:tc>
      </w:tr>
      <w:tr w14:paraId="3D04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DFE930F">
            <w:pPr>
              <w:pStyle w:val="88"/>
              <w:widowControl w:val="0"/>
              <w:numPr>
                <w:ilvl w:val="0"/>
                <w:numId w:val="32"/>
              </w:numPr>
              <w:spacing w:line="240" w:lineRule="auto"/>
              <w:ind w:firstLineChars="0"/>
              <w:rPr>
                <w:rFonts w:hAnsi="宋体"/>
                <w:sz w:val="18"/>
                <w:szCs w:val="18"/>
              </w:rPr>
            </w:pPr>
          </w:p>
        </w:tc>
        <w:tc>
          <w:tcPr>
            <w:tcW w:w="1704" w:type="dxa"/>
            <w:vAlign w:val="center"/>
          </w:tcPr>
          <w:p w14:paraId="0A5C929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1C6FC90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拓展模块一个AI点拓展不少于4个DI点</w:t>
            </w:r>
          </w:p>
        </w:tc>
        <w:tc>
          <w:tcPr>
            <w:tcW w:w="1276" w:type="dxa"/>
            <w:vAlign w:val="center"/>
          </w:tcPr>
          <w:p w14:paraId="077ED64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10个</w:t>
            </w:r>
          </w:p>
        </w:tc>
        <w:tc>
          <w:tcPr>
            <w:tcW w:w="2148" w:type="dxa"/>
            <w:vAlign w:val="center"/>
          </w:tcPr>
          <w:p w14:paraId="27EFFE86">
            <w:pPr>
              <w:pStyle w:val="88"/>
              <w:widowControl w:val="0"/>
              <w:spacing w:line="240" w:lineRule="auto"/>
              <w:ind w:firstLine="0" w:firstLineChars="0"/>
              <w:rPr>
                <w:rFonts w:hAnsi="宋体"/>
                <w:sz w:val="18"/>
                <w:szCs w:val="18"/>
              </w:rPr>
            </w:pPr>
          </w:p>
        </w:tc>
      </w:tr>
      <w:tr w14:paraId="593A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0F8D6AF">
            <w:pPr>
              <w:pStyle w:val="88"/>
              <w:widowControl w:val="0"/>
              <w:numPr>
                <w:ilvl w:val="0"/>
                <w:numId w:val="32"/>
              </w:numPr>
              <w:spacing w:line="240" w:lineRule="auto"/>
              <w:ind w:firstLineChars="0"/>
              <w:rPr>
                <w:rFonts w:hAnsi="宋体"/>
                <w:sz w:val="18"/>
                <w:szCs w:val="18"/>
              </w:rPr>
            </w:pPr>
          </w:p>
        </w:tc>
        <w:tc>
          <w:tcPr>
            <w:tcW w:w="1704" w:type="dxa"/>
            <w:vAlign w:val="center"/>
          </w:tcPr>
          <w:p w14:paraId="4550D52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模块</w:t>
            </w:r>
          </w:p>
        </w:tc>
        <w:tc>
          <w:tcPr>
            <w:tcW w:w="2835" w:type="dxa"/>
            <w:gridSpan w:val="2"/>
            <w:vAlign w:val="center"/>
          </w:tcPr>
          <w:p w14:paraId="490E5AB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输出模块控制继电器输出模块</w:t>
            </w:r>
          </w:p>
        </w:tc>
        <w:tc>
          <w:tcPr>
            <w:tcW w:w="1276" w:type="dxa"/>
            <w:vAlign w:val="center"/>
          </w:tcPr>
          <w:p w14:paraId="46BAE9A2">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12个</w:t>
            </w:r>
          </w:p>
        </w:tc>
        <w:tc>
          <w:tcPr>
            <w:tcW w:w="2148" w:type="dxa"/>
            <w:vAlign w:val="center"/>
          </w:tcPr>
          <w:p w14:paraId="0BA1CCD0">
            <w:pPr>
              <w:pStyle w:val="88"/>
              <w:widowControl w:val="0"/>
              <w:spacing w:line="240" w:lineRule="auto"/>
              <w:ind w:firstLine="0" w:firstLineChars="0"/>
              <w:rPr>
                <w:rFonts w:hAnsi="宋体"/>
                <w:sz w:val="18"/>
                <w:szCs w:val="18"/>
              </w:rPr>
            </w:pPr>
          </w:p>
        </w:tc>
      </w:tr>
      <w:tr w14:paraId="4688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6FCBD76">
            <w:pPr>
              <w:pStyle w:val="88"/>
              <w:widowControl w:val="0"/>
              <w:numPr>
                <w:ilvl w:val="0"/>
                <w:numId w:val="32"/>
              </w:numPr>
              <w:spacing w:line="240" w:lineRule="auto"/>
              <w:ind w:firstLineChars="0"/>
              <w:rPr>
                <w:rFonts w:hAnsi="宋体"/>
                <w:sz w:val="18"/>
                <w:szCs w:val="18"/>
              </w:rPr>
            </w:pPr>
          </w:p>
        </w:tc>
        <w:tc>
          <w:tcPr>
            <w:tcW w:w="1704" w:type="dxa"/>
            <w:vAlign w:val="center"/>
          </w:tcPr>
          <w:p w14:paraId="68FD235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控制箱</w:t>
            </w:r>
          </w:p>
        </w:tc>
        <w:tc>
          <w:tcPr>
            <w:tcW w:w="2835" w:type="dxa"/>
            <w:gridSpan w:val="2"/>
            <w:vAlign w:val="center"/>
          </w:tcPr>
          <w:p w14:paraId="5240D74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DDC控制箱(含变压器)600*800*200</w:t>
            </w:r>
          </w:p>
        </w:tc>
        <w:tc>
          <w:tcPr>
            <w:tcW w:w="1276" w:type="dxa"/>
            <w:vAlign w:val="center"/>
          </w:tcPr>
          <w:p w14:paraId="1C8EC9FB">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2CE77535">
            <w:pPr>
              <w:pStyle w:val="88"/>
              <w:widowControl w:val="0"/>
              <w:spacing w:line="240" w:lineRule="auto"/>
              <w:ind w:firstLine="0" w:firstLineChars="0"/>
              <w:rPr>
                <w:rFonts w:hAnsi="宋体"/>
                <w:sz w:val="18"/>
                <w:szCs w:val="18"/>
              </w:rPr>
            </w:pPr>
          </w:p>
        </w:tc>
      </w:tr>
      <w:tr w14:paraId="640B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41E407C7">
            <w:pPr>
              <w:pStyle w:val="88"/>
              <w:widowControl w:val="0"/>
              <w:spacing w:line="240" w:lineRule="auto"/>
              <w:ind w:firstLine="0" w:firstLineChars="0"/>
              <w:rPr>
                <w:rFonts w:hAnsi="宋体"/>
                <w:sz w:val="18"/>
                <w:szCs w:val="18"/>
              </w:rPr>
            </w:pPr>
            <w:r>
              <w:rPr>
                <w:rFonts w:hint="eastAsia" w:hAnsi="宋体"/>
                <w:sz w:val="18"/>
                <w:szCs w:val="18"/>
              </w:rPr>
              <w:t>机房系统</w:t>
            </w:r>
          </w:p>
        </w:tc>
      </w:tr>
      <w:tr w14:paraId="530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CE4A0D0">
            <w:pPr>
              <w:pStyle w:val="88"/>
              <w:widowControl w:val="0"/>
              <w:numPr>
                <w:ilvl w:val="0"/>
                <w:numId w:val="33"/>
              </w:numPr>
              <w:spacing w:line="240" w:lineRule="auto"/>
              <w:ind w:firstLineChars="0"/>
              <w:rPr>
                <w:rFonts w:hAnsi="宋体"/>
                <w:sz w:val="18"/>
                <w:szCs w:val="18"/>
              </w:rPr>
            </w:pPr>
          </w:p>
        </w:tc>
        <w:tc>
          <w:tcPr>
            <w:tcW w:w="1704" w:type="dxa"/>
            <w:vAlign w:val="center"/>
          </w:tcPr>
          <w:p w14:paraId="09FA1AEA">
            <w:pPr>
              <w:widowControl/>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配电箱</w:t>
            </w:r>
          </w:p>
        </w:tc>
        <w:tc>
          <w:tcPr>
            <w:tcW w:w="2835" w:type="dxa"/>
            <w:gridSpan w:val="2"/>
            <w:vAlign w:val="center"/>
          </w:tcPr>
          <w:p w14:paraId="5AE7443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1、名称：成套低压柜1D1、1D2</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2、规格：输入630A，输出3路320A</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3、基础形式、材质、规格：10#槽钢</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4、安装方式：落地</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5、600*800*2000mm，UPS输入柜带C级防雷器，UPS输出柜带D级防雷</w:t>
            </w:r>
          </w:p>
        </w:tc>
        <w:tc>
          <w:tcPr>
            <w:tcW w:w="1276" w:type="dxa"/>
            <w:vAlign w:val="center"/>
          </w:tcPr>
          <w:p w14:paraId="75300D0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4F719239">
            <w:pPr>
              <w:pStyle w:val="88"/>
              <w:widowControl w:val="0"/>
              <w:spacing w:line="240" w:lineRule="auto"/>
              <w:ind w:firstLine="0" w:firstLineChars="0"/>
              <w:rPr>
                <w:rFonts w:hAnsi="宋体"/>
                <w:sz w:val="18"/>
                <w:szCs w:val="18"/>
              </w:rPr>
            </w:pPr>
          </w:p>
        </w:tc>
      </w:tr>
      <w:tr w14:paraId="4BD0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487DA275">
            <w:pPr>
              <w:pStyle w:val="88"/>
              <w:widowControl w:val="0"/>
              <w:numPr>
                <w:ilvl w:val="0"/>
                <w:numId w:val="33"/>
              </w:numPr>
              <w:spacing w:line="240" w:lineRule="auto"/>
              <w:ind w:firstLineChars="0"/>
              <w:rPr>
                <w:rFonts w:hAnsi="宋体"/>
                <w:sz w:val="18"/>
                <w:szCs w:val="18"/>
              </w:rPr>
            </w:pPr>
          </w:p>
        </w:tc>
        <w:tc>
          <w:tcPr>
            <w:tcW w:w="1704" w:type="dxa"/>
            <w:vAlign w:val="center"/>
          </w:tcPr>
          <w:p w14:paraId="16CE49A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配电箱</w:t>
            </w:r>
          </w:p>
        </w:tc>
        <w:tc>
          <w:tcPr>
            <w:tcW w:w="2835" w:type="dxa"/>
            <w:gridSpan w:val="2"/>
            <w:vAlign w:val="center"/>
          </w:tcPr>
          <w:p w14:paraId="02ED76A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1、名称：成套低压柜2D1、2D2</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2、规格：输入100A，输出7路32A</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3、基础形式、材质、规格：10#槽钢</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4、安装方式：落地</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5、600*800*2000mm</w:t>
            </w:r>
          </w:p>
        </w:tc>
        <w:tc>
          <w:tcPr>
            <w:tcW w:w="1276" w:type="dxa"/>
            <w:vAlign w:val="center"/>
          </w:tcPr>
          <w:p w14:paraId="6AEC8681">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0EF0ED6B">
            <w:pPr>
              <w:pStyle w:val="88"/>
              <w:widowControl w:val="0"/>
              <w:spacing w:line="240" w:lineRule="auto"/>
              <w:ind w:firstLine="0" w:firstLineChars="0"/>
              <w:rPr>
                <w:rFonts w:hAnsi="宋体"/>
                <w:sz w:val="18"/>
                <w:szCs w:val="18"/>
              </w:rPr>
            </w:pPr>
          </w:p>
        </w:tc>
      </w:tr>
      <w:tr w14:paraId="1E82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3A9DFA0">
            <w:pPr>
              <w:pStyle w:val="88"/>
              <w:widowControl w:val="0"/>
              <w:numPr>
                <w:ilvl w:val="0"/>
                <w:numId w:val="33"/>
              </w:numPr>
              <w:spacing w:line="240" w:lineRule="auto"/>
              <w:ind w:firstLineChars="0"/>
              <w:rPr>
                <w:rFonts w:hAnsi="宋体"/>
                <w:sz w:val="18"/>
                <w:szCs w:val="18"/>
              </w:rPr>
            </w:pPr>
          </w:p>
        </w:tc>
        <w:tc>
          <w:tcPr>
            <w:tcW w:w="1704" w:type="dxa"/>
            <w:vAlign w:val="center"/>
          </w:tcPr>
          <w:p w14:paraId="06F4DAB7">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信号报警装置柜、箱</w:t>
            </w:r>
          </w:p>
        </w:tc>
        <w:tc>
          <w:tcPr>
            <w:tcW w:w="2835" w:type="dxa"/>
            <w:gridSpan w:val="2"/>
            <w:vAlign w:val="center"/>
          </w:tcPr>
          <w:p w14:paraId="7A774CE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1、弱电间UPS主机</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2、整机效率93%以上，带隔离旁路</w:t>
            </w:r>
          </w:p>
        </w:tc>
        <w:tc>
          <w:tcPr>
            <w:tcW w:w="1276" w:type="dxa"/>
            <w:vAlign w:val="center"/>
          </w:tcPr>
          <w:p w14:paraId="4DCF5E5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11台</w:t>
            </w:r>
          </w:p>
        </w:tc>
        <w:tc>
          <w:tcPr>
            <w:tcW w:w="2148" w:type="dxa"/>
            <w:vAlign w:val="center"/>
          </w:tcPr>
          <w:p w14:paraId="276310A4">
            <w:pPr>
              <w:pStyle w:val="88"/>
              <w:widowControl w:val="0"/>
              <w:spacing w:line="240" w:lineRule="auto"/>
              <w:ind w:firstLine="0" w:firstLineChars="0"/>
              <w:rPr>
                <w:rFonts w:hAnsi="宋体"/>
                <w:sz w:val="18"/>
                <w:szCs w:val="18"/>
              </w:rPr>
            </w:pPr>
          </w:p>
        </w:tc>
      </w:tr>
      <w:tr w14:paraId="2DF0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105D6E4">
            <w:pPr>
              <w:pStyle w:val="88"/>
              <w:widowControl w:val="0"/>
              <w:numPr>
                <w:ilvl w:val="0"/>
                <w:numId w:val="33"/>
              </w:numPr>
              <w:spacing w:line="240" w:lineRule="auto"/>
              <w:ind w:firstLineChars="0"/>
              <w:rPr>
                <w:rFonts w:hAnsi="宋体"/>
                <w:sz w:val="18"/>
                <w:szCs w:val="18"/>
              </w:rPr>
            </w:pPr>
          </w:p>
        </w:tc>
        <w:tc>
          <w:tcPr>
            <w:tcW w:w="1704" w:type="dxa"/>
            <w:vAlign w:val="center"/>
          </w:tcPr>
          <w:p w14:paraId="58118E4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蓄电池</w:t>
            </w:r>
          </w:p>
        </w:tc>
        <w:tc>
          <w:tcPr>
            <w:tcW w:w="2835" w:type="dxa"/>
            <w:gridSpan w:val="2"/>
            <w:vAlign w:val="center"/>
          </w:tcPr>
          <w:p w14:paraId="348CA63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1、名称：铅酸电池</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2、容量(A·h)：12V 100AH</w:t>
            </w:r>
          </w:p>
        </w:tc>
        <w:tc>
          <w:tcPr>
            <w:tcW w:w="1276" w:type="dxa"/>
            <w:vAlign w:val="center"/>
          </w:tcPr>
          <w:p w14:paraId="12D08E07">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220节</w:t>
            </w:r>
          </w:p>
        </w:tc>
        <w:tc>
          <w:tcPr>
            <w:tcW w:w="2148" w:type="dxa"/>
            <w:vAlign w:val="center"/>
          </w:tcPr>
          <w:p w14:paraId="65E56F6B">
            <w:pPr>
              <w:pStyle w:val="88"/>
              <w:widowControl w:val="0"/>
              <w:spacing w:line="240" w:lineRule="auto"/>
              <w:ind w:firstLine="0" w:firstLineChars="0"/>
              <w:rPr>
                <w:rFonts w:hAnsi="宋体"/>
                <w:sz w:val="18"/>
                <w:szCs w:val="18"/>
              </w:rPr>
            </w:pPr>
          </w:p>
        </w:tc>
      </w:tr>
      <w:tr w14:paraId="2220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56000BB">
            <w:pPr>
              <w:pStyle w:val="88"/>
              <w:widowControl w:val="0"/>
              <w:numPr>
                <w:ilvl w:val="0"/>
                <w:numId w:val="33"/>
              </w:numPr>
              <w:spacing w:line="240" w:lineRule="auto"/>
              <w:ind w:firstLineChars="0"/>
              <w:rPr>
                <w:rFonts w:hAnsi="宋体"/>
                <w:sz w:val="18"/>
                <w:szCs w:val="18"/>
              </w:rPr>
            </w:pPr>
          </w:p>
        </w:tc>
        <w:tc>
          <w:tcPr>
            <w:tcW w:w="1704" w:type="dxa"/>
            <w:vAlign w:val="center"/>
          </w:tcPr>
          <w:p w14:paraId="7F09066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信号报警装置柜、箱</w:t>
            </w:r>
          </w:p>
        </w:tc>
        <w:tc>
          <w:tcPr>
            <w:tcW w:w="2835" w:type="dxa"/>
            <w:gridSpan w:val="2"/>
            <w:vAlign w:val="center"/>
          </w:tcPr>
          <w:p w14:paraId="1848BDF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1、UPS主机</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2、实际使用160KVA模块化UPS，框架至少可支持200KVA容量，备用一个模块，组成N+1冗余。含底座支架，电池后备时间15分钟</w:t>
            </w:r>
          </w:p>
        </w:tc>
        <w:tc>
          <w:tcPr>
            <w:tcW w:w="1276" w:type="dxa"/>
            <w:vAlign w:val="center"/>
          </w:tcPr>
          <w:p w14:paraId="39ABBCDD">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2台</w:t>
            </w:r>
          </w:p>
        </w:tc>
        <w:tc>
          <w:tcPr>
            <w:tcW w:w="2148" w:type="dxa"/>
            <w:vAlign w:val="center"/>
          </w:tcPr>
          <w:p w14:paraId="0C793CDC">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0AF8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53888A9B">
            <w:pPr>
              <w:pStyle w:val="88"/>
              <w:widowControl w:val="0"/>
              <w:numPr>
                <w:ilvl w:val="0"/>
                <w:numId w:val="33"/>
              </w:numPr>
              <w:spacing w:line="240" w:lineRule="auto"/>
              <w:ind w:firstLineChars="0"/>
              <w:rPr>
                <w:rFonts w:hAnsi="宋体"/>
                <w:sz w:val="18"/>
                <w:szCs w:val="18"/>
              </w:rPr>
            </w:pPr>
          </w:p>
        </w:tc>
        <w:tc>
          <w:tcPr>
            <w:tcW w:w="1704" w:type="dxa"/>
            <w:vAlign w:val="center"/>
          </w:tcPr>
          <w:p w14:paraId="383A2C8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蓄电池</w:t>
            </w:r>
          </w:p>
        </w:tc>
        <w:tc>
          <w:tcPr>
            <w:tcW w:w="2835" w:type="dxa"/>
            <w:gridSpan w:val="2"/>
            <w:vAlign w:val="center"/>
          </w:tcPr>
          <w:p w14:paraId="2ACC320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1、名称：铅酸电池</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2、型号：带2只电池柜</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3、容量(A·h)：12V 65AH</w:t>
            </w:r>
          </w:p>
        </w:tc>
        <w:tc>
          <w:tcPr>
            <w:tcW w:w="1276" w:type="dxa"/>
            <w:vAlign w:val="center"/>
          </w:tcPr>
          <w:p w14:paraId="76A82CB4">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64节</w:t>
            </w:r>
          </w:p>
        </w:tc>
        <w:tc>
          <w:tcPr>
            <w:tcW w:w="2148" w:type="dxa"/>
            <w:vAlign w:val="center"/>
          </w:tcPr>
          <w:p w14:paraId="2CC7E064">
            <w:pPr>
              <w:pStyle w:val="88"/>
              <w:widowControl w:val="0"/>
              <w:spacing w:line="240" w:lineRule="auto"/>
              <w:ind w:firstLine="0" w:firstLineChars="0"/>
              <w:rPr>
                <w:rFonts w:hAnsi="宋体"/>
                <w:sz w:val="18"/>
                <w:szCs w:val="18"/>
              </w:rPr>
            </w:pPr>
          </w:p>
        </w:tc>
      </w:tr>
      <w:tr w14:paraId="6819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BB68A28">
            <w:pPr>
              <w:pStyle w:val="88"/>
              <w:widowControl w:val="0"/>
              <w:numPr>
                <w:ilvl w:val="0"/>
                <w:numId w:val="33"/>
              </w:numPr>
              <w:spacing w:line="240" w:lineRule="auto"/>
              <w:ind w:firstLineChars="0"/>
              <w:rPr>
                <w:rFonts w:hAnsi="宋体"/>
                <w:sz w:val="18"/>
                <w:szCs w:val="18"/>
              </w:rPr>
            </w:pPr>
          </w:p>
        </w:tc>
        <w:tc>
          <w:tcPr>
            <w:tcW w:w="1704" w:type="dxa"/>
            <w:vAlign w:val="center"/>
          </w:tcPr>
          <w:p w14:paraId="54DF1E2F">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空调器</w:t>
            </w:r>
          </w:p>
        </w:tc>
        <w:tc>
          <w:tcPr>
            <w:tcW w:w="2835" w:type="dxa"/>
            <w:gridSpan w:val="2"/>
            <w:vAlign w:val="center"/>
          </w:tcPr>
          <w:p w14:paraId="0E95E27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1、名称：精密空调（行间空调）</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2、型号：600*1200*2000，含底座支架，显冷量不低于25KW</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3、其他：包含500米冷媒铜管及保温、冷媒；配套加湿管及冷凝水管各320米</w:t>
            </w:r>
          </w:p>
        </w:tc>
        <w:tc>
          <w:tcPr>
            <w:tcW w:w="1276" w:type="dxa"/>
            <w:vAlign w:val="center"/>
          </w:tcPr>
          <w:p w14:paraId="271CDC13">
            <w:pPr>
              <w:snapToGrid w:val="0"/>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22</w:t>
            </w:r>
            <w:r>
              <w:rPr>
                <w:rFonts w:hint="eastAsia" w:ascii="宋体" w:hAnsi="宋体" w:eastAsia="宋体" w:cs="Times New Roman"/>
                <w:color w:val="000000"/>
                <w:kern w:val="0"/>
                <w:sz w:val="18"/>
                <w:szCs w:val="18"/>
              </w:rPr>
              <w:t>套</w:t>
            </w:r>
          </w:p>
        </w:tc>
        <w:tc>
          <w:tcPr>
            <w:tcW w:w="2148" w:type="dxa"/>
            <w:vAlign w:val="center"/>
          </w:tcPr>
          <w:p w14:paraId="19338245">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3C9D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30CB479A">
            <w:pPr>
              <w:pStyle w:val="88"/>
              <w:widowControl w:val="0"/>
              <w:numPr>
                <w:ilvl w:val="0"/>
                <w:numId w:val="33"/>
              </w:numPr>
              <w:spacing w:line="240" w:lineRule="auto"/>
              <w:ind w:firstLineChars="0"/>
              <w:rPr>
                <w:rFonts w:hAnsi="宋体"/>
                <w:sz w:val="18"/>
                <w:szCs w:val="18"/>
              </w:rPr>
            </w:pPr>
          </w:p>
        </w:tc>
        <w:tc>
          <w:tcPr>
            <w:tcW w:w="1704" w:type="dxa"/>
            <w:vAlign w:val="center"/>
          </w:tcPr>
          <w:p w14:paraId="0186B84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配电箱</w:t>
            </w:r>
          </w:p>
        </w:tc>
        <w:tc>
          <w:tcPr>
            <w:tcW w:w="2835" w:type="dxa"/>
            <w:gridSpan w:val="2"/>
            <w:vAlign w:val="center"/>
          </w:tcPr>
          <w:p w14:paraId="2857A99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1、名称：精密配电柜</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2、规格：600*1200*2000，含底座支架，输出不少于30回路</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3、基础形式、材质、规格：10#槽钢</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4、"  实时监测主路/分支回路的电流、电压、KWH、功率、负载率、功率因数等电参数提供主路/分支回路过流/欠流，过压/欠压，频率等实时报警，报警阀值可预设</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实时监测主路/分支回路开关状态实时监测柜内变压器温度，电涌保护器状态等故障信息，</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提供报警输出。</w:t>
            </w:r>
          </w:p>
        </w:tc>
        <w:tc>
          <w:tcPr>
            <w:tcW w:w="1276" w:type="dxa"/>
            <w:vAlign w:val="center"/>
          </w:tcPr>
          <w:p w14:paraId="46122275">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40C0B99C">
            <w:pPr>
              <w:pStyle w:val="88"/>
              <w:widowControl w:val="0"/>
              <w:spacing w:line="240" w:lineRule="auto"/>
              <w:ind w:firstLine="0" w:firstLineChars="0"/>
              <w:rPr>
                <w:rFonts w:hAnsi="宋体"/>
                <w:sz w:val="18"/>
                <w:szCs w:val="18"/>
              </w:rPr>
            </w:pPr>
            <w:r>
              <w:rPr>
                <w:rFonts w:hint="eastAsia" w:hAnsi="宋体"/>
                <w:sz w:val="18"/>
                <w:szCs w:val="18"/>
              </w:rPr>
              <w:t>运维方负责日常运维；核心部件维修由业主承担，详见维护技术要求</w:t>
            </w:r>
          </w:p>
        </w:tc>
      </w:tr>
      <w:tr w14:paraId="3845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D4BCE4">
            <w:pPr>
              <w:pStyle w:val="88"/>
              <w:widowControl w:val="0"/>
              <w:numPr>
                <w:ilvl w:val="0"/>
                <w:numId w:val="33"/>
              </w:numPr>
              <w:spacing w:line="240" w:lineRule="auto"/>
              <w:ind w:firstLineChars="0"/>
              <w:rPr>
                <w:rFonts w:hAnsi="宋体"/>
                <w:sz w:val="18"/>
                <w:szCs w:val="18"/>
              </w:rPr>
            </w:pPr>
          </w:p>
        </w:tc>
        <w:tc>
          <w:tcPr>
            <w:tcW w:w="1704" w:type="dxa"/>
            <w:vAlign w:val="center"/>
          </w:tcPr>
          <w:p w14:paraId="085F6ED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机柜、机架</w:t>
            </w:r>
          </w:p>
        </w:tc>
        <w:tc>
          <w:tcPr>
            <w:tcW w:w="2835" w:type="dxa"/>
            <w:gridSpan w:val="2"/>
            <w:vAlign w:val="center"/>
          </w:tcPr>
          <w:p w14:paraId="502CEDD3">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1、名称：标准服务器机柜</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2、规格：600*1200*2000，含底座支架</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3、42U标准机柜，标配前后网孔门，4根设备安装立柱，预开孔顶板，2个后部垂直扎线板，密封底板，并柜件及40套设备安装螺丝</w:t>
            </w:r>
          </w:p>
        </w:tc>
        <w:tc>
          <w:tcPr>
            <w:tcW w:w="1276" w:type="dxa"/>
            <w:vAlign w:val="center"/>
          </w:tcPr>
          <w:p w14:paraId="66AC93D0">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38台</w:t>
            </w:r>
          </w:p>
        </w:tc>
        <w:tc>
          <w:tcPr>
            <w:tcW w:w="2148" w:type="dxa"/>
            <w:vAlign w:val="center"/>
          </w:tcPr>
          <w:p w14:paraId="05AF7C71">
            <w:pPr>
              <w:pStyle w:val="88"/>
              <w:widowControl w:val="0"/>
              <w:spacing w:line="240" w:lineRule="auto"/>
              <w:ind w:firstLine="0" w:firstLineChars="0"/>
              <w:rPr>
                <w:rFonts w:hAnsi="宋体"/>
                <w:sz w:val="18"/>
                <w:szCs w:val="18"/>
              </w:rPr>
            </w:pPr>
          </w:p>
        </w:tc>
      </w:tr>
      <w:tr w14:paraId="53A8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624E3958">
            <w:pPr>
              <w:pStyle w:val="88"/>
              <w:widowControl w:val="0"/>
              <w:numPr>
                <w:ilvl w:val="0"/>
                <w:numId w:val="33"/>
              </w:numPr>
              <w:spacing w:line="240" w:lineRule="auto"/>
              <w:ind w:firstLineChars="0"/>
              <w:rPr>
                <w:rFonts w:hAnsi="宋体"/>
                <w:sz w:val="18"/>
                <w:szCs w:val="18"/>
              </w:rPr>
            </w:pPr>
          </w:p>
        </w:tc>
        <w:tc>
          <w:tcPr>
            <w:tcW w:w="1704" w:type="dxa"/>
            <w:vAlign w:val="center"/>
          </w:tcPr>
          <w:p w14:paraId="6DFADD0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机柜、机架</w:t>
            </w:r>
          </w:p>
        </w:tc>
        <w:tc>
          <w:tcPr>
            <w:tcW w:w="2835" w:type="dxa"/>
            <w:gridSpan w:val="2"/>
            <w:vAlign w:val="center"/>
          </w:tcPr>
          <w:p w14:paraId="4BFD48C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1、名称：标准网络机柜</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2、规格：800*1200*2000，含底座支架</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3、42U标准机柜，标配前后网孔门，4根设备安装立柱，预开孔顶板，2个后部垂直扎线板，密封底板，并柜件及40套设备安装螺丝、配侧板</w:t>
            </w:r>
          </w:p>
        </w:tc>
        <w:tc>
          <w:tcPr>
            <w:tcW w:w="1276" w:type="dxa"/>
            <w:vAlign w:val="center"/>
          </w:tcPr>
          <w:p w14:paraId="4EDCE26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4台</w:t>
            </w:r>
          </w:p>
        </w:tc>
        <w:tc>
          <w:tcPr>
            <w:tcW w:w="2148" w:type="dxa"/>
            <w:vAlign w:val="center"/>
          </w:tcPr>
          <w:p w14:paraId="0AE6CF3B">
            <w:pPr>
              <w:pStyle w:val="88"/>
              <w:widowControl w:val="0"/>
              <w:spacing w:line="240" w:lineRule="auto"/>
              <w:ind w:firstLine="0" w:firstLineChars="0"/>
              <w:rPr>
                <w:rFonts w:hAnsi="宋体"/>
                <w:sz w:val="18"/>
                <w:szCs w:val="18"/>
              </w:rPr>
            </w:pPr>
          </w:p>
        </w:tc>
      </w:tr>
      <w:tr w14:paraId="11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E984225">
            <w:pPr>
              <w:pStyle w:val="88"/>
              <w:widowControl w:val="0"/>
              <w:numPr>
                <w:ilvl w:val="0"/>
                <w:numId w:val="33"/>
              </w:numPr>
              <w:spacing w:line="240" w:lineRule="auto"/>
              <w:ind w:firstLineChars="0"/>
              <w:rPr>
                <w:rFonts w:hAnsi="宋体"/>
                <w:sz w:val="18"/>
                <w:szCs w:val="18"/>
              </w:rPr>
            </w:pPr>
          </w:p>
        </w:tc>
        <w:tc>
          <w:tcPr>
            <w:tcW w:w="1704" w:type="dxa"/>
            <w:vAlign w:val="center"/>
          </w:tcPr>
          <w:p w14:paraId="022E301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空调器</w:t>
            </w:r>
          </w:p>
        </w:tc>
        <w:tc>
          <w:tcPr>
            <w:tcW w:w="2835" w:type="dxa"/>
            <w:gridSpan w:val="2"/>
            <w:vAlign w:val="center"/>
          </w:tcPr>
          <w:p w14:paraId="40F7304E">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1、冷通道封闭</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2、移动门、天窗、走线槽等</w:t>
            </w:r>
            <w:r>
              <w:rPr>
                <w:rFonts w:hint="eastAsia" w:ascii="宋体" w:hAnsi="宋体" w:eastAsia="宋体" w:cs="Times New Roman"/>
                <w:color w:val="000000"/>
                <w:kern w:val="0"/>
                <w:sz w:val="18"/>
                <w:szCs w:val="18"/>
              </w:rPr>
              <w:br w:type="textWrapping"/>
            </w:r>
            <w:r>
              <w:rPr>
                <w:rFonts w:hint="eastAsia" w:ascii="宋体" w:hAnsi="宋体" w:eastAsia="宋体" w:cs="Times New Roman"/>
                <w:color w:val="000000"/>
                <w:kern w:val="0"/>
                <w:sz w:val="18"/>
                <w:szCs w:val="18"/>
              </w:rPr>
              <w:t>3、天窗全玻璃，消防联动，内设照明灯具</w:t>
            </w:r>
          </w:p>
        </w:tc>
        <w:tc>
          <w:tcPr>
            <w:tcW w:w="1276" w:type="dxa"/>
            <w:vAlign w:val="center"/>
          </w:tcPr>
          <w:p w14:paraId="6604ED4A">
            <w:pPr>
              <w:snapToGrid w:val="0"/>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1项</w:t>
            </w:r>
          </w:p>
        </w:tc>
        <w:tc>
          <w:tcPr>
            <w:tcW w:w="2148" w:type="dxa"/>
            <w:vAlign w:val="center"/>
          </w:tcPr>
          <w:p w14:paraId="66100F44">
            <w:pPr>
              <w:pStyle w:val="88"/>
              <w:widowControl w:val="0"/>
              <w:spacing w:line="240" w:lineRule="auto"/>
              <w:ind w:firstLine="0" w:firstLineChars="0"/>
              <w:rPr>
                <w:rFonts w:hAnsi="宋体"/>
                <w:sz w:val="18"/>
                <w:szCs w:val="18"/>
              </w:rPr>
            </w:pPr>
          </w:p>
        </w:tc>
      </w:tr>
      <w:tr w14:paraId="5424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06" w:type="dxa"/>
            <w:gridSpan w:val="7"/>
            <w:vAlign w:val="center"/>
          </w:tcPr>
          <w:p w14:paraId="2BF79536">
            <w:pPr>
              <w:pStyle w:val="88"/>
              <w:widowControl w:val="0"/>
              <w:spacing w:line="240" w:lineRule="auto"/>
              <w:ind w:firstLine="0" w:firstLineChars="0"/>
              <w:jc w:val="left"/>
              <w:rPr>
                <w:rFonts w:hAnsi="宋体"/>
                <w:sz w:val="18"/>
                <w:szCs w:val="18"/>
              </w:rPr>
            </w:pPr>
            <w:r>
              <w:rPr>
                <w:rFonts w:hint="eastAsia" w:hAnsi="宋体"/>
                <w:sz w:val="18"/>
                <w:szCs w:val="18"/>
              </w:rPr>
              <w:t>可视对讲系统</w:t>
            </w:r>
          </w:p>
        </w:tc>
      </w:tr>
      <w:tr w14:paraId="452E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070A4280">
            <w:pPr>
              <w:pStyle w:val="88"/>
              <w:widowControl w:val="0"/>
              <w:numPr>
                <w:ilvl w:val="0"/>
                <w:numId w:val="34"/>
              </w:numPr>
              <w:spacing w:line="240" w:lineRule="auto"/>
              <w:ind w:firstLineChars="0"/>
              <w:jc w:val="left"/>
              <w:rPr>
                <w:rFonts w:hAnsi="宋体"/>
                <w:sz w:val="18"/>
                <w:szCs w:val="18"/>
              </w:rPr>
            </w:pPr>
          </w:p>
        </w:tc>
        <w:tc>
          <w:tcPr>
            <w:tcW w:w="1704" w:type="dxa"/>
            <w:vAlign w:val="center"/>
          </w:tcPr>
          <w:p w14:paraId="2FA5CC51">
            <w:pPr>
              <w:widowControl/>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室内机</w:t>
            </w:r>
          </w:p>
        </w:tc>
        <w:tc>
          <w:tcPr>
            <w:tcW w:w="2835" w:type="dxa"/>
            <w:gridSpan w:val="2"/>
            <w:vAlign w:val="center"/>
          </w:tcPr>
          <w:p w14:paraId="069C1286">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AH8-E81M 冠林</w:t>
            </w:r>
          </w:p>
        </w:tc>
        <w:tc>
          <w:tcPr>
            <w:tcW w:w="1276" w:type="dxa"/>
            <w:vAlign w:val="center"/>
          </w:tcPr>
          <w:p w14:paraId="2C7F6304">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43台</w:t>
            </w:r>
          </w:p>
        </w:tc>
        <w:tc>
          <w:tcPr>
            <w:tcW w:w="2148" w:type="dxa"/>
            <w:vAlign w:val="center"/>
          </w:tcPr>
          <w:p w14:paraId="2E065D1B">
            <w:pPr>
              <w:pStyle w:val="88"/>
              <w:widowControl w:val="0"/>
              <w:spacing w:line="240" w:lineRule="auto"/>
              <w:ind w:firstLine="0" w:firstLineChars="0"/>
              <w:rPr>
                <w:rFonts w:hAnsi="宋体"/>
                <w:sz w:val="18"/>
                <w:szCs w:val="18"/>
              </w:rPr>
            </w:pPr>
          </w:p>
        </w:tc>
      </w:tr>
      <w:tr w14:paraId="28FD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29E39401">
            <w:pPr>
              <w:pStyle w:val="88"/>
              <w:widowControl w:val="0"/>
              <w:numPr>
                <w:ilvl w:val="0"/>
                <w:numId w:val="34"/>
              </w:numPr>
              <w:spacing w:line="240" w:lineRule="auto"/>
              <w:ind w:firstLineChars="0"/>
              <w:jc w:val="left"/>
              <w:rPr>
                <w:rFonts w:hAnsi="宋体"/>
                <w:sz w:val="18"/>
                <w:szCs w:val="18"/>
              </w:rPr>
            </w:pPr>
          </w:p>
        </w:tc>
        <w:tc>
          <w:tcPr>
            <w:tcW w:w="1704" w:type="dxa"/>
            <w:vAlign w:val="center"/>
          </w:tcPr>
          <w:p w14:paraId="1AB1C361">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梯口机</w:t>
            </w:r>
          </w:p>
        </w:tc>
        <w:tc>
          <w:tcPr>
            <w:tcW w:w="2835" w:type="dxa"/>
            <w:gridSpan w:val="2"/>
            <w:vAlign w:val="center"/>
          </w:tcPr>
          <w:p w14:paraId="30A131FC">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AH-TA6VKC 冠林</w:t>
            </w:r>
          </w:p>
        </w:tc>
        <w:tc>
          <w:tcPr>
            <w:tcW w:w="1276" w:type="dxa"/>
            <w:vAlign w:val="center"/>
          </w:tcPr>
          <w:p w14:paraId="330770E8">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14台</w:t>
            </w:r>
          </w:p>
        </w:tc>
        <w:tc>
          <w:tcPr>
            <w:tcW w:w="2148" w:type="dxa"/>
            <w:vAlign w:val="center"/>
          </w:tcPr>
          <w:p w14:paraId="3F833E63">
            <w:pPr>
              <w:pStyle w:val="88"/>
              <w:widowControl w:val="0"/>
              <w:spacing w:line="240" w:lineRule="auto"/>
              <w:ind w:firstLine="0" w:firstLineChars="0"/>
              <w:rPr>
                <w:rFonts w:hAnsi="宋体"/>
                <w:sz w:val="18"/>
                <w:szCs w:val="18"/>
              </w:rPr>
            </w:pPr>
          </w:p>
        </w:tc>
      </w:tr>
      <w:tr w14:paraId="0875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2F7E92D">
            <w:pPr>
              <w:pStyle w:val="88"/>
              <w:widowControl w:val="0"/>
              <w:numPr>
                <w:ilvl w:val="0"/>
                <w:numId w:val="34"/>
              </w:numPr>
              <w:spacing w:line="240" w:lineRule="auto"/>
              <w:ind w:firstLineChars="0"/>
              <w:jc w:val="left"/>
              <w:rPr>
                <w:rFonts w:hAnsi="宋体"/>
                <w:sz w:val="18"/>
                <w:szCs w:val="18"/>
              </w:rPr>
            </w:pPr>
          </w:p>
        </w:tc>
        <w:tc>
          <w:tcPr>
            <w:tcW w:w="1704" w:type="dxa"/>
            <w:vAlign w:val="center"/>
          </w:tcPr>
          <w:p w14:paraId="4BB92FA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门口机</w:t>
            </w:r>
          </w:p>
        </w:tc>
        <w:tc>
          <w:tcPr>
            <w:tcW w:w="2835" w:type="dxa"/>
            <w:gridSpan w:val="2"/>
            <w:vAlign w:val="center"/>
          </w:tcPr>
          <w:p w14:paraId="1A64E38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AH8-M7VC 冠林</w:t>
            </w:r>
          </w:p>
        </w:tc>
        <w:tc>
          <w:tcPr>
            <w:tcW w:w="1276" w:type="dxa"/>
            <w:vAlign w:val="center"/>
          </w:tcPr>
          <w:p w14:paraId="2B79295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44台</w:t>
            </w:r>
          </w:p>
        </w:tc>
        <w:tc>
          <w:tcPr>
            <w:tcW w:w="2148" w:type="dxa"/>
            <w:vAlign w:val="center"/>
          </w:tcPr>
          <w:p w14:paraId="623438D6">
            <w:pPr>
              <w:pStyle w:val="88"/>
              <w:widowControl w:val="0"/>
              <w:spacing w:line="240" w:lineRule="auto"/>
              <w:ind w:firstLine="0" w:firstLineChars="0"/>
              <w:rPr>
                <w:rFonts w:hAnsi="宋体"/>
                <w:sz w:val="18"/>
                <w:szCs w:val="18"/>
              </w:rPr>
            </w:pPr>
          </w:p>
        </w:tc>
      </w:tr>
      <w:tr w14:paraId="2DE9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171B8C61">
            <w:pPr>
              <w:pStyle w:val="88"/>
              <w:widowControl w:val="0"/>
              <w:numPr>
                <w:ilvl w:val="0"/>
                <w:numId w:val="34"/>
              </w:numPr>
              <w:spacing w:line="240" w:lineRule="auto"/>
              <w:ind w:firstLineChars="0"/>
              <w:jc w:val="left"/>
              <w:rPr>
                <w:rFonts w:hAnsi="宋体"/>
                <w:sz w:val="18"/>
                <w:szCs w:val="18"/>
              </w:rPr>
            </w:pPr>
          </w:p>
        </w:tc>
        <w:tc>
          <w:tcPr>
            <w:tcW w:w="1704" w:type="dxa"/>
            <w:vAlign w:val="center"/>
          </w:tcPr>
          <w:p w14:paraId="16E525FB">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电源</w:t>
            </w:r>
          </w:p>
        </w:tc>
        <w:tc>
          <w:tcPr>
            <w:tcW w:w="2835" w:type="dxa"/>
            <w:gridSpan w:val="2"/>
            <w:vAlign w:val="center"/>
          </w:tcPr>
          <w:p w14:paraId="6FEEBF42">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NES-150-12 冠林</w:t>
            </w:r>
          </w:p>
        </w:tc>
        <w:tc>
          <w:tcPr>
            <w:tcW w:w="1276" w:type="dxa"/>
            <w:vAlign w:val="center"/>
          </w:tcPr>
          <w:p w14:paraId="352C4635">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25台</w:t>
            </w:r>
          </w:p>
        </w:tc>
        <w:tc>
          <w:tcPr>
            <w:tcW w:w="2148" w:type="dxa"/>
            <w:vAlign w:val="center"/>
          </w:tcPr>
          <w:p w14:paraId="7E8E2336">
            <w:pPr>
              <w:pStyle w:val="88"/>
              <w:widowControl w:val="0"/>
              <w:spacing w:line="240" w:lineRule="auto"/>
              <w:ind w:firstLine="0" w:firstLineChars="0"/>
              <w:rPr>
                <w:rFonts w:hAnsi="宋体"/>
                <w:sz w:val="18"/>
                <w:szCs w:val="18"/>
              </w:rPr>
            </w:pPr>
          </w:p>
        </w:tc>
      </w:tr>
      <w:tr w14:paraId="7CBD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3" w:type="dxa"/>
            <w:gridSpan w:val="2"/>
            <w:vAlign w:val="center"/>
          </w:tcPr>
          <w:p w14:paraId="7C3D50CA">
            <w:pPr>
              <w:pStyle w:val="88"/>
              <w:widowControl w:val="0"/>
              <w:numPr>
                <w:ilvl w:val="0"/>
                <w:numId w:val="34"/>
              </w:numPr>
              <w:spacing w:line="240" w:lineRule="auto"/>
              <w:ind w:firstLineChars="0"/>
              <w:jc w:val="left"/>
              <w:rPr>
                <w:rFonts w:hAnsi="宋体"/>
                <w:sz w:val="18"/>
                <w:szCs w:val="18"/>
              </w:rPr>
            </w:pPr>
          </w:p>
        </w:tc>
        <w:tc>
          <w:tcPr>
            <w:tcW w:w="1704" w:type="dxa"/>
            <w:vAlign w:val="center"/>
          </w:tcPr>
          <w:p w14:paraId="57515D9A">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电源</w:t>
            </w:r>
          </w:p>
        </w:tc>
        <w:tc>
          <w:tcPr>
            <w:tcW w:w="2835" w:type="dxa"/>
            <w:gridSpan w:val="2"/>
            <w:vAlign w:val="center"/>
          </w:tcPr>
          <w:p w14:paraId="6780BF79">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AH-TY183 冠林</w:t>
            </w:r>
          </w:p>
        </w:tc>
        <w:tc>
          <w:tcPr>
            <w:tcW w:w="1276" w:type="dxa"/>
            <w:vAlign w:val="center"/>
          </w:tcPr>
          <w:p w14:paraId="513E7FB0">
            <w:pPr>
              <w:snapToGrid w:val="0"/>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14台</w:t>
            </w:r>
          </w:p>
        </w:tc>
        <w:tc>
          <w:tcPr>
            <w:tcW w:w="2148" w:type="dxa"/>
            <w:vAlign w:val="center"/>
          </w:tcPr>
          <w:p w14:paraId="65B57101">
            <w:pPr>
              <w:pStyle w:val="88"/>
              <w:widowControl w:val="0"/>
              <w:spacing w:line="240" w:lineRule="auto"/>
              <w:ind w:firstLine="0" w:firstLineChars="0"/>
              <w:rPr>
                <w:rFonts w:hAnsi="宋体"/>
                <w:sz w:val="18"/>
                <w:szCs w:val="18"/>
              </w:rPr>
            </w:pPr>
          </w:p>
        </w:tc>
      </w:tr>
    </w:tbl>
    <w:p w14:paraId="4ED40544">
      <w:pPr>
        <w:pStyle w:val="3"/>
        <w:rPr>
          <w:rFonts w:hint="eastAsia" w:eastAsia="宋体"/>
          <w:bCs/>
          <w:sz w:val="21"/>
          <w:szCs w:val="21"/>
        </w:rPr>
      </w:pPr>
    </w:p>
    <w:p w14:paraId="5D77260A">
      <w:pPr>
        <w:pStyle w:val="3"/>
        <w:rPr>
          <w:rFonts w:eastAsia="宋体"/>
          <w:bCs/>
          <w:sz w:val="21"/>
          <w:szCs w:val="21"/>
        </w:rPr>
      </w:pPr>
      <w:bookmarkStart w:id="4" w:name="_GoBack"/>
      <w:bookmarkEnd w:id="4"/>
      <w:r>
        <w:rPr>
          <w:rFonts w:hint="eastAsia" w:eastAsia="宋体"/>
          <w:bCs/>
          <w:sz w:val="21"/>
          <w:szCs w:val="21"/>
        </w:rPr>
        <w:t xml:space="preserve">附件1：安全设备授权续费清单 </w:t>
      </w:r>
    </w:p>
    <w:tbl>
      <w:tblPr>
        <w:tblStyle w:val="51"/>
        <w:tblW w:w="5483" w:type="pct"/>
        <w:jc w:val="center"/>
        <w:tblLayout w:type="autofit"/>
        <w:tblCellMar>
          <w:top w:w="0" w:type="dxa"/>
          <w:left w:w="108" w:type="dxa"/>
          <w:bottom w:w="0" w:type="dxa"/>
          <w:right w:w="108" w:type="dxa"/>
        </w:tblCellMar>
      </w:tblPr>
      <w:tblGrid>
        <w:gridCol w:w="1622"/>
        <w:gridCol w:w="3095"/>
        <w:gridCol w:w="1023"/>
        <w:gridCol w:w="2120"/>
        <w:gridCol w:w="1440"/>
      </w:tblGrid>
      <w:tr w14:paraId="1D36789B">
        <w:tblPrEx>
          <w:tblCellMar>
            <w:top w:w="0" w:type="dxa"/>
            <w:left w:w="108" w:type="dxa"/>
            <w:bottom w:w="0" w:type="dxa"/>
            <w:right w:w="108" w:type="dxa"/>
          </w:tblCellMar>
        </w:tblPrEx>
        <w:trPr>
          <w:trHeight w:val="291" w:hRule="atLeast"/>
          <w:jc w:val="center"/>
        </w:trPr>
        <w:tc>
          <w:tcPr>
            <w:tcW w:w="872" w:type="pct"/>
            <w:tcBorders>
              <w:top w:val="single" w:color="auto" w:sz="4" w:space="0"/>
              <w:left w:val="single" w:color="auto" w:sz="4" w:space="0"/>
              <w:bottom w:val="single" w:color="auto" w:sz="4" w:space="0"/>
              <w:right w:val="single" w:color="auto" w:sz="4" w:space="0"/>
            </w:tcBorders>
            <w:vAlign w:val="center"/>
          </w:tcPr>
          <w:p w14:paraId="27CB2F74">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设备名称</w:t>
            </w:r>
          </w:p>
        </w:tc>
        <w:tc>
          <w:tcPr>
            <w:tcW w:w="1664" w:type="pct"/>
            <w:tcBorders>
              <w:top w:val="single" w:color="auto" w:sz="4" w:space="0"/>
              <w:left w:val="nil"/>
              <w:bottom w:val="single" w:color="auto" w:sz="4" w:space="0"/>
              <w:right w:val="single" w:color="auto" w:sz="4" w:space="0"/>
            </w:tcBorders>
            <w:vAlign w:val="center"/>
          </w:tcPr>
          <w:p w14:paraId="38E83F8C">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型号/规格</w:t>
            </w:r>
          </w:p>
        </w:tc>
        <w:tc>
          <w:tcPr>
            <w:tcW w:w="550" w:type="pct"/>
            <w:tcBorders>
              <w:top w:val="single" w:color="auto" w:sz="4" w:space="0"/>
              <w:left w:val="nil"/>
              <w:bottom w:val="single" w:color="auto" w:sz="4" w:space="0"/>
              <w:right w:val="single" w:color="auto" w:sz="4" w:space="0"/>
            </w:tcBorders>
            <w:vAlign w:val="center"/>
          </w:tcPr>
          <w:p w14:paraId="40DA9F7F">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140" w:type="pct"/>
            <w:tcBorders>
              <w:top w:val="single" w:color="auto" w:sz="4" w:space="0"/>
              <w:left w:val="nil"/>
              <w:bottom w:val="single" w:color="auto" w:sz="4" w:space="0"/>
              <w:right w:val="single" w:color="auto" w:sz="4" w:space="0"/>
            </w:tcBorders>
            <w:vAlign w:val="center"/>
          </w:tcPr>
          <w:p w14:paraId="1E25A979">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授权续费</w:t>
            </w:r>
          </w:p>
        </w:tc>
        <w:tc>
          <w:tcPr>
            <w:tcW w:w="774" w:type="pct"/>
            <w:tcBorders>
              <w:top w:val="single" w:color="auto" w:sz="4" w:space="0"/>
              <w:left w:val="nil"/>
              <w:bottom w:val="single" w:color="auto" w:sz="4" w:space="0"/>
              <w:right w:val="single" w:color="auto" w:sz="4" w:space="0"/>
            </w:tcBorders>
            <w:vAlign w:val="center"/>
          </w:tcPr>
          <w:p w14:paraId="25E354BC">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序列号</w:t>
            </w:r>
          </w:p>
        </w:tc>
      </w:tr>
      <w:tr w14:paraId="5A2A053F">
        <w:tblPrEx>
          <w:tblCellMar>
            <w:top w:w="0" w:type="dxa"/>
            <w:left w:w="108" w:type="dxa"/>
            <w:bottom w:w="0" w:type="dxa"/>
            <w:right w:w="108" w:type="dxa"/>
          </w:tblCellMar>
        </w:tblPrEx>
        <w:trPr>
          <w:trHeight w:val="291" w:hRule="atLeast"/>
          <w:jc w:val="center"/>
        </w:trPr>
        <w:tc>
          <w:tcPr>
            <w:tcW w:w="872" w:type="pct"/>
            <w:tcBorders>
              <w:top w:val="single" w:color="auto" w:sz="4" w:space="0"/>
              <w:left w:val="single" w:color="auto" w:sz="4" w:space="0"/>
              <w:bottom w:val="single" w:color="auto" w:sz="4" w:space="0"/>
              <w:right w:val="single" w:color="auto" w:sz="4" w:space="0"/>
            </w:tcBorders>
            <w:vAlign w:val="center"/>
          </w:tcPr>
          <w:p w14:paraId="4DBD90A6">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边界防毒墙</w:t>
            </w:r>
          </w:p>
        </w:tc>
        <w:tc>
          <w:tcPr>
            <w:tcW w:w="1664" w:type="pct"/>
            <w:tcBorders>
              <w:top w:val="single" w:color="auto" w:sz="4" w:space="0"/>
              <w:left w:val="nil"/>
              <w:bottom w:val="single" w:color="auto" w:sz="4" w:space="0"/>
              <w:right w:val="single" w:color="auto" w:sz="4" w:space="0"/>
            </w:tcBorders>
            <w:vAlign w:val="center"/>
          </w:tcPr>
          <w:p w14:paraId="7C630EF0">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TopFilter8000/病毒库</w:t>
            </w:r>
          </w:p>
        </w:tc>
        <w:tc>
          <w:tcPr>
            <w:tcW w:w="550" w:type="pct"/>
            <w:tcBorders>
              <w:top w:val="single" w:color="auto" w:sz="4" w:space="0"/>
              <w:left w:val="nil"/>
              <w:bottom w:val="single" w:color="auto" w:sz="4" w:space="0"/>
              <w:right w:val="single" w:color="auto" w:sz="4" w:space="0"/>
            </w:tcBorders>
            <w:vAlign w:val="center"/>
          </w:tcPr>
          <w:p w14:paraId="7F40F6D5">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1台</w:t>
            </w:r>
          </w:p>
        </w:tc>
        <w:tc>
          <w:tcPr>
            <w:tcW w:w="1140" w:type="pct"/>
            <w:tcBorders>
              <w:top w:val="single" w:color="auto" w:sz="4" w:space="0"/>
              <w:left w:val="nil"/>
              <w:bottom w:val="single" w:color="auto" w:sz="4" w:space="0"/>
              <w:right w:val="single" w:color="auto" w:sz="4" w:space="0"/>
            </w:tcBorders>
            <w:vAlign w:val="center"/>
          </w:tcPr>
          <w:p w14:paraId="7A4A4E13">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1年</w:t>
            </w:r>
          </w:p>
        </w:tc>
        <w:tc>
          <w:tcPr>
            <w:tcW w:w="774" w:type="pct"/>
            <w:tcBorders>
              <w:top w:val="single" w:color="auto" w:sz="4" w:space="0"/>
              <w:left w:val="nil"/>
              <w:bottom w:val="single" w:color="auto" w:sz="4" w:space="0"/>
              <w:right w:val="single" w:color="auto" w:sz="4" w:space="0"/>
            </w:tcBorders>
            <w:vAlign w:val="center"/>
          </w:tcPr>
          <w:p w14:paraId="0FA2231F">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Q1810746301</w:t>
            </w:r>
          </w:p>
        </w:tc>
      </w:tr>
      <w:tr w14:paraId="2092EBF4">
        <w:tblPrEx>
          <w:tblCellMar>
            <w:top w:w="0" w:type="dxa"/>
            <w:left w:w="108" w:type="dxa"/>
            <w:bottom w:w="0" w:type="dxa"/>
            <w:right w:w="108" w:type="dxa"/>
          </w:tblCellMar>
        </w:tblPrEx>
        <w:trPr>
          <w:trHeight w:val="276" w:hRule="atLeast"/>
          <w:jc w:val="center"/>
        </w:trPr>
        <w:tc>
          <w:tcPr>
            <w:tcW w:w="872" w:type="pct"/>
            <w:tcBorders>
              <w:top w:val="nil"/>
              <w:left w:val="single" w:color="auto" w:sz="4" w:space="0"/>
              <w:bottom w:val="single" w:color="auto" w:sz="4" w:space="0"/>
              <w:right w:val="single" w:color="auto" w:sz="4" w:space="0"/>
            </w:tcBorders>
            <w:vAlign w:val="center"/>
          </w:tcPr>
          <w:p w14:paraId="19182971">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防毒墙</w:t>
            </w:r>
          </w:p>
        </w:tc>
        <w:tc>
          <w:tcPr>
            <w:tcW w:w="1664" w:type="pct"/>
            <w:tcBorders>
              <w:top w:val="nil"/>
              <w:left w:val="nil"/>
              <w:bottom w:val="single" w:color="auto" w:sz="4" w:space="0"/>
              <w:right w:val="single" w:color="auto" w:sz="4" w:space="0"/>
            </w:tcBorders>
            <w:vAlign w:val="center"/>
          </w:tcPr>
          <w:p w14:paraId="4EFA8893">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TopFilter8000/病毒库</w:t>
            </w:r>
          </w:p>
        </w:tc>
        <w:tc>
          <w:tcPr>
            <w:tcW w:w="550" w:type="pct"/>
            <w:tcBorders>
              <w:top w:val="nil"/>
              <w:left w:val="nil"/>
              <w:bottom w:val="single" w:color="auto" w:sz="4" w:space="0"/>
              <w:right w:val="single" w:color="auto" w:sz="4" w:space="0"/>
            </w:tcBorders>
            <w:vAlign w:val="center"/>
          </w:tcPr>
          <w:p w14:paraId="7C5655E7">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1台</w:t>
            </w:r>
          </w:p>
        </w:tc>
        <w:tc>
          <w:tcPr>
            <w:tcW w:w="1140" w:type="pct"/>
            <w:tcBorders>
              <w:top w:val="nil"/>
              <w:left w:val="nil"/>
              <w:bottom w:val="single" w:color="auto" w:sz="4" w:space="0"/>
              <w:right w:val="single" w:color="auto" w:sz="4" w:space="0"/>
            </w:tcBorders>
            <w:vAlign w:val="center"/>
          </w:tcPr>
          <w:p w14:paraId="172A6B58">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1年</w:t>
            </w:r>
          </w:p>
        </w:tc>
        <w:tc>
          <w:tcPr>
            <w:tcW w:w="774" w:type="pct"/>
            <w:tcBorders>
              <w:top w:val="nil"/>
              <w:left w:val="nil"/>
              <w:bottom w:val="single" w:color="auto" w:sz="4" w:space="0"/>
              <w:right w:val="single" w:color="auto" w:sz="4" w:space="0"/>
            </w:tcBorders>
            <w:vAlign w:val="center"/>
          </w:tcPr>
          <w:p w14:paraId="5164BC26">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Q1810746302</w:t>
            </w:r>
          </w:p>
        </w:tc>
      </w:tr>
      <w:tr w14:paraId="79109137">
        <w:tblPrEx>
          <w:tblCellMar>
            <w:top w:w="0" w:type="dxa"/>
            <w:left w:w="108" w:type="dxa"/>
            <w:bottom w:w="0" w:type="dxa"/>
            <w:right w:w="108" w:type="dxa"/>
          </w:tblCellMar>
        </w:tblPrEx>
        <w:trPr>
          <w:trHeight w:val="276" w:hRule="atLeast"/>
          <w:jc w:val="center"/>
        </w:trPr>
        <w:tc>
          <w:tcPr>
            <w:tcW w:w="872" w:type="pct"/>
            <w:tcBorders>
              <w:top w:val="nil"/>
              <w:left w:val="single" w:color="auto" w:sz="4" w:space="0"/>
              <w:bottom w:val="nil"/>
              <w:right w:val="single" w:color="auto" w:sz="4" w:space="0"/>
            </w:tcBorders>
            <w:vAlign w:val="center"/>
          </w:tcPr>
          <w:p w14:paraId="3F72A391">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医联体WAF备</w:t>
            </w:r>
          </w:p>
        </w:tc>
        <w:tc>
          <w:tcPr>
            <w:tcW w:w="1664" w:type="pct"/>
            <w:tcBorders>
              <w:top w:val="nil"/>
              <w:left w:val="nil"/>
              <w:bottom w:val="nil"/>
              <w:right w:val="single" w:color="auto" w:sz="4" w:space="0"/>
            </w:tcBorders>
            <w:vAlign w:val="center"/>
          </w:tcPr>
          <w:p w14:paraId="2BF9C6CC">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天融信</w:t>
            </w:r>
            <w:r>
              <w:rPr>
                <w:rFonts w:ascii="宋体" w:hAnsi="宋体" w:eastAsia="宋体" w:cs="宋体"/>
                <w:color w:val="000000"/>
                <w:kern w:val="0"/>
                <w:sz w:val="18"/>
                <w:szCs w:val="18"/>
              </w:rPr>
              <w:t>TopWAF(TWF-61338)</w:t>
            </w:r>
            <w:r>
              <w:rPr>
                <w:rFonts w:hint="eastAsia" w:ascii="宋体" w:hAnsi="宋体" w:eastAsia="宋体" w:cs="宋体"/>
                <w:color w:val="000000"/>
                <w:kern w:val="0"/>
                <w:sz w:val="18"/>
                <w:szCs w:val="18"/>
              </w:rPr>
              <w:t>/WAF规则库</w:t>
            </w:r>
          </w:p>
        </w:tc>
        <w:tc>
          <w:tcPr>
            <w:tcW w:w="550" w:type="pct"/>
            <w:tcBorders>
              <w:top w:val="nil"/>
              <w:left w:val="nil"/>
              <w:bottom w:val="nil"/>
              <w:right w:val="single" w:color="auto" w:sz="4" w:space="0"/>
            </w:tcBorders>
            <w:vAlign w:val="center"/>
          </w:tcPr>
          <w:p w14:paraId="284C40C6">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1台</w:t>
            </w:r>
          </w:p>
        </w:tc>
        <w:tc>
          <w:tcPr>
            <w:tcW w:w="1140" w:type="pct"/>
            <w:tcBorders>
              <w:top w:val="nil"/>
              <w:left w:val="nil"/>
              <w:bottom w:val="nil"/>
              <w:right w:val="single" w:color="auto" w:sz="4" w:space="0"/>
            </w:tcBorders>
            <w:vAlign w:val="center"/>
          </w:tcPr>
          <w:p w14:paraId="105DBC68">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1年</w:t>
            </w:r>
          </w:p>
        </w:tc>
        <w:tc>
          <w:tcPr>
            <w:tcW w:w="774" w:type="pct"/>
            <w:tcBorders>
              <w:top w:val="nil"/>
              <w:left w:val="nil"/>
              <w:bottom w:val="nil"/>
              <w:right w:val="single" w:color="auto" w:sz="4" w:space="0"/>
            </w:tcBorders>
            <w:vAlign w:val="center"/>
          </w:tcPr>
          <w:p w14:paraId="77119867">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Q1901048557</w:t>
            </w:r>
          </w:p>
        </w:tc>
      </w:tr>
      <w:tr w14:paraId="15A6DFD5">
        <w:tblPrEx>
          <w:tblCellMar>
            <w:top w:w="0" w:type="dxa"/>
            <w:left w:w="108" w:type="dxa"/>
            <w:bottom w:w="0" w:type="dxa"/>
            <w:right w:w="108" w:type="dxa"/>
          </w:tblCellMar>
        </w:tblPrEx>
        <w:trPr>
          <w:trHeight w:val="276" w:hRule="atLeast"/>
          <w:jc w:val="center"/>
        </w:trPr>
        <w:tc>
          <w:tcPr>
            <w:tcW w:w="872" w:type="pct"/>
            <w:tcBorders>
              <w:top w:val="nil"/>
              <w:left w:val="single" w:color="auto" w:sz="4" w:space="0"/>
              <w:bottom w:val="single" w:color="auto" w:sz="4" w:space="0"/>
              <w:right w:val="single" w:color="auto" w:sz="4" w:space="0"/>
            </w:tcBorders>
            <w:vAlign w:val="center"/>
          </w:tcPr>
          <w:p w14:paraId="0B9FD71B">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医联体WAF主</w:t>
            </w:r>
          </w:p>
        </w:tc>
        <w:tc>
          <w:tcPr>
            <w:tcW w:w="1664" w:type="pct"/>
            <w:tcBorders>
              <w:top w:val="nil"/>
              <w:left w:val="nil"/>
              <w:bottom w:val="single" w:color="auto" w:sz="4" w:space="0"/>
              <w:right w:val="single" w:color="auto" w:sz="4" w:space="0"/>
            </w:tcBorders>
            <w:vAlign w:val="center"/>
          </w:tcPr>
          <w:p w14:paraId="0E0BDE7C">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天融信</w:t>
            </w:r>
            <w:r>
              <w:rPr>
                <w:rFonts w:ascii="宋体" w:hAnsi="宋体" w:eastAsia="宋体" w:cs="宋体"/>
                <w:color w:val="000000"/>
                <w:kern w:val="0"/>
                <w:sz w:val="18"/>
                <w:szCs w:val="18"/>
              </w:rPr>
              <w:t>TopWAF(TWF-61338)</w:t>
            </w:r>
            <w:r>
              <w:rPr>
                <w:rFonts w:hint="eastAsia" w:ascii="宋体" w:hAnsi="宋体" w:eastAsia="宋体" w:cs="宋体"/>
                <w:color w:val="000000"/>
                <w:kern w:val="0"/>
                <w:sz w:val="18"/>
                <w:szCs w:val="18"/>
              </w:rPr>
              <w:t>/WAF规则库</w:t>
            </w:r>
          </w:p>
        </w:tc>
        <w:tc>
          <w:tcPr>
            <w:tcW w:w="550" w:type="pct"/>
            <w:tcBorders>
              <w:top w:val="nil"/>
              <w:left w:val="nil"/>
              <w:bottom w:val="single" w:color="auto" w:sz="4" w:space="0"/>
              <w:right w:val="single" w:color="auto" w:sz="4" w:space="0"/>
            </w:tcBorders>
            <w:vAlign w:val="center"/>
          </w:tcPr>
          <w:p w14:paraId="7862ECF2">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1台</w:t>
            </w:r>
          </w:p>
        </w:tc>
        <w:tc>
          <w:tcPr>
            <w:tcW w:w="1140" w:type="pct"/>
            <w:tcBorders>
              <w:top w:val="nil"/>
              <w:left w:val="nil"/>
              <w:bottom w:val="single" w:color="auto" w:sz="4" w:space="0"/>
              <w:right w:val="single" w:color="auto" w:sz="4" w:space="0"/>
            </w:tcBorders>
            <w:vAlign w:val="center"/>
          </w:tcPr>
          <w:p w14:paraId="0628FF12">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1年</w:t>
            </w:r>
          </w:p>
        </w:tc>
        <w:tc>
          <w:tcPr>
            <w:tcW w:w="774" w:type="pct"/>
            <w:tcBorders>
              <w:top w:val="nil"/>
              <w:left w:val="nil"/>
              <w:bottom w:val="single" w:color="auto" w:sz="4" w:space="0"/>
              <w:right w:val="single" w:color="auto" w:sz="4" w:space="0"/>
            </w:tcBorders>
            <w:vAlign w:val="center"/>
          </w:tcPr>
          <w:p w14:paraId="6DCE1274">
            <w:pPr>
              <w:widowControl/>
              <w:spacing w:line="360" w:lineRule="auto"/>
              <w:jc w:val="left"/>
              <w:rPr>
                <w:rFonts w:ascii="宋体" w:hAnsi="宋体" w:eastAsia="宋体" w:cs="宋体"/>
                <w:color w:val="000000"/>
                <w:kern w:val="0"/>
                <w:sz w:val="18"/>
                <w:szCs w:val="18"/>
              </w:rPr>
            </w:pPr>
          </w:p>
        </w:tc>
      </w:tr>
    </w:tbl>
    <w:p w14:paraId="55292DB4"/>
    <w:p w14:paraId="35D6B8BB">
      <w:pPr>
        <w:pStyle w:val="3"/>
        <w:rPr>
          <w:rFonts w:eastAsia="宋体"/>
          <w:bCs/>
          <w:sz w:val="21"/>
          <w:szCs w:val="21"/>
        </w:rPr>
      </w:pPr>
      <w:r>
        <w:rPr>
          <w:rFonts w:hint="eastAsia" w:eastAsia="宋体"/>
          <w:bCs/>
          <w:sz w:val="21"/>
          <w:szCs w:val="21"/>
        </w:rPr>
        <w:t>附件</w:t>
      </w:r>
      <w:r>
        <w:rPr>
          <w:rFonts w:eastAsia="宋体"/>
          <w:bCs/>
          <w:sz w:val="21"/>
          <w:szCs w:val="21"/>
        </w:rPr>
        <w:t>2</w:t>
      </w:r>
      <w:r>
        <w:rPr>
          <w:rFonts w:hint="eastAsia" w:eastAsia="宋体"/>
          <w:bCs/>
          <w:sz w:val="21"/>
          <w:szCs w:val="21"/>
        </w:rPr>
        <w:t>：现场备件清单</w:t>
      </w:r>
    </w:p>
    <w:p w14:paraId="0D8D7AB4"/>
    <w:tbl>
      <w:tblPr>
        <w:tblStyle w:val="51"/>
        <w:tblW w:w="5471" w:type="pct"/>
        <w:jc w:val="center"/>
        <w:tblLayout w:type="autofit"/>
        <w:tblCellMar>
          <w:top w:w="0" w:type="dxa"/>
          <w:left w:w="108" w:type="dxa"/>
          <w:bottom w:w="0" w:type="dxa"/>
          <w:right w:w="108" w:type="dxa"/>
        </w:tblCellMar>
      </w:tblPr>
      <w:tblGrid>
        <w:gridCol w:w="2402"/>
        <w:gridCol w:w="3164"/>
        <w:gridCol w:w="1284"/>
        <w:gridCol w:w="2430"/>
      </w:tblGrid>
      <w:tr w14:paraId="5EE38A62">
        <w:tblPrEx>
          <w:tblCellMar>
            <w:top w:w="0" w:type="dxa"/>
            <w:left w:w="108" w:type="dxa"/>
            <w:bottom w:w="0" w:type="dxa"/>
            <w:right w:w="108" w:type="dxa"/>
          </w:tblCellMar>
        </w:tblPrEx>
        <w:trPr>
          <w:trHeight w:val="466" w:hRule="atLeast"/>
          <w:jc w:val="center"/>
        </w:trPr>
        <w:tc>
          <w:tcPr>
            <w:tcW w:w="1294" w:type="pct"/>
            <w:tcBorders>
              <w:top w:val="single" w:color="auto" w:sz="4" w:space="0"/>
              <w:left w:val="single" w:color="auto" w:sz="4" w:space="0"/>
              <w:bottom w:val="single" w:color="auto" w:sz="4" w:space="0"/>
              <w:right w:val="single" w:color="auto" w:sz="4" w:space="0"/>
            </w:tcBorders>
            <w:vAlign w:val="center"/>
          </w:tcPr>
          <w:p w14:paraId="52A4BF1B">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设备名称</w:t>
            </w:r>
          </w:p>
        </w:tc>
        <w:tc>
          <w:tcPr>
            <w:tcW w:w="1705" w:type="pct"/>
            <w:tcBorders>
              <w:top w:val="single" w:color="auto" w:sz="4" w:space="0"/>
              <w:left w:val="nil"/>
              <w:bottom w:val="single" w:color="auto" w:sz="4" w:space="0"/>
              <w:right w:val="single" w:color="auto" w:sz="4" w:space="0"/>
            </w:tcBorders>
            <w:vAlign w:val="center"/>
          </w:tcPr>
          <w:p w14:paraId="15446114">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型号/规格</w:t>
            </w:r>
          </w:p>
        </w:tc>
        <w:tc>
          <w:tcPr>
            <w:tcW w:w="692" w:type="pct"/>
            <w:tcBorders>
              <w:top w:val="single" w:color="auto" w:sz="4" w:space="0"/>
              <w:left w:val="nil"/>
              <w:bottom w:val="single" w:color="auto" w:sz="4" w:space="0"/>
              <w:right w:val="single" w:color="auto" w:sz="4" w:space="0"/>
            </w:tcBorders>
            <w:vAlign w:val="center"/>
          </w:tcPr>
          <w:p w14:paraId="7B4CEFD0">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309" w:type="pct"/>
            <w:tcBorders>
              <w:top w:val="single" w:color="auto" w:sz="4" w:space="0"/>
              <w:left w:val="nil"/>
              <w:bottom w:val="single" w:color="auto" w:sz="4" w:space="0"/>
              <w:right w:val="single" w:color="auto" w:sz="4" w:space="0"/>
            </w:tcBorders>
            <w:vAlign w:val="center"/>
          </w:tcPr>
          <w:p w14:paraId="5198FD91">
            <w:pPr>
              <w:widowControl/>
              <w:spacing w:line="360" w:lineRule="auto"/>
              <w:ind w:firstLine="181" w:firstLineChars="10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r>
      <w:tr w14:paraId="7C236FCE">
        <w:tblPrEx>
          <w:tblCellMar>
            <w:top w:w="0" w:type="dxa"/>
            <w:left w:w="108" w:type="dxa"/>
            <w:bottom w:w="0" w:type="dxa"/>
            <w:right w:w="108" w:type="dxa"/>
          </w:tblCellMar>
        </w:tblPrEx>
        <w:trPr>
          <w:trHeight w:val="487" w:hRule="atLeast"/>
          <w:jc w:val="center"/>
        </w:trPr>
        <w:tc>
          <w:tcPr>
            <w:tcW w:w="1294" w:type="pct"/>
            <w:tcBorders>
              <w:top w:val="single" w:color="auto" w:sz="4" w:space="0"/>
              <w:left w:val="single" w:color="auto" w:sz="4" w:space="0"/>
              <w:bottom w:val="single" w:color="auto" w:sz="4" w:space="0"/>
              <w:right w:val="single" w:color="auto" w:sz="4" w:space="0"/>
            </w:tcBorders>
            <w:vAlign w:val="center"/>
          </w:tcPr>
          <w:p w14:paraId="5A40BC39">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交换机</w:t>
            </w:r>
          </w:p>
        </w:tc>
        <w:tc>
          <w:tcPr>
            <w:tcW w:w="1705" w:type="pct"/>
            <w:tcBorders>
              <w:top w:val="single" w:color="auto" w:sz="4" w:space="0"/>
              <w:left w:val="nil"/>
              <w:bottom w:val="single" w:color="auto" w:sz="4" w:space="0"/>
              <w:right w:val="single" w:color="auto" w:sz="4" w:space="0"/>
            </w:tcBorders>
            <w:vAlign w:val="center"/>
          </w:tcPr>
          <w:p w14:paraId="0081C2C2">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H3C</w:t>
            </w:r>
            <w:r>
              <w:rPr>
                <w:rFonts w:ascii="宋体" w:hAnsi="宋体" w:eastAsia="宋体" w:cs="宋体"/>
                <w:color w:val="000000"/>
                <w:kern w:val="0"/>
                <w:sz w:val="18"/>
                <w:szCs w:val="18"/>
              </w:rPr>
              <w:t xml:space="preserve"> 5130</w:t>
            </w:r>
            <w:r>
              <w:rPr>
                <w:rFonts w:hint="eastAsia" w:ascii="宋体" w:hAnsi="宋体" w:eastAsia="宋体" w:cs="宋体"/>
                <w:color w:val="000000"/>
                <w:kern w:val="0"/>
                <w:sz w:val="18"/>
                <w:szCs w:val="18"/>
              </w:rPr>
              <w:t>S-</w:t>
            </w:r>
            <w:r>
              <w:rPr>
                <w:rFonts w:ascii="宋体" w:hAnsi="宋体" w:eastAsia="宋体" w:cs="宋体"/>
                <w:color w:val="000000"/>
                <w:kern w:val="0"/>
                <w:sz w:val="18"/>
                <w:szCs w:val="18"/>
              </w:rPr>
              <w:t>28</w:t>
            </w:r>
            <w:r>
              <w:rPr>
                <w:rFonts w:hint="eastAsia" w:ascii="宋体" w:hAnsi="宋体" w:eastAsia="宋体" w:cs="宋体"/>
                <w:color w:val="000000"/>
                <w:kern w:val="0"/>
                <w:sz w:val="18"/>
                <w:szCs w:val="18"/>
              </w:rPr>
              <w:t>P</w:t>
            </w:r>
          </w:p>
        </w:tc>
        <w:tc>
          <w:tcPr>
            <w:tcW w:w="692" w:type="pct"/>
            <w:tcBorders>
              <w:top w:val="single" w:color="auto" w:sz="4" w:space="0"/>
              <w:left w:val="nil"/>
              <w:bottom w:val="single" w:color="auto" w:sz="4" w:space="0"/>
              <w:right w:val="single" w:color="auto" w:sz="4" w:space="0"/>
            </w:tcBorders>
            <w:vAlign w:val="center"/>
          </w:tcPr>
          <w:p w14:paraId="0D193D1C">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5台</w:t>
            </w:r>
          </w:p>
        </w:tc>
        <w:tc>
          <w:tcPr>
            <w:tcW w:w="1309" w:type="pct"/>
            <w:tcBorders>
              <w:top w:val="single" w:color="auto" w:sz="4" w:space="0"/>
              <w:left w:val="nil"/>
              <w:bottom w:val="single" w:color="auto" w:sz="4" w:space="0"/>
              <w:right w:val="single" w:color="auto" w:sz="4" w:space="0"/>
            </w:tcBorders>
            <w:vAlign w:val="center"/>
          </w:tcPr>
          <w:p w14:paraId="1C4A0A3B">
            <w:pPr>
              <w:widowControl/>
              <w:spacing w:line="360" w:lineRule="auto"/>
              <w:jc w:val="center"/>
              <w:rPr>
                <w:rFonts w:ascii="宋体" w:hAnsi="宋体" w:eastAsia="宋体" w:cs="宋体"/>
                <w:color w:val="000000"/>
                <w:kern w:val="0"/>
                <w:sz w:val="18"/>
                <w:szCs w:val="18"/>
              </w:rPr>
            </w:pPr>
          </w:p>
        </w:tc>
      </w:tr>
      <w:tr w14:paraId="65CE8BD3">
        <w:tblPrEx>
          <w:tblCellMar>
            <w:top w:w="0" w:type="dxa"/>
            <w:left w:w="108" w:type="dxa"/>
            <w:bottom w:w="0" w:type="dxa"/>
            <w:right w:w="108" w:type="dxa"/>
          </w:tblCellMar>
        </w:tblPrEx>
        <w:trPr>
          <w:trHeight w:val="494" w:hRule="atLeast"/>
          <w:jc w:val="center"/>
        </w:trPr>
        <w:tc>
          <w:tcPr>
            <w:tcW w:w="1294" w:type="pct"/>
            <w:tcBorders>
              <w:top w:val="nil"/>
              <w:left w:val="single" w:color="auto" w:sz="4" w:space="0"/>
              <w:bottom w:val="single" w:color="auto" w:sz="4" w:space="0"/>
              <w:right w:val="single" w:color="auto" w:sz="4" w:space="0"/>
            </w:tcBorders>
            <w:vAlign w:val="center"/>
          </w:tcPr>
          <w:p w14:paraId="7685370E">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交换机</w:t>
            </w:r>
          </w:p>
        </w:tc>
        <w:tc>
          <w:tcPr>
            <w:tcW w:w="1705" w:type="pct"/>
            <w:tcBorders>
              <w:top w:val="nil"/>
              <w:left w:val="nil"/>
              <w:bottom w:val="single" w:color="auto" w:sz="4" w:space="0"/>
              <w:right w:val="single" w:color="auto" w:sz="4" w:space="0"/>
            </w:tcBorders>
            <w:vAlign w:val="center"/>
          </w:tcPr>
          <w:p w14:paraId="6F9E12C9">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端口交换机</w:t>
            </w:r>
          </w:p>
        </w:tc>
        <w:tc>
          <w:tcPr>
            <w:tcW w:w="692" w:type="pct"/>
            <w:tcBorders>
              <w:top w:val="nil"/>
              <w:left w:val="nil"/>
              <w:bottom w:val="single" w:color="auto" w:sz="4" w:space="0"/>
              <w:right w:val="single" w:color="auto" w:sz="4" w:space="0"/>
            </w:tcBorders>
            <w:vAlign w:val="center"/>
          </w:tcPr>
          <w:p w14:paraId="1E43AF38">
            <w:pPr>
              <w:widowControl/>
              <w:spacing w:line="360" w:lineRule="auto"/>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r>
              <w:rPr>
                <w:rFonts w:hint="eastAsia" w:ascii="宋体" w:hAnsi="宋体" w:eastAsia="宋体" w:cs="宋体"/>
                <w:color w:val="000000"/>
                <w:kern w:val="0"/>
                <w:sz w:val="18"/>
                <w:szCs w:val="18"/>
              </w:rPr>
              <w:t>台</w:t>
            </w:r>
          </w:p>
        </w:tc>
        <w:tc>
          <w:tcPr>
            <w:tcW w:w="1309" w:type="pct"/>
            <w:tcBorders>
              <w:top w:val="nil"/>
              <w:left w:val="nil"/>
              <w:bottom w:val="single" w:color="auto" w:sz="4" w:space="0"/>
              <w:right w:val="single" w:color="auto" w:sz="4" w:space="0"/>
            </w:tcBorders>
            <w:vAlign w:val="center"/>
          </w:tcPr>
          <w:p w14:paraId="25A5B71C">
            <w:pPr>
              <w:widowControl/>
              <w:spacing w:line="360" w:lineRule="auto"/>
              <w:jc w:val="center"/>
              <w:rPr>
                <w:rFonts w:ascii="宋体" w:hAnsi="宋体" w:eastAsia="宋体" w:cs="宋体"/>
                <w:color w:val="000000"/>
                <w:kern w:val="0"/>
                <w:sz w:val="18"/>
                <w:szCs w:val="18"/>
              </w:rPr>
            </w:pPr>
          </w:p>
        </w:tc>
      </w:tr>
      <w:tr w14:paraId="087AEC1B">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1CC46B2F">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电视机</w:t>
            </w:r>
          </w:p>
        </w:tc>
        <w:tc>
          <w:tcPr>
            <w:tcW w:w="1705" w:type="pct"/>
            <w:tcBorders>
              <w:top w:val="nil"/>
              <w:left w:val="nil"/>
              <w:bottom w:val="single" w:color="auto" w:sz="4" w:space="0"/>
              <w:right w:val="single" w:color="auto" w:sz="4" w:space="0"/>
            </w:tcBorders>
            <w:vAlign w:val="center"/>
          </w:tcPr>
          <w:p w14:paraId="3650B5FA">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不小于5</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寸电视机</w:t>
            </w:r>
          </w:p>
        </w:tc>
        <w:tc>
          <w:tcPr>
            <w:tcW w:w="692" w:type="pct"/>
            <w:tcBorders>
              <w:top w:val="nil"/>
              <w:left w:val="nil"/>
              <w:bottom w:val="single" w:color="auto" w:sz="4" w:space="0"/>
              <w:right w:val="single" w:color="auto" w:sz="4" w:space="0"/>
            </w:tcBorders>
            <w:vAlign w:val="center"/>
          </w:tcPr>
          <w:p w14:paraId="516211BC">
            <w:pPr>
              <w:widowControl/>
              <w:spacing w:line="360" w:lineRule="auto"/>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台</w:t>
            </w:r>
          </w:p>
        </w:tc>
        <w:tc>
          <w:tcPr>
            <w:tcW w:w="1309" w:type="pct"/>
            <w:tcBorders>
              <w:top w:val="nil"/>
              <w:left w:val="nil"/>
              <w:bottom w:val="single" w:color="auto" w:sz="4" w:space="0"/>
              <w:right w:val="single" w:color="auto" w:sz="4" w:space="0"/>
            </w:tcBorders>
          </w:tcPr>
          <w:p w14:paraId="3A4F31F0">
            <w:pPr>
              <w:widowControl/>
              <w:spacing w:line="360" w:lineRule="auto"/>
              <w:jc w:val="center"/>
              <w:rPr>
                <w:rFonts w:ascii="宋体" w:hAnsi="宋体" w:eastAsia="宋体" w:cs="宋体"/>
                <w:color w:val="000000"/>
                <w:kern w:val="0"/>
                <w:sz w:val="18"/>
                <w:szCs w:val="18"/>
              </w:rPr>
            </w:pPr>
          </w:p>
        </w:tc>
      </w:tr>
      <w:tr w14:paraId="67916DE0">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21F04BF6">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门禁门锁</w:t>
            </w:r>
          </w:p>
        </w:tc>
        <w:tc>
          <w:tcPr>
            <w:tcW w:w="1705" w:type="pct"/>
            <w:tcBorders>
              <w:top w:val="nil"/>
              <w:left w:val="nil"/>
              <w:bottom w:val="single" w:color="auto" w:sz="4" w:space="0"/>
              <w:right w:val="single" w:color="auto" w:sz="4" w:space="0"/>
            </w:tcBorders>
            <w:vAlign w:val="center"/>
          </w:tcPr>
          <w:p w14:paraId="1A9EF11D">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霍尼韦尔门禁</w:t>
            </w:r>
          </w:p>
        </w:tc>
        <w:tc>
          <w:tcPr>
            <w:tcW w:w="692" w:type="pct"/>
            <w:tcBorders>
              <w:top w:val="nil"/>
              <w:left w:val="nil"/>
              <w:bottom w:val="single" w:color="auto" w:sz="4" w:space="0"/>
              <w:right w:val="single" w:color="auto" w:sz="4" w:space="0"/>
            </w:tcBorders>
            <w:vAlign w:val="center"/>
          </w:tcPr>
          <w:p w14:paraId="5E94A9B8">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5套</w:t>
            </w:r>
          </w:p>
        </w:tc>
        <w:tc>
          <w:tcPr>
            <w:tcW w:w="1309" w:type="pct"/>
            <w:tcBorders>
              <w:top w:val="nil"/>
              <w:left w:val="nil"/>
              <w:bottom w:val="single" w:color="auto" w:sz="4" w:space="0"/>
              <w:right w:val="single" w:color="auto" w:sz="4" w:space="0"/>
            </w:tcBorders>
          </w:tcPr>
          <w:p w14:paraId="083FDCED">
            <w:pPr>
              <w:widowControl/>
              <w:spacing w:line="360" w:lineRule="auto"/>
              <w:jc w:val="center"/>
              <w:rPr>
                <w:rFonts w:ascii="宋体" w:hAnsi="宋体" w:eastAsia="宋体" w:cs="宋体"/>
                <w:color w:val="000000"/>
                <w:kern w:val="0"/>
                <w:sz w:val="18"/>
                <w:szCs w:val="18"/>
              </w:rPr>
            </w:pPr>
          </w:p>
        </w:tc>
      </w:tr>
      <w:tr w14:paraId="5CEED2EA">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6EC09009">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门禁控制器</w:t>
            </w:r>
          </w:p>
        </w:tc>
        <w:tc>
          <w:tcPr>
            <w:tcW w:w="1705" w:type="pct"/>
            <w:tcBorders>
              <w:top w:val="nil"/>
              <w:left w:val="nil"/>
              <w:bottom w:val="single" w:color="auto" w:sz="4" w:space="0"/>
              <w:right w:val="single" w:color="auto" w:sz="4" w:space="0"/>
            </w:tcBorders>
            <w:vAlign w:val="center"/>
          </w:tcPr>
          <w:p w14:paraId="6C62AD5E">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霍尼韦尔门禁控制器</w:t>
            </w:r>
          </w:p>
        </w:tc>
        <w:tc>
          <w:tcPr>
            <w:tcW w:w="692" w:type="pct"/>
            <w:tcBorders>
              <w:top w:val="nil"/>
              <w:left w:val="nil"/>
              <w:bottom w:val="single" w:color="auto" w:sz="4" w:space="0"/>
              <w:right w:val="single" w:color="auto" w:sz="4" w:space="0"/>
            </w:tcBorders>
            <w:vAlign w:val="center"/>
          </w:tcPr>
          <w:p w14:paraId="20A1D1FB">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5套</w:t>
            </w:r>
          </w:p>
        </w:tc>
        <w:tc>
          <w:tcPr>
            <w:tcW w:w="1309" w:type="pct"/>
            <w:tcBorders>
              <w:top w:val="nil"/>
              <w:left w:val="nil"/>
              <w:bottom w:val="single" w:color="auto" w:sz="4" w:space="0"/>
              <w:right w:val="single" w:color="auto" w:sz="4" w:space="0"/>
            </w:tcBorders>
            <w:vAlign w:val="center"/>
          </w:tcPr>
          <w:p w14:paraId="7B015422">
            <w:pPr>
              <w:widowControl/>
              <w:spacing w:line="360" w:lineRule="auto"/>
              <w:jc w:val="center"/>
              <w:rPr>
                <w:rFonts w:ascii="宋体" w:hAnsi="宋体" w:eastAsia="宋体" w:cs="宋体"/>
                <w:color w:val="000000"/>
                <w:kern w:val="0"/>
                <w:sz w:val="18"/>
                <w:szCs w:val="18"/>
              </w:rPr>
            </w:pPr>
          </w:p>
        </w:tc>
      </w:tr>
      <w:tr w14:paraId="3B1719FB">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1FFB4CFB">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门禁刷卡器</w:t>
            </w:r>
          </w:p>
        </w:tc>
        <w:tc>
          <w:tcPr>
            <w:tcW w:w="1705" w:type="pct"/>
            <w:tcBorders>
              <w:top w:val="nil"/>
              <w:left w:val="nil"/>
              <w:bottom w:val="single" w:color="auto" w:sz="4" w:space="0"/>
              <w:right w:val="single" w:color="auto" w:sz="4" w:space="0"/>
            </w:tcBorders>
            <w:vAlign w:val="center"/>
          </w:tcPr>
          <w:p w14:paraId="06C4E95E">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霍尼韦尔门禁刷卡器</w:t>
            </w:r>
          </w:p>
        </w:tc>
        <w:tc>
          <w:tcPr>
            <w:tcW w:w="692" w:type="pct"/>
            <w:tcBorders>
              <w:top w:val="nil"/>
              <w:left w:val="nil"/>
              <w:bottom w:val="single" w:color="auto" w:sz="4" w:space="0"/>
              <w:right w:val="single" w:color="auto" w:sz="4" w:space="0"/>
            </w:tcBorders>
            <w:vAlign w:val="center"/>
          </w:tcPr>
          <w:p w14:paraId="4B3966C2">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5个</w:t>
            </w:r>
          </w:p>
        </w:tc>
        <w:tc>
          <w:tcPr>
            <w:tcW w:w="1309" w:type="pct"/>
            <w:tcBorders>
              <w:top w:val="nil"/>
              <w:left w:val="nil"/>
              <w:bottom w:val="single" w:color="auto" w:sz="4" w:space="0"/>
              <w:right w:val="single" w:color="auto" w:sz="4" w:space="0"/>
            </w:tcBorders>
            <w:vAlign w:val="center"/>
          </w:tcPr>
          <w:p w14:paraId="7427EF60">
            <w:pPr>
              <w:widowControl/>
              <w:spacing w:line="360" w:lineRule="auto"/>
              <w:jc w:val="center"/>
              <w:rPr>
                <w:rFonts w:ascii="宋体" w:hAnsi="宋体" w:eastAsia="宋体" w:cs="宋体"/>
                <w:color w:val="000000"/>
                <w:kern w:val="0"/>
                <w:sz w:val="18"/>
                <w:szCs w:val="18"/>
              </w:rPr>
            </w:pPr>
          </w:p>
        </w:tc>
      </w:tr>
      <w:tr w14:paraId="388D0AAB">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11D94DB1">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门禁按钮</w:t>
            </w:r>
          </w:p>
        </w:tc>
        <w:tc>
          <w:tcPr>
            <w:tcW w:w="1705" w:type="pct"/>
            <w:tcBorders>
              <w:top w:val="nil"/>
              <w:left w:val="nil"/>
              <w:bottom w:val="single" w:color="auto" w:sz="4" w:space="0"/>
              <w:right w:val="single" w:color="auto" w:sz="4" w:space="0"/>
            </w:tcBorders>
            <w:vAlign w:val="center"/>
          </w:tcPr>
          <w:p w14:paraId="588647E8">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霍尼韦尔门禁按钮</w:t>
            </w:r>
          </w:p>
        </w:tc>
        <w:tc>
          <w:tcPr>
            <w:tcW w:w="692" w:type="pct"/>
            <w:tcBorders>
              <w:top w:val="nil"/>
              <w:left w:val="nil"/>
              <w:bottom w:val="single" w:color="auto" w:sz="4" w:space="0"/>
              <w:right w:val="single" w:color="auto" w:sz="4" w:space="0"/>
            </w:tcBorders>
            <w:vAlign w:val="center"/>
          </w:tcPr>
          <w:p w14:paraId="3281697F">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个</w:t>
            </w:r>
          </w:p>
        </w:tc>
        <w:tc>
          <w:tcPr>
            <w:tcW w:w="1309" w:type="pct"/>
            <w:tcBorders>
              <w:top w:val="nil"/>
              <w:left w:val="nil"/>
              <w:bottom w:val="single" w:color="auto" w:sz="4" w:space="0"/>
              <w:right w:val="single" w:color="auto" w:sz="4" w:space="0"/>
            </w:tcBorders>
            <w:vAlign w:val="center"/>
          </w:tcPr>
          <w:p w14:paraId="29B8FB4A">
            <w:pPr>
              <w:widowControl/>
              <w:spacing w:line="360" w:lineRule="auto"/>
              <w:jc w:val="center"/>
              <w:rPr>
                <w:rFonts w:ascii="宋体" w:hAnsi="宋体" w:eastAsia="宋体" w:cs="宋体"/>
                <w:color w:val="000000"/>
                <w:kern w:val="0"/>
                <w:sz w:val="18"/>
                <w:szCs w:val="18"/>
              </w:rPr>
            </w:pPr>
          </w:p>
        </w:tc>
      </w:tr>
      <w:tr w14:paraId="58F9BCE4">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0A2C1803">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楼宇控制系统配件</w:t>
            </w:r>
          </w:p>
        </w:tc>
        <w:tc>
          <w:tcPr>
            <w:tcW w:w="1705" w:type="pct"/>
            <w:tcBorders>
              <w:top w:val="nil"/>
              <w:left w:val="nil"/>
              <w:bottom w:val="single" w:color="auto" w:sz="4" w:space="0"/>
              <w:right w:val="single" w:color="auto" w:sz="4" w:space="0"/>
            </w:tcBorders>
            <w:vAlign w:val="center"/>
          </w:tcPr>
          <w:p w14:paraId="58A1F079">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智能直读传感器</w:t>
            </w:r>
          </w:p>
        </w:tc>
        <w:tc>
          <w:tcPr>
            <w:tcW w:w="692" w:type="pct"/>
            <w:tcBorders>
              <w:top w:val="nil"/>
              <w:left w:val="nil"/>
              <w:bottom w:val="single" w:color="auto" w:sz="4" w:space="0"/>
              <w:right w:val="single" w:color="auto" w:sz="4" w:space="0"/>
            </w:tcBorders>
            <w:vAlign w:val="center"/>
          </w:tcPr>
          <w:p w14:paraId="57933370">
            <w:pPr>
              <w:widowControl/>
              <w:spacing w:line="36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个</w:t>
            </w:r>
          </w:p>
        </w:tc>
        <w:tc>
          <w:tcPr>
            <w:tcW w:w="1309" w:type="pct"/>
            <w:tcBorders>
              <w:top w:val="nil"/>
              <w:left w:val="nil"/>
              <w:bottom w:val="single" w:color="auto" w:sz="4" w:space="0"/>
              <w:right w:val="single" w:color="auto" w:sz="4" w:space="0"/>
            </w:tcBorders>
            <w:vAlign w:val="center"/>
          </w:tcPr>
          <w:p w14:paraId="45293597">
            <w:pPr>
              <w:widowControl/>
              <w:spacing w:line="360" w:lineRule="auto"/>
              <w:jc w:val="center"/>
              <w:rPr>
                <w:rFonts w:ascii="宋体" w:hAnsi="宋体" w:eastAsia="宋体" w:cs="宋体"/>
                <w:color w:val="000000"/>
                <w:kern w:val="0"/>
                <w:sz w:val="18"/>
                <w:szCs w:val="18"/>
              </w:rPr>
            </w:pPr>
          </w:p>
        </w:tc>
      </w:tr>
      <w:tr w14:paraId="0C8FB692">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0742A60D">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存储服务器</w:t>
            </w:r>
          </w:p>
        </w:tc>
        <w:tc>
          <w:tcPr>
            <w:tcW w:w="1705" w:type="pct"/>
            <w:tcBorders>
              <w:top w:val="nil"/>
              <w:left w:val="nil"/>
              <w:bottom w:val="single" w:color="auto" w:sz="4" w:space="0"/>
              <w:right w:val="single" w:color="auto" w:sz="4" w:space="0"/>
            </w:tcBorders>
            <w:vAlign w:val="center"/>
          </w:tcPr>
          <w:p w14:paraId="22E8F374">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8</w:t>
            </w:r>
            <w:r>
              <w:rPr>
                <w:rFonts w:hint="eastAsia" w:ascii="宋体" w:hAnsi="宋体" w:eastAsia="宋体" w:cs="宋体"/>
                <w:color w:val="000000"/>
                <w:kern w:val="0"/>
                <w:sz w:val="18"/>
                <w:szCs w:val="18"/>
              </w:rPr>
              <w:t>TB磁盘及相关监控磁盘</w:t>
            </w:r>
          </w:p>
        </w:tc>
        <w:tc>
          <w:tcPr>
            <w:tcW w:w="692" w:type="pct"/>
            <w:tcBorders>
              <w:top w:val="nil"/>
              <w:left w:val="nil"/>
              <w:bottom w:val="single" w:color="auto" w:sz="4" w:space="0"/>
              <w:right w:val="single" w:color="auto" w:sz="4" w:space="0"/>
            </w:tcBorders>
            <w:vAlign w:val="center"/>
          </w:tcPr>
          <w:p w14:paraId="5DD05B7E">
            <w:pPr>
              <w:widowControl/>
              <w:spacing w:line="360" w:lineRule="auto"/>
              <w:jc w:val="center"/>
              <w:rPr>
                <w:rFonts w:ascii="宋体" w:hAnsi="宋体" w:eastAsia="宋体" w:cs="宋体"/>
                <w:color w:val="000000"/>
                <w:kern w:val="0"/>
                <w:sz w:val="18"/>
                <w:szCs w:val="18"/>
              </w:rPr>
            </w:pPr>
            <w:r>
              <w:rPr>
                <w:rFonts w:ascii="宋体" w:hAnsi="宋体" w:eastAsia="宋体" w:cs="宋体"/>
                <w:color w:val="000000"/>
                <w:kern w:val="0"/>
                <w:sz w:val="18"/>
                <w:szCs w:val="18"/>
              </w:rPr>
              <w:t>20</w:t>
            </w:r>
            <w:r>
              <w:rPr>
                <w:rFonts w:hint="eastAsia" w:ascii="宋体" w:hAnsi="宋体" w:eastAsia="宋体" w:cs="宋体"/>
                <w:color w:val="000000"/>
                <w:kern w:val="0"/>
                <w:sz w:val="18"/>
                <w:szCs w:val="18"/>
              </w:rPr>
              <w:t>块</w:t>
            </w:r>
          </w:p>
        </w:tc>
        <w:tc>
          <w:tcPr>
            <w:tcW w:w="1309" w:type="pct"/>
            <w:tcBorders>
              <w:top w:val="nil"/>
              <w:left w:val="nil"/>
              <w:bottom w:val="single" w:color="auto" w:sz="4" w:space="0"/>
              <w:right w:val="single" w:color="auto" w:sz="4" w:space="0"/>
            </w:tcBorders>
            <w:vAlign w:val="center"/>
          </w:tcPr>
          <w:p w14:paraId="1D52CD03">
            <w:pPr>
              <w:widowControl/>
              <w:spacing w:line="360" w:lineRule="auto"/>
              <w:jc w:val="center"/>
              <w:rPr>
                <w:rFonts w:ascii="宋体" w:hAnsi="宋体" w:eastAsia="宋体" w:cs="宋体"/>
                <w:color w:val="000000"/>
                <w:kern w:val="0"/>
                <w:sz w:val="18"/>
                <w:szCs w:val="18"/>
              </w:rPr>
            </w:pPr>
          </w:p>
        </w:tc>
      </w:tr>
      <w:tr w14:paraId="18100E0C">
        <w:tblPrEx>
          <w:tblCellMar>
            <w:top w:w="0" w:type="dxa"/>
            <w:left w:w="108" w:type="dxa"/>
            <w:bottom w:w="0" w:type="dxa"/>
            <w:right w:w="108" w:type="dxa"/>
          </w:tblCellMar>
        </w:tblPrEx>
        <w:trPr>
          <w:trHeight w:val="169" w:hRule="atLeast"/>
          <w:jc w:val="center"/>
        </w:trPr>
        <w:tc>
          <w:tcPr>
            <w:tcW w:w="1294" w:type="pct"/>
            <w:tcBorders>
              <w:top w:val="nil"/>
              <w:left w:val="single" w:color="auto" w:sz="4" w:space="0"/>
              <w:bottom w:val="single" w:color="auto" w:sz="4" w:space="0"/>
              <w:right w:val="single" w:color="auto" w:sz="4" w:space="0"/>
            </w:tcBorders>
            <w:vAlign w:val="center"/>
          </w:tcPr>
          <w:p w14:paraId="3E95DA7D">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网络跳线</w:t>
            </w:r>
          </w:p>
        </w:tc>
        <w:tc>
          <w:tcPr>
            <w:tcW w:w="1705" w:type="pct"/>
            <w:tcBorders>
              <w:top w:val="nil"/>
              <w:left w:val="nil"/>
              <w:bottom w:val="single" w:color="auto" w:sz="4" w:space="0"/>
              <w:right w:val="single" w:color="auto" w:sz="4" w:space="0"/>
            </w:tcBorders>
            <w:vAlign w:val="center"/>
          </w:tcPr>
          <w:p w14:paraId="15EBCC7F">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2米6类网络跳线</w:t>
            </w:r>
          </w:p>
        </w:tc>
        <w:tc>
          <w:tcPr>
            <w:tcW w:w="692" w:type="pct"/>
            <w:tcBorders>
              <w:top w:val="nil"/>
              <w:left w:val="nil"/>
              <w:bottom w:val="single" w:color="auto" w:sz="4" w:space="0"/>
              <w:right w:val="single" w:color="auto" w:sz="4" w:space="0"/>
            </w:tcBorders>
            <w:vAlign w:val="center"/>
          </w:tcPr>
          <w:p w14:paraId="1210EADF">
            <w:pPr>
              <w:widowControl/>
              <w:spacing w:line="360" w:lineRule="auto"/>
              <w:jc w:val="center"/>
              <w:rPr>
                <w:rFonts w:ascii="宋体" w:hAnsi="宋体" w:eastAsia="宋体" w:cs="宋体"/>
                <w:color w:val="000000"/>
                <w:kern w:val="0"/>
                <w:sz w:val="18"/>
                <w:szCs w:val="18"/>
              </w:rPr>
            </w:pPr>
            <w:r>
              <w:rPr>
                <w:rFonts w:ascii="宋体" w:hAnsi="宋体" w:eastAsia="宋体" w:cs="宋体"/>
                <w:color w:val="000000"/>
                <w:kern w:val="0"/>
                <w:sz w:val="18"/>
                <w:szCs w:val="18"/>
              </w:rPr>
              <w:t>200</w:t>
            </w:r>
            <w:r>
              <w:rPr>
                <w:rFonts w:hint="eastAsia" w:ascii="宋体" w:hAnsi="宋体" w:eastAsia="宋体" w:cs="宋体"/>
                <w:color w:val="000000"/>
                <w:kern w:val="0"/>
                <w:sz w:val="18"/>
                <w:szCs w:val="18"/>
              </w:rPr>
              <w:t>根</w:t>
            </w:r>
          </w:p>
        </w:tc>
        <w:tc>
          <w:tcPr>
            <w:tcW w:w="1309" w:type="pct"/>
            <w:tcBorders>
              <w:top w:val="nil"/>
              <w:left w:val="nil"/>
              <w:bottom w:val="single" w:color="auto" w:sz="4" w:space="0"/>
              <w:right w:val="single" w:color="auto" w:sz="4" w:space="0"/>
            </w:tcBorders>
            <w:vAlign w:val="center"/>
          </w:tcPr>
          <w:p w14:paraId="2E0F3279">
            <w:pPr>
              <w:widowControl/>
              <w:spacing w:line="360" w:lineRule="auto"/>
              <w:jc w:val="center"/>
              <w:rPr>
                <w:rFonts w:ascii="宋体" w:hAnsi="宋体" w:eastAsia="宋体" w:cs="宋体"/>
                <w:color w:val="000000"/>
                <w:kern w:val="0"/>
                <w:sz w:val="18"/>
                <w:szCs w:val="18"/>
              </w:rPr>
            </w:pPr>
          </w:p>
        </w:tc>
      </w:tr>
      <w:tr w14:paraId="54E2BC72">
        <w:tblPrEx>
          <w:tblCellMar>
            <w:top w:w="0" w:type="dxa"/>
            <w:left w:w="108" w:type="dxa"/>
            <w:bottom w:w="0" w:type="dxa"/>
            <w:right w:w="108" w:type="dxa"/>
          </w:tblCellMar>
        </w:tblPrEx>
        <w:trPr>
          <w:trHeight w:val="469" w:hRule="atLeast"/>
          <w:jc w:val="center"/>
        </w:trPr>
        <w:tc>
          <w:tcPr>
            <w:tcW w:w="1294" w:type="pct"/>
            <w:tcBorders>
              <w:top w:val="nil"/>
              <w:left w:val="single" w:color="auto" w:sz="4" w:space="0"/>
              <w:bottom w:val="single" w:color="auto" w:sz="4" w:space="0"/>
              <w:right w:val="single" w:color="auto" w:sz="4" w:space="0"/>
            </w:tcBorders>
            <w:vAlign w:val="center"/>
          </w:tcPr>
          <w:p w14:paraId="172080D2">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监控系统</w:t>
            </w:r>
          </w:p>
        </w:tc>
        <w:tc>
          <w:tcPr>
            <w:tcW w:w="1705" w:type="pct"/>
            <w:tcBorders>
              <w:top w:val="nil"/>
              <w:left w:val="nil"/>
              <w:bottom w:val="single" w:color="auto" w:sz="4" w:space="0"/>
              <w:right w:val="single" w:color="auto" w:sz="4" w:space="0"/>
            </w:tcBorders>
            <w:vAlign w:val="center"/>
          </w:tcPr>
          <w:p w14:paraId="54FAC683">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配套摄像头</w:t>
            </w:r>
          </w:p>
        </w:tc>
        <w:tc>
          <w:tcPr>
            <w:tcW w:w="692" w:type="pct"/>
            <w:tcBorders>
              <w:top w:val="nil"/>
              <w:left w:val="nil"/>
              <w:bottom w:val="single" w:color="auto" w:sz="4" w:space="0"/>
              <w:right w:val="single" w:color="auto" w:sz="4" w:space="0"/>
            </w:tcBorders>
            <w:vAlign w:val="center"/>
          </w:tcPr>
          <w:p w14:paraId="339E81B5">
            <w:pPr>
              <w:widowControl/>
              <w:spacing w:line="360" w:lineRule="auto"/>
              <w:jc w:val="center"/>
              <w:rPr>
                <w:rFonts w:ascii="宋体" w:hAnsi="宋体" w:eastAsia="宋体" w:cs="宋体"/>
                <w:color w:val="000000"/>
                <w:kern w:val="0"/>
                <w:sz w:val="18"/>
                <w:szCs w:val="18"/>
              </w:rPr>
            </w:pPr>
            <w:r>
              <w:rPr>
                <w:rFonts w:ascii="宋体" w:hAnsi="宋体" w:eastAsia="宋体" w:cs="宋体"/>
                <w:color w:val="000000"/>
                <w:kern w:val="0"/>
                <w:sz w:val="18"/>
                <w:szCs w:val="18"/>
              </w:rPr>
              <w:t>20</w:t>
            </w:r>
            <w:r>
              <w:rPr>
                <w:rFonts w:hint="eastAsia" w:ascii="宋体" w:hAnsi="宋体" w:eastAsia="宋体" w:cs="宋体"/>
                <w:color w:val="000000"/>
                <w:kern w:val="0"/>
                <w:sz w:val="18"/>
                <w:szCs w:val="18"/>
              </w:rPr>
              <w:t>台</w:t>
            </w:r>
          </w:p>
        </w:tc>
        <w:tc>
          <w:tcPr>
            <w:tcW w:w="1309" w:type="pct"/>
            <w:tcBorders>
              <w:top w:val="nil"/>
              <w:left w:val="nil"/>
              <w:bottom w:val="single" w:color="auto" w:sz="4" w:space="0"/>
              <w:right w:val="single" w:color="auto" w:sz="4" w:space="0"/>
            </w:tcBorders>
            <w:vAlign w:val="center"/>
          </w:tcPr>
          <w:p w14:paraId="62E2C8BB">
            <w:pPr>
              <w:widowControl/>
              <w:spacing w:line="360" w:lineRule="auto"/>
              <w:jc w:val="center"/>
              <w:rPr>
                <w:rFonts w:ascii="宋体" w:hAnsi="宋体" w:eastAsia="宋体" w:cs="宋体"/>
                <w:color w:val="000000"/>
                <w:kern w:val="0"/>
                <w:sz w:val="18"/>
                <w:szCs w:val="18"/>
              </w:rPr>
            </w:pPr>
          </w:p>
        </w:tc>
      </w:tr>
      <w:tr w14:paraId="1FABB4FC">
        <w:tblPrEx>
          <w:tblCellMar>
            <w:top w:w="0" w:type="dxa"/>
            <w:left w:w="108" w:type="dxa"/>
            <w:bottom w:w="0" w:type="dxa"/>
            <w:right w:w="108" w:type="dxa"/>
          </w:tblCellMar>
        </w:tblPrEx>
        <w:trPr>
          <w:trHeight w:val="469" w:hRule="atLeast"/>
          <w:jc w:val="center"/>
        </w:trPr>
        <w:tc>
          <w:tcPr>
            <w:tcW w:w="1294" w:type="pct"/>
            <w:tcBorders>
              <w:top w:val="nil"/>
              <w:left w:val="single" w:color="auto" w:sz="4" w:space="0"/>
              <w:bottom w:val="single" w:color="auto" w:sz="4" w:space="0"/>
              <w:right w:val="single" w:color="auto" w:sz="4" w:space="0"/>
            </w:tcBorders>
            <w:vAlign w:val="center"/>
          </w:tcPr>
          <w:p w14:paraId="789EE431">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网络线</w:t>
            </w:r>
          </w:p>
        </w:tc>
        <w:tc>
          <w:tcPr>
            <w:tcW w:w="1705" w:type="pct"/>
            <w:tcBorders>
              <w:top w:val="nil"/>
              <w:left w:val="nil"/>
              <w:bottom w:val="single" w:color="auto" w:sz="4" w:space="0"/>
              <w:right w:val="single" w:color="auto" w:sz="4" w:space="0"/>
            </w:tcBorders>
            <w:vAlign w:val="center"/>
          </w:tcPr>
          <w:p w14:paraId="02A5257D">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6类</w:t>
            </w:r>
          </w:p>
        </w:tc>
        <w:tc>
          <w:tcPr>
            <w:tcW w:w="692" w:type="pct"/>
            <w:tcBorders>
              <w:top w:val="nil"/>
              <w:left w:val="nil"/>
              <w:bottom w:val="single" w:color="auto" w:sz="4" w:space="0"/>
              <w:right w:val="single" w:color="auto" w:sz="4" w:space="0"/>
            </w:tcBorders>
            <w:vAlign w:val="center"/>
          </w:tcPr>
          <w:p w14:paraId="149BDF4A">
            <w:pPr>
              <w:widowControl/>
              <w:spacing w:line="360" w:lineRule="auto"/>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箱</w:t>
            </w:r>
          </w:p>
        </w:tc>
        <w:tc>
          <w:tcPr>
            <w:tcW w:w="1309" w:type="pct"/>
            <w:tcBorders>
              <w:top w:val="nil"/>
              <w:left w:val="nil"/>
              <w:bottom w:val="single" w:color="auto" w:sz="4" w:space="0"/>
              <w:right w:val="single" w:color="auto" w:sz="4" w:space="0"/>
            </w:tcBorders>
            <w:vAlign w:val="center"/>
          </w:tcPr>
          <w:p w14:paraId="3AD1DA2D">
            <w:pPr>
              <w:widowControl/>
              <w:spacing w:line="360" w:lineRule="auto"/>
              <w:jc w:val="center"/>
              <w:rPr>
                <w:rFonts w:ascii="宋体" w:hAnsi="宋体" w:eastAsia="宋体" w:cs="宋体"/>
                <w:color w:val="000000"/>
                <w:kern w:val="0"/>
                <w:sz w:val="18"/>
                <w:szCs w:val="18"/>
              </w:rPr>
            </w:pPr>
          </w:p>
        </w:tc>
      </w:tr>
    </w:tbl>
    <w:p w14:paraId="7F289338"/>
    <w:sectPr>
      <w:footerReference r:id="rId3" w:type="default"/>
      <w:pgSz w:w="11906" w:h="16838"/>
      <w:pgMar w:top="1440" w:right="184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Gotham Book">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5663705"/>
    </w:sdtPr>
    <w:sdtContent>
      <w:p w14:paraId="660B47EB">
        <w:pPr>
          <w:pStyle w:val="31"/>
          <w:jc w:val="center"/>
        </w:pPr>
        <w:r>
          <w:fldChar w:fldCharType="begin"/>
        </w:r>
        <w:r>
          <w:instrText xml:space="preserve">PAGE   \* MERGEFORMAT</w:instrText>
        </w:r>
        <w:r>
          <w:fldChar w:fldCharType="separate"/>
        </w:r>
        <w:r>
          <w:rPr>
            <w:lang w:val="zh-CN"/>
          </w:rPr>
          <w:t>51</w:t>
        </w:r>
        <w:r>
          <w:fldChar w:fldCharType="end"/>
        </w:r>
      </w:p>
    </w:sdtContent>
  </w:sdt>
  <w:p w14:paraId="59D2EF9E">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536A2"/>
    <w:multiLevelType w:val="singleLevel"/>
    <w:tmpl w:val="86A536A2"/>
    <w:lvl w:ilvl="0" w:tentative="0">
      <w:start w:val="1"/>
      <w:numFmt w:val="decimal"/>
      <w:suff w:val="nothing"/>
      <w:lvlText w:val="%1、"/>
      <w:lvlJc w:val="left"/>
    </w:lvl>
  </w:abstractNum>
  <w:abstractNum w:abstractNumId="1">
    <w:nsid w:val="895C3D56"/>
    <w:multiLevelType w:val="singleLevel"/>
    <w:tmpl w:val="895C3D56"/>
    <w:lvl w:ilvl="0" w:tentative="0">
      <w:start w:val="1"/>
      <w:numFmt w:val="decimal"/>
      <w:suff w:val="nothing"/>
      <w:lvlText w:val="%1、"/>
      <w:lvlJc w:val="left"/>
      <w:pPr>
        <w:ind w:left="240" w:firstLine="0"/>
      </w:pPr>
    </w:lvl>
  </w:abstractNum>
  <w:abstractNum w:abstractNumId="2">
    <w:nsid w:val="E249CC7D"/>
    <w:multiLevelType w:val="singleLevel"/>
    <w:tmpl w:val="E249CC7D"/>
    <w:lvl w:ilvl="0" w:tentative="0">
      <w:start w:val="1"/>
      <w:numFmt w:val="decimal"/>
      <w:suff w:val="nothing"/>
      <w:lvlText w:val="%1、"/>
      <w:lvlJc w:val="left"/>
    </w:lvl>
  </w:abstractNum>
  <w:abstractNum w:abstractNumId="3">
    <w:nsid w:val="F34A6680"/>
    <w:multiLevelType w:val="singleLevel"/>
    <w:tmpl w:val="F34A6680"/>
    <w:lvl w:ilvl="0" w:tentative="0">
      <w:start w:val="1"/>
      <w:numFmt w:val="decimal"/>
      <w:suff w:val="nothing"/>
      <w:lvlText w:val="%1、"/>
      <w:lvlJc w:val="left"/>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032857B4"/>
    <w:multiLevelType w:val="multilevel"/>
    <w:tmpl w:val="032857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D2336C"/>
    <w:multiLevelType w:val="multilevel"/>
    <w:tmpl w:val="07D233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3D50CE"/>
    <w:multiLevelType w:val="multilevel"/>
    <w:tmpl w:val="163D50CE"/>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8">
    <w:nsid w:val="1ECD4363"/>
    <w:multiLevelType w:val="multilevel"/>
    <w:tmpl w:val="1ECD4363"/>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9">
    <w:nsid w:val="2B69064B"/>
    <w:multiLevelType w:val="multilevel"/>
    <w:tmpl w:val="2B6906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4E79AF"/>
    <w:multiLevelType w:val="multilevel"/>
    <w:tmpl w:val="2C4E79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9E5671"/>
    <w:multiLevelType w:val="multilevel"/>
    <w:tmpl w:val="2C9E567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D786A7"/>
    <w:multiLevelType w:val="singleLevel"/>
    <w:tmpl w:val="2ED786A7"/>
    <w:lvl w:ilvl="0" w:tentative="0">
      <w:start w:val="1"/>
      <w:numFmt w:val="decimal"/>
      <w:suff w:val="nothing"/>
      <w:lvlText w:val="%1、"/>
      <w:lvlJc w:val="left"/>
      <w:pPr>
        <w:ind w:left="180" w:firstLine="0"/>
      </w:pPr>
    </w:lvl>
  </w:abstractNum>
  <w:abstractNum w:abstractNumId="13">
    <w:nsid w:val="358C06C8"/>
    <w:multiLevelType w:val="multilevel"/>
    <w:tmpl w:val="358C06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64A6C95"/>
    <w:multiLevelType w:val="multilevel"/>
    <w:tmpl w:val="364A6C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E1159D1"/>
    <w:multiLevelType w:val="multilevel"/>
    <w:tmpl w:val="3E1159D1"/>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16">
    <w:nsid w:val="42E6227B"/>
    <w:multiLevelType w:val="multilevel"/>
    <w:tmpl w:val="42E622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6D93E9E"/>
    <w:multiLevelType w:val="multilevel"/>
    <w:tmpl w:val="46D93E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433F1D"/>
    <w:multiLevelType w:val="multilevel"/>
    <w:tmpl w:val="4D433F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F763747"/>
    <w:multiLevelType w:val="multilevel"/>
    <w:tmpl w:val="4F7637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4910EF7"/>
    <w:multiLevelType w:val="multilevel"/>
    <w:tmpl w:val="54910E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9607018"/>
    <w:multiLevelType w:val="multilevel"/>
    <w:tmpl w:val="59607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B71547B"/>
    <w:multiLevelType w:val="multilevel"/>
    <w:tmpl w:val="5B7154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F9225F1"/>
    <w:multiLevelType w:val="multilevel"/>
    <w:tmpl w:val="5F9225F1"/>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24">
    <w:nsid w:val="634AA867"/>
    <w:multiLevelType w:val="singleLevel"/>
    <w:tmpl w:val="634AA867"/>
    <w:lvl w:ilvl="0" w:tentative="0">
      <w:start w:val="1"/>
      <w:numFmt w:val="decimal"/>
      <w:suff w:val="nothing"/>
      <w:lvlText w:val="%1、"/>
      <w:lvlJc w:val="left"/>
    </w:lvl>
  </w:abstractNum>
  <w:abstractNum w:abstractNumId="25">
    <w:nsid w:val="683E6DA1"/>
    <w:multiLevelType w:val="multilevel"/>
    <w:tmpl w:val="683E6DA1"/>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26">
    <w:nsid w:val="69797B7C"/>
    <w:multiLevelType w:val="singleLevel"/>
    <w:tmpl w:val="69797B7C"/>
    <w:lvl w:ilvl="0" w:tentative="0">
      <w:start w:val="2"/>
      <w:numFmt w:val="decimal"/>
      <w:suff w:val="nothing"/>
      <w:lvlText w:val="%1、"/>
      <w:lvlJc w:val="left"/>
    </w:lvl>
  </w:abstractNum>
  <w:abstractNum w:abstractNumId="27">
    <w:nsid w:val="6B9210C5"/>
    <w:multiLevelType w:val="multilevel"/>
    <w:tmpl w:val="6B9210C5"/>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28">
    <w:nsid w:val="6C247A31"/>
    <w:multiLevelType w:val="multilevel"/>
    <w:tmpl w:val="6C247A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1E0F8D"/>
    <w:multiLevelType w:val="multilevel"/>
    <w:tmpl w:val="701E0F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08604CF"/>
    <w:multiLevelType w:val="multilevel"/>
    <w:tmpl w:val="708604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83E2D8D"/>
    <w:multiLevelType w:val="multilevel"/>
    <w:tmpl w:val="783E2D8D"/>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abstractNum w:abstractNumId="32">
    <w:nsid w:val="78D85591"/>
    <w:multiLevelType w:val="multilevel"/>
    <w:tmpl w:val="78D855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A3633E2"/>
    <w:multiLevelType w:val="multilevel"/>
    <w:tmpl w:val="7A3633E2"/>
    <w:lvl w:ilvl="0" w:tentative="0">
      <w:start w:val="1"/>
      <w:numFmt w:val="decimal"/>
      <w:pStyle w:val="10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33"/>
  </w:num>
  <w:num w:numId="2">
    <w:abstractNumId w:val="4"/>
  </w:num>
  <w:num w:numId="3">
    <w:abstractNumId w:val="14"/>
  </w:num>
  <w:num w:numId="4">
    <w:abstractNumId w:val="8"/>
  </w:num>
  <w:num w:numId="5">
    <w:abstractNumId w:val="23"/>
  </w:num>
  <w:num w:numId="6">
    <w:abstractNumId w:val="27"/>
  </w:num>
  <w:num w:numId="7">
    <w:abstractNumId w:val="15"/>
  </w:num>
  <w:num w:numId="8">
    <w:abstractNumId w:val="31"/>
  </w:num>
  <w:num w:numId="9">
    <w:abstractNumId w:val="25"/>
  </w:num>
  <w:num w:numId="10">
    <w:abstractNumId w:val="7"/>
  </w:num>
  <w:num w:numId="11">
    <w:abstractNumId w:val="26"/>
  </w:num>
  <w:num w:numId="12">
    <w:abstractNumId w:val="24"/>
  </w:num>
  <w:num w:numId="13">
    <w:abstractNumId w:val="12"/>
  </w:num>
  <w:num w:numId="14">
    <w:abstractNumId w:val="0"/>
  </w:num>
  <w:num w:numId="15">
    <w:abstractNumId w:val="2"/>
  </w:num>
  <w:num w:numId="16">
    <w:abstractNumId w:val="1"/>
  </w:num>
  <w:num w:numId="17">
    <w:abstractNumId w:val="3"/>
  </w:num>
  <w:num w:numId="18">
    <w:abstractNumId w:val="17"/>
  </w:num>
  <w:num w:numId="19">
    <w:abstractNumId w:val="5"/>
  </w:num>
  <w:num w:numId="20">
    <w:abstractNumId w:val="29"/>
  </w:num>
  <w:num w:numId="21">
    <w:abstractNumId w:val="22"/>
  </w:num>
  <w:num w:numId="22">
    <w:abstractNumId w:val="18"/>
  </w:num>
  <w:num w:numId="23">
    <w:abstractNumId w:val="11"/>
  </w:num>
  <w:num w:numId="24">
    <w:abstractNumId w:val="6"/>
  </w:num>
  <w:num w:numId="25">
    <w:abstractNumId w:val="32"/>
  </w:num>
  <w:num w:numId="26">
    <w:abstractNumId w:val="9"/>
  </w:num>
  <w:num w:numId="27">
    <w:abstractNumId w:val="30"/>
  </w:num>
  <w:num w:numId="28">
    <w:abstractNumId w:val="13"/>
  </w:num>
  <w:num w:numId="29">
    <w:abstractNumId w:val="28"/>
  </w:num>
  <w:num w:numId="30">
    <w:abstractNumId w:val="16"/>
  </w:num>
  <w:num w:numId="31">
    <w:abstractNumId w:val="20"/>
  </w:num>
  <w:num w:numId="32">
    <w:abstractNumId w:val="10"/>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zMjdkMDEyNzMyMzRmYmY1N2FiNjVhNmI5NWJlOGUifQ=="/>
  </w:docVars>
  <w:rsids>
    <w:rsidRoot w:val="00B92974"/>
    <w:rsid w:val="00015E3E"/>
    <w:rsid w:val="0002530C"/>
    <w:rsid w:val="000520EE"/>
    <w:rsid w:val="000567CD"/>
    <w:rsid w:val="00083BA3"/>
    <w:rsid w:val="00095193"/>
    <w:rsid w:val="000B2061"/>
    <w:rsid w:val="000C4ABC"/>
    <w:rsid w:val="000E1A64"/>
    <w:rsid w:val="000E51F8"/>
    <w:rsid w:val="000F46AA"/>
    <w:rsid w:val="000F7CA9"/>
    <w:rsid w:val="00107FEC"/>
    <w:rsid w:val="00110FAF"/>
    <w:rsid w:val="00112CE3"/>
    <w:rsid w:val="00163AB2"/>
    <w:rsid w:val="00167A2F"/>
    <w:rsid w:val="0017775E"/>
    <w:rsid w:val="001A0702"/>
    <w:rsid w:val="001B2D21"/>
    <w:rsid w:val="001D0499"/>
    <w:rsid w:val="001D556E"/>
    <w:rsid w:val="001F5469"/>
    <w:rsid w:val="00210576"/>
    <w:rsid w:val="002160CF"/>
    <w:rsid w:val="00230E72"/>
    <w:rsid w:val="002355AF"/>
    <w:rsid w:val="00240D5C"/>
    <w:rsid w:val="00246C0C"/>
    <w:rsid w:val="0025021E"/>
    <w:rsid w:val="00260934"/>
    <w:rsid w:val="0026252B"/>
    <w:rsid w:val="0026281F"/>
    <w:rsid w:val="00272C68"/>
    <w:rsid w:val="00286152"/>
    <w:rsid w:val="002A764B"/>
    <w:rsid w:val="002B29FD"/>
    <w:rsid w:val="002C3D3C"/>
    <w:rsid w:val="002D0CC0"/>
    <w:rsid w:val="002E0DB4"/>
    <w:rsid w:val="002E6351"/>
    <w:rsid w:val="00313FE4"/>
    <w:rsid w:val="003140BA"/>
    <w:rsid w:val="00316503"/>
    <w:rsid w:val="00326A4B"/>
    <w:rsid w:val="003332F5"/>
    <w:rsid w:val="003449AA"/>
    <w:rsid w:val="00361487"/>
    <w:rsid w:val="00385634"/>
    <w:rsid w:val="003C07D4"/>
    <w:rsid w:val="003E2E3F"/>
    <w:rsid w:val="00403EF8"/>
    <w:rsid w:val="00410FED"/>
    <w:rsid w:val="00436C8F"/>
    <w:rsid w:val="00446F46"/>
    <w:rsid w:val="00462D09"/>
    <w:rsid w:val="00466CCA"/>
    <w:rsid w:val="00474494"/>
    <w:rsid w:val="00474799"/>
    <w:rsid w:val="00484145"/>
    <w:rsid w:val="004C2B24"/>
    <w:rsid w:val="004C6393"/>
    <w:rsid w:val="004D6D79"/>
    <w:rsid w:val="004E10AE"/>
    <w:rsid w:val="004F595E"/>
    <w:rsid w:val="005019CC"/>
    <w:rsid w:val="005118CE"/>
    <w:rsid w:val="00512436"/>
    <w:rsid w:val="0051441A"/>
    <w:rsid w:val="00565F44"/>
    <w:rsid w:val="00573DE4"/>
    <w:rsid w:val="0059135A"/>
    <w:rsid w:val="005A01EF"/>
    <w:rsid w:val="005A0A51"/>
    <w:rsid w:val="005E255F"/>
    <w:rsid w:val="006178DD"/>
    <w:rsid w:val="00617A3D"/>
    <w:rsid w:val="0062151E"/>
    <w:rsid w:val="00642F02"/>
    <w:rsid w:val="00642F04"/>
    <w:rsid w:val="00660409"/>
    <w:rsid w:val="00660A26"/>
    <w:rsid w:val="00672FE7"/>
    <w:rsid w:val="0068136C"/>
    <w:rsid w:val="00692D60"/>
    <w:rsid w:val="006B360C"/>
    <w:rsid w:val="006C0C91"/>
    <w:rsid w:val="006D222A"/>
    <w:rsid w:val="006E2C14"/>
    <w:rsid w:val="006F0BBC"/>
    <w:rsid w:val="006F58F3"/>
    <w:rsid w:val="007017FC"/>
    <w:rsid w:val="007031FA"/>
    <w:rsid w:val="00703859"/>
    <w:rsid w:val="007055E1"/>
    <w:rsid w:val="00740C68"/>
    <w:rsid w:val="00741CFD"/>
    <w:rsid w:val="00743609"/>
    <w:rsid w:val="00770CD9"/>
    <w:rsid w:val="00772D1A"/>
    <w:rsid w:val="0077327A"/>
    <w:rsid w:val="00780EA6"/>
    <w:rsid w:val="007836F3"/>
    <w:rsid w:val="007846E4"/>
    <w:rsid w:val="007A6D25"/>
    <w:rsid w:val="007B60A6"/>
    <w:rsid w:val="007C58D1"/>
    <w:rsid w:val="007D2459"/>
    <w:rsid w:val="007D24E1"/>
    <w:rsid w:val="007D5DC0"/>
    <w:rsid w:val="007D6F27"/>
    <w:rsid w:val="007E39AF"/>
    <w:rsid w:val="00803A82"/>
    <w:rsid w:val="0081349D"/>
    <w:rsid w:val="0085148C"/>
    <w:rsid w:val="008602C5"/>
    <w:rsid w:val="008609D8"/>
    <w:rsid w:val="00861EB6"/>
    <w:rsid w:val="00883114"/>
    <w:rsid w:val="008E667F"/>
    <w:rsid w:val="008F702F"/>
    <w:rsid w:val="00900214"/>
    <w:rsid w:val="0090328D"/>
    <w:rsid w:val="0090339F"/>
    <w:rsid w:val="0091650E"/>
    <w:rsid w:val="00924C1B"/>
    <w:rsid w:val="009334CF"/>
    <w:rsid w:val="0094074E"/>
    <w:rsid w:val="009411D7"/>
    <w:rsid w:val="00945368"/>
    <w:rsid w:val="009B23DB"/>
    <w:rsid w:val="009C7B0B"/>
    <w:rsid w:val="009D78FC"/>
    <w:rsid w:val="009F3985"/>
    <w:rsid w:val="00A16E07"/>
    <w:rsid w:val="00A265B8"/>
    <w:rsid w:val="00A40C19"/>
    <w:rsid w:val="00A47B92"/>
    <w:rsid w:val="00A76DD9"/>
    <w:rsid w:val="00A946E0"/>
    <w:rsid w:val="00AA48E3"/>
    <w:rsid w:val="00AA4BE9"/>
    <w:rsid w:val="00AB1A1C"/>
    <w:rsid w:val="00AB2882"/>
    <w:rsid w:val="00AD672D"/>
    <w:rsid w:val="00AE7396"/>
    <w:rsid w:val="00B138CE"/>
    <w:rsid w:val="00B339FE"/>
    <w:rsid w:val="00B34CFA"/>
    <w:rsid w:val="00B405A1"/>
    <w:rsid w:val="00B42232"/>
    <w:rsid w:val="00B47964"/>
    <w:rsid w:val="00B516D4"/>
    <w:rsid w:val="00B7167F"/>
    <w:rsid w:val="00B72F1F"/>
    <w:rsid w:val="00B92974"/>
    <w:rsid w:val="00B942DA"/>
    <w:rsid w:val="00BA44D0"/>
    <w:rsid w:val="00BA4FEE"/>
    <w:rsid w:val="00BA6771"/>
    <w:rsid w:val="00BD7A55"/>
    <w:rsid w:val="00C073B3"/>
    <w:rsid w:val="00C11416"/>
    <w:rsid w:val="00C2399C"/>
    <w:rsid w:val="00C24A99"/>
    <w:rsid w:val="00C54AD2"/>
    <w:rsid w:val="00C63E68"/>
    <w:rsid w:val="00C6771B"/>
    <w:rsid w:val="00C87152"/>
    <w:rsid w:val="00C91BAC"/>
    <w:rsid w:val="00C9604B"/>
    <w:rsid w:val="00CA7A45"/>
    <w:rsid w:val="00CB3362"/>
    <w:rsid w:val="00CB345A"/>
    <w:rsid w:val="00CC3884"/>
    <w:rsid w:val="00CC4C30"/>
    <w:rsid w:val="00CD306D"/>
    <w:rsid w:val="00CD6C79"/>
    <w:rsid w:val="00CE0022"/>
    <w:rsid w:val="00CE214C"/>
    <w:rsid w:val="00CE6671"/>
    <w:rsid w:val="00CF2217"/>
    <w:rsid w:val="00D25539"/>
    <w:rsid w:val="00D2734E"/>
    <w:rsid w:val="00D303A6"/>
    <w:rsid w:val="00D50427"/>
    <w:rsid w:val="00D6264C"/>
    <w:rsid w:val="00D64D69"/>
    <w:rsid w:val="00D652A0"/>
    <w:rsid w:val="00D66003"/>
    <w:rsid w:val="00D96189"/>
    <w:rsid w:val="00DD6C2E"/>
    <w:rsid w:val="00DE7CAA"/>
    <w:rsid w:val="00DF5CB1"/>
    <w:rsid w:val="00E07411"/>
    <w:rsid w:val="00E170AB"/>
    <w:rsid w:val="00E36109"/>
    <w:rsid w:val="00E4449B"/>
    <w:rsid w:val="00E50E21"/>
    <w:rsid w:val="00E6115F"/>
    <w:rsid w:val="00E72020"/>
    <w:rsid w:val="00E76FA4"/>
    <w:rsid w:val="00E81F89"/>
    <w:rsid w:val="00E94072"/>
    <w:rsid w:val="00E9446B"/>
    <w:rsid w:val="00E97D00"/>
    <w:rsid w:val="00EA4913"/>
    <w:rsid w:val="00EC779D"/>
    <w:rsid w:val="00EF19A5"/>
    <w:rsid w:val="00F2502B"/>
    <w:rsid w:val="00F25159"/>
    <w:rsid w:val="00F47198"/>
    <w:rsid w:val="00F6149B"/>
    <w:rsid w:val="00F75ACA"/>
    <w:rsid w:val="00FA3577"/>
    <w:rsid w:val="00FA66E9"/>
    <w:rsid w:val="00FB77A7"/>
    <w:rsid w:val="00FC493D"/>
    <w:rsid w:val="00FF49BD"/>
    <w:rsid w:val="0E74040D"/>
    <w:rsid w:val="113F2FB8"/>
    <w:rsid w:val="34AC2540"/>
    <w:rsid w:val="461B60BF"/>
    <w:rsid w:val="4DDA7E02"/>
    <w:rsid w:val="53BA2D8E"/>
    <w:rsid w:val="78AF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578" w:lineRule="auto"/>
      <w:outlineLvl w:val="0"/>
    </w:pPr>
    <w:rPr>
      <w:rFonts w:ascii="Times New Roman" w:hAnsi="Times New Roman" w:eastAsia="楷体_GB2312" w:cs="Times New Roman"/>
      <w:b/>
      <w:kern w:val="44"/>
      <w:sz w:val="44"/>
      <w:szCs w:val="20"/>
    </w:rPr>
  </w:style>
  <w:style w:type="paragraph" w:styleId="3">
    <w:name w:val="heading 2"/>
    <w:basedOn w:val="1"/>
    <w:next w:val="1"/>
    <w:link w:val="63"/>
    <w:qFormat/>
    <w:uiPriority w:val="0"/>
    <w:pPr>
      <w:keepNext/>
      <w:keepLines/>
      <w:overflowPunct w:val="0"/>
      <w:adjustRightInd w:val="0"/>
      <w:jc w:val="left"/>
      <w:textAlignment w:val="baseline"/>
      <w:outlineLvl w:val="1"/>
    </w:pPr>
    <w:rPr>
      <w:rFonts w:ascii="宋体" w:hAnsi="宋体" w:eastAsia="楷体_GB2312" w:cs="Times New Roman"/>
      <w:b/>
      <w:sz w:val="26"/>
      <w:szCs w:val="20"/>
    </w:rPr>
  </w:style>
  <w:style w:type="paragraph" w:styleId="4">
    <w:name w:val="heading 3"/>
    <w:basedOn w:val="1"/>
    <w:next w:val="1"/>
    <w:link w:val="64"/>
    <w:qFormat/>
    <w:uiPriority w:val="0"/>
    <w:pPr>
      <w:keepNext/>
      <w:keepLines/>
      <w:adjustRightInd w:val="0"/>
      <w:jc w:val="left"/>
      <w:textAlignment w:val="baseline"/>
      <w:outlineLvl w:val="2"/>
    </w:pPr>
    <w:rPr>
      <w:rFonts w:ascii="Times New Roman" w:hAnsi="Times New Roman" w:eastAsia="楷体_GB2312" w:cs="Times New Roman"/>
      <w:b/>
      <w:sz w:val="26"/>
      <w:szCs w:val="20"/>
    </w:rPr>
  </w:style>
  <w:style w:type="paragraph" w:styleId="5">
    <w:name w:val="heading 4"/>
    <w:basedOn w:val="1"/>
    <w:next w:val="1"/>
    <w:link w:val="65"/>
    <w:qFormat/>
    <w:uiPriority w:val="0"/>
    <w:pPr>
      <w:keepNext/>
      <w:keepLines/>
      <w:spacing w:before="280" w:after="290" w:line="376" w:lineRule="auto"/>
      <w:outlineLvl w:val="3"/>
    </w:pPr>
    <w:rPr>
      <w:rFonts w:ascii="Cambria" w:hAnsi="Cambria" w:eastAsia="楷体_GB2312" w:cs="Times New Roman"/>
      <w:bCs/>
      <w:sz w:val="26"/>
      <w:szCs w:val="28"/>
    </w:rPr>
  </w:style>
  <w:style w:type="paragraph" w:styleId="6">
    <w:name w:val="heading 5"/>
    <w:basedOn w:val="1"/>
    <w:next w:val="7"/>
    <w:link w:val="66"/>
    <w:qFormat/>
    <w:uiPriority w:val="0"/>
    <w:pPr>
      <w:keepNext/>
      <w:keepLines/>
      <w:numPr>
        <w:ilvl w:val="4"/>
        <w:numId w:val="1"/>
      </w:numPr>
      <w:spacing w:before="280" w:after="290" w:line="376" w:lineRule="auto"/>
      <w:outlineLvl w:val="4"/>
    </w:pPr>
    <w:rPr>
      <w:rFonts w:ascii="宋体" w:hAnsi="Times New Roman" w:eastAsia="宋体" w:cs="Times New Roman"/>
      <w:b/>
      <w:spacing w:val="-2"/>
      <w:position w:val="-6"/>
      <w:sz w:val="28"/>
      <w:szCs w:val="20"/>
    </w:rPr>
  </w:style>
  <w:style w:type="paragraph" w:styleId="8">
    <w:name w:val="heading 6"/>
    <w:basedOn w:val="1"/>
    <w:next w:val="7"/>
    <w:link w:val="67"/>
    <w:qFormat/>
    <w:uiPriority w:val="0"/>
    <w:pPr>
      <w:keepNext/>
      <w:keepLines/>
      <w:numPr>
        <w:ilvl w:val="5"/>
        <w:numId w:val="1"/>
      </w:numPr>
      <w:spacing w:before="240" w:after="64" w:line="320" w:lineRule="auto"/>
      <w:outlineLvl w:val="5"/>
    </w:pPr>
    <w:rPr>
      <w:rFonts w:ascii="Arial" w:hAnsi="Arial" w:eastAsia="黑体" w:cs="Times New Roman"/>
      <w:b/>
      <w:spacing w:val="-2"/>
      <w:position w:val="-6"/>
      <w:sz w:val="24"/>
      <w:szCs w:val="20"/>
    </w:rPr>
  </w:style>
  <w:style w:type="paragraph" w:styleId="9">
    <w:name w:val="heading 7"/>
    <w:basedOn w:val="1"/>
    <w:next w:val="7"/>
    <w:link w:val="68"/>
    <w:qFormat/>
    <w:uiPriority w:val="0"/>
    <w:pPr>
      <w:keepNext/>
      <w:keepLines/>
      <w:numPr>
        <w:ilvl w:val="6"/>
        <w:numId w:val="1"/>
      </w:numPr>
      <w:spacing w:before="240" w:after="64" w:line="320" w:lineRule="auto"/>
      <w:outlineLvl w:val="6"/>
    </w:pPr>
    <w:rPr>
      <w:rFonts w:ascii="宋体" w:hAnsi="Times New Roman" w:eastAsia="宋体" w:cs="Times New Roman"/>
      <w:b/>
      <w:spacing w:val="-2"/>
      <w:position w:val="-6"/>
      <w:sz w:val="24"/>
      <w:szCs w:val="20"/>
    </w:rPr>
  </w:style>
  <w:style w:type="paragraph" w:styleId="10">
    <w:name w:val="heading 8"/>
    <w:basedOn w:val="1"/>
    <w:next w:val="7"/>
    <w:link w:val="69"/>
    <w:qFormat/>
    <w:uiPriority w:val="0"/>
    <w:pPr>
      <w:keepNext/>
      <w:keepLines/>
      <w:numPr>
        <w:ilvl w:val="7"/>
        <w:numId w:val="1"/>
      </w:numPr>
      <w:spacing w:before="240" w:after="64" w:line="320" w:lineRule="auto"/>
      <w:outlineLvl w:val="7"/>
    </w:pPr>
    <w:rPr>
      <w:rFonts w:ascii="Arial" w:hAnsi="Arial" w:eastAsia="黑体" w:cs="Times New Roman"/>
      <w:spacing w:val="-2"/>
      <w:position w:val="-6"/>
      <w:sz w:val="24"/>
      <w:szCs w:val="20"/>
    </w:rPr>
  </w:style>
  <w:style w:type="paragraph" w:styleId="11">
    <w:name w:val="heading 9"/>
    <w:basedOn w:val="1"/>
    <w:next w:val="7"/>
    <w:link w:val="70"/>
    <w:qFormat/>
    <w:uiPriority w:val="0"/>
    <w:pPr>
      <w:keepNext/>
      <w:keepLines/>
      <w:numPr>
        <w:ilvl w:val="8"/>
        <w:numId w:val="1"/>
      </w:numPr>
      <w:spacing w:before="240" w:after="64" w:line="320" w:lineRule="auto"/>
      <w:outlineLvl w:val="8"/>
    </w:pPr>
    <w:rPr>
      <w:rFonts w:ascii="Arial" w:hAnsi="Arial" w:eastAsia="黑体" w:cs="Times New Roman"/>
      <w:spacing w:val="-2"/>
      <w:position w:val="-6"/>
      <w:sz w:val="28"/>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1"/>
    <w:qFormat/>
    <w:uiPriority w:val="0"/>
    <w:pPr>
      <w:adjustRightInd w:val="0"/>
      <w:ind w:firstLine="420"/>
      <w:jc w:val="left"/>
      <w:textAlignment w:val="baseline"/>
    </w:pPr>
    <w:rPr>
      <w:rFonts w:eastAsia="楷体_GB2312"/>
      <w:sz w:val="24"/>
    </w:rPr>
  </w:style>
  <w:style w:type="paragraph" w:styleId="12">
    <w:name w:val="toc 7"/>
    <w:basedOn w:val="1"/>
    <w:next w:val="1"/>
    <w:qFormat/>
    <w:uiPriority w:val="0"/>
    <w:pPr>
      <w:ind w:left="2520"/>
    </w:pPr>
    <w:rPr>
      <w:rFonts w:ascii="Times New Roman" w:hAnsi="Times New Roman" w:eastAsia="楷体_GB2312" w:cs="Times New Roman"/>
      <w:sz w:val="26"/>
      <w:szCs w:val="20"/>
    </w:rPr>
  </w:style>
  <w:style w:type="paragraph" w:styleId="13">
    <w:name w:val="index 8"/>
    <w:basedOn w:val="1"/>
    <w:next w:val="1"/>
    <w:qFormat/>
    <w:uiPriority w:val="0"/>
    <w:pPr>
      <w:ind w:left="2940"/>
    </w:pPr>
    <w:rPr>
      <w:rFonts w:ascii="Times New Roman" w:hAnsi="Times New Roman" w:eastAsia="楷体_GB2312" w:cs="Times New Roman"/>
      <w:sz w:val="26"/>
      <w:szCs w:val="20"/>
    </w:rPr>
  </w:style>
  <w:style w:type="paragraph" w:styleId="14">
    <w:name w:val="index 5"/>
    <w:basedOn w:val="1"/>
    <w:next w:val="1"/>
    <w:qFormat/>
    <w:uiPriority w:val="0"/>
    <w:pPr>
      <w:ind w:left="1680"/>
    </w:pPr>
    <w:rPr>
      <w:rFonts w:ascii="Times New Roman" w:hAnsi="Times New Roman" w:eastAsia="楷体_GB2312" w:cs="Times New Roman"/>
      <w:sz w:val="26"/>
      <w:szCs w:val="20"/>
    </w:rPr>
  </w:style>
  <w:style w:type="paragraph" w:styleId="15">
    <w:name w:val="List Bullet"/>
    <w:basedOn w:val="1"/>
    <w:unhideWhenUsed/>
    <w:qFormat/>
    <w:uiPriority w:val="99"/>
    <w:pPr>
      <w:numPr>
        <w:ilvl w:val="0"/>
        <w:numId w:val="2"/>
      </w:numPr>
      <w:contextualSpacing/>
    </w:pPr>
    <w:rPr>
      <w:rFonts w:ascii="Times New Roman" w:hAnsi="Times New Roman" w:eastAsia="楷体_GB2312" w:cs="Times New Roman"/>
      <w:sz w:val="26"/>
      <w:szCs w:val="20"/>
    </w:rPr>
  </w:style>
  <w:style w:type="paragraph" w:styleId="16">
    <w:name w:val="Document Map"/>
    <w:basedOn w:val="1"/>
    <w:link w:val="92"/>
    <w:qFormat/>
    <w:uiPriority w:val="0"/>
    <w:pPr>
      <w:shd w:val="clear" w:color="auto" w:fill="000080"/>
    </w:pPr>
    <w:rPr>
      <w:rFonts w:ascii="Times New Roman" w:hAnsi="Times New Roman" w:eastAsia="楷体_GB2312" w:cs="Times New Roman"/>
      <w:sz w:val="26"/>
      <w:szCs w:val="20"/>
    </w:rPr>
  </w:style>
  <w:style w:type="paragraph" w:styleId="17">
    <w:name w:val="annotation text"/>
    <w:basedOn w:val="1"/>
    <w:link w:val="82"/>
    <w:qFormat/>
    <w:uiPriority w:val="0"/>
    <w:pPr>
      <w:jc w:val="left"/>
    </w:pPr>
    <w:rPr>
      <w:rFonts w:ascii="Times New Roman" w:hAnsi="Times New Roman" w:eastAsia="楷体_GB2312" w:cs="Times New Roman"/>
      <w:sz w:val="26"/>
      <w:szCs w:val="20"/>
    </w:rPr>
  </w:style>
  <w:style w:type="paragraph" w:styleId="18">
    <w:name w:val="index 6"/>
    <w:basedOn w:val="1"/>
    <w:next w:val="1"/>
    <w:qFormat/>
    <w:uiPriority w:val="0"/>
    <w:pPr>
      <w:ind w:left="2100"/>
    </w:pPr>
    <w:rPr>
      <w:rFonts w:ascii="Times New Roman" w:hAnsi="Times New Roman" w:eastAsia="楷体_GB2312" w:cs="Times New Roman"/>
      <w:sz w:val="26"/>
      <w:szCs w:val="20"/>
    </w:rPr>
  </w:style>
  <w:style w:type="paragraph" w:styleId="19">
    <w:name w:val="Body Text"/>
    <w:basedOn w:val="1"/>
    <w:link w:val="85"/>
    <w:qFormat/>
    <w:uiPriority w:val="0"/>
    <w:pPr>
      <w:spacing w:line="400" w:lineRule="exact"/>
    </w:pPr>
    <w:rPr>
      <w:rFonts w:ascii="楷体_GB2312" w:hAnsi="Times New Roman" w:eastAsia="楷体_GB2312" w:cs="Times New Roman"/>
      <w:sz w:val="28"/>
      <w:szCs w:val="20"/>
    </w:rPr>
  </w:style>
  <w:style w:type="paragraph" w:styleId="20">
    <w:name w:val="Body Text Indent"/>
    <w:basedOn w:val="1"/>
    <w:link w:val="91"/>
    <w:qFormat/>
    <w:uiPriority w:val="0"/>
    <w:pPr>
      <w:spacing w:line="520" w:lineRule="exact"/>
      <w:ind w:left="570"/>
    </w:pPr>
    <w:rPr>
      <w:rFonts w:ascii="方正仿宋简体" w:hAnsi="创艺简仿宋" w:eastAsia="方正仿宋简体" w:cs="Times New Roman"/>
      <w:sz w:val="24"/>
      <w:szCs w:val="20"/>
    </w:rPr>
  </w:style>
  <w:style w:type="paragraph" w:styleId="21">
    <w:name w:val="List Continue"/>
    <w:basedOn w:val="1"/>
    <w:unhideWhenUsed/>
    <w:qFormat/>
    <w:uiPriority w:val="99"/>
    <w:pPr>
      <w:spacing w:after="120"/>
      <w:ind w:left="200" w:leftChars="200"/>
    </w:pPr>
    <w:rPr>
      <w:rFonts w:ascii="宋体" w:hAnsi="宋体" w:eastAsia="楷体_GB2312" w:cs="Symbol"/>
      <w:sz w:val="28"/>
      <w:szCs w:val="20"/>
    </w:rPr>
  </w:style>
  <w:style w:type="paragraph" w:styleId="22">
    <w:name w:val="index 4"/>
    <w:basedOn w:val="1"/>
    <w:next w:val="1"/>
    <w:qFormat/>
    <w:uiPriority w:val="0"/>
    <w:pPr>
      <w:ind w:left="1260"/>
    </w:pPr>
    <w:rPr>
      <w:rFonts w:ascii="Times New Roman" w:hAnsi="Times New Roman" w:eastAsia="楷体_GB2312" w:cs="Times New Roman"/>
      <w:sz w:val="26"/>
      <w:szCs w:val="20"/>
    </w:rPr>
  </w:style>
  <w:style w:type="paragraph" w:styleId="23">
    <w:name w:val="toc 5"/>
    <w:basedOn w:val="1"/>
    <w:next w:val="1"/>
    <w:qFormat/>
    <w:uiPriority w:val="0"/>
    <w:pPr>
      <w:ind w:left="1680"/>
    </w:pPr>
    <w:rPr>
      <w:rFonts w:ascii="Times New Roman" w:hAnsi="Times New Roman" w:eastAsia="楷体_GB2312" w:cs="Times New Roman"/>
      <w:sz w:val="26"/>
      <w:szCs w:val="20"/>
    </w:rPr>
  </w:style>
  <w:style w:type="paragraph" w:styleId="24">
    <w:name w:val="toc 3"/>
    <w:basedOn w:val="1"/>
    <w:next w:val="1"/>
    <w:qFormat/>
    <w:uiPriority w:val="0"/>
    <w:pPr>
      <w:ind w:left="840"/>
    </w:pPr>
    <w:rPr>
      <w:rFonts w:ascii="Times New Roman" w:hAnsi="Times New Roman" w:eastAsia="楷体_GB2312" w:cs="Times New Roman"/>
      <w:sz w:val="26"/>
      <w:szCs w:val="20"/>
    </w:rPr>
  </w:style>
  <w:style w:type="paragraph" w:styleId="25">
    <w:name w:val="Plain Text"/>
    <w:basedOn w:val="1"/>
    <w:link w:val="75"/>
    <w:qFormat/>
    <w:uiPriority w:val="0"/>
    <w:rPr>
      <w:rFonts w:ascii="宋体" w:hAnsi="Courier New" w:eastAsia="楷体_GB2312"/>
      <w:sz w:val="26"/>
    </w:rPr>
  </w:style>
  <w:style w:type="paragraph" w:styleId="26">
    <w:name w:val="toc 8"/>
    <w:basedOn w:val="1"/>
    <w:next w:val="1"/>
    <w:qFormat/>
    <w:uiPriority w:val="0"/>
    <w:pPr>
      <w:ind w:left="2940"/>
    </w:pPr>
    <w:rPr>
      <w:rFonts w:ascii="Times New Roman" w:hAnsi="Times New Roman" w:eastAsia="楷体_GB2312" w:cs="Times New Roman"/>
      <w:sz w:val="26"/>
      <w:szCs w:val="20"/>
    </w:rPr>
  </w:style>
  <w:style w:type="paragraph" w:styleId="27">
    <w:name w:val="index 3"/>
    <w:basedOn w:val="1"/>
    <w:next w:val="1"/>
    <w:qFormat/>
    <w:uiPriority w:val="0"/>
    <w:pPr>
      <w:ind w:left="840"/>
    </w:pPr>
    <w:rPr>
      <w:rFonts w:ascii="Times New Roman" w:hAnsi="Times New Roman" w:eastAsia="楷体_GB2312" w:cs="Times New Roman"/>
      <w:sz w:val="26"/>
      <w:szCs w:val="20"/>
    </w:rPr>
  </w:style>
  <w:style w:type="paragraph" w:styleId="28">
    <w:name w:val="Date"/>
    <w:basedOn w:val="1"/>
    <w:next w:val="1"/>
    <w:link w:val="74"/>
    <w:qFormat/>
    <w:uiPriority w:val="0"/>
    <w:rPr>
      <w:rFonts w:ascii="宋体" w:hAnsi="宋体" w:eastAsia="楷体_GB2312"/>
      <w:sz w:val="24"/>
    </w:rPr>
  </w:style>
  <w:style w:type="paragraph" w:styleId="29">
    <w:name w:val="Body Text Indent 2"/>
    <w:basedOn w:val="1"/>
    <w:link w:val="83"/>
    <w:qFormat/>
    <w:uiPriority w:val="0"/>
    <w:pPr>
      <w:tabs>
        <w:tab w:val="left" w:pos="0"/>
      </w:tabs>
      <w:spacing w:line="360" w:lineRule="auto"/>
      <w:ind w:firstLine="502" w:firstLineChars="209"/>
    </w:pPr>
    <w:rPr>
      <w:rFonts w:ascii="宋体" w:hAnsi="Times New Roman" w:eastAsia="宋体" w:cs="Times New Roman"/>
      <w:b/>
      <w:bCs/>
      <w:sz w:val="24"/>
      <w:szCs w:val="20"/>
    </w:rPr>
  </w:style>
  <w:style w:type="paragraph" w:styleId="30">
    <w:name w:val="Balloon Text"/>
    <w:basedOn w:val="1"/>
    <w:link w:val="87"/>
    <w:qFormat/>
    <w:uiPriority w:val="0"/>
    <w:rPr>
      <w:rFonts w:ascii="Times New Roman" w:hAnsi="Times New Roman" w:eastAsia="楷体_GB2312"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right" w:leader="dot" w:pos="9026"/>
      </w:tabs>
      <w:adjustRightInd w:val="0"/>
      <w:textAlignment w:val="baseline"/>
    </w:pPr>
    <w:rPr>
      <w:rFonts w:ascii="宋体" w:hAnsi="宋体" w:eastAsia="宋体" w:cs="Times New Roman"/>
      <w:sz w:val="24"/>
      <w:szCs w:val="20"/>
    </w:rPr>
  </w:style>
  <w:style w:type="paragraph" w:styleId="34">
    <w:name w:val="toc 4"/>
    <w:basedOn w:val="1"/>
    <w:next w:val="1"/>
    <w:qFormat/>
    <w:uiPriority w:val="0"/>
    <w:pPr>
      <w:ind w:left="1260"/>
    </w:pPr>
    <w:rPr>
      <w:rFonts w:ascii="Times New Roman" w:hAnsi="Times New Roman" w:eastAsia="楷体_GB2312" w:cs="Times New Roman"/>
      <w:sz w:val="26"/>
      <w:szCs w:val="20"/>
    </w:rPr>
  </w:style>
  <w:style w:type="paragraph" w:styleId="35">
    <w:name w:val="index heading"/>
    <w:basedOn w:val="1"/>
    <w:next w:val="36"/>
    <w:qFormat/>
    <w:uiPriority w:val="0"/>
    <w:rPr>
      <w:rFonts w:ascii="Times New Roman" w:hAnsi="Times New Roman" w:eastAsia="楷体_GB2312" w:cs="Times New Roman"/>
      <w:sz w:val="26"/>
      <w:szCs w:val="20"/>
    </w:rPr>
  </w:style>
  <w:style w:type="paragraph" w:styleId="36">
    <w:name w:val="index 1"/>
    <w:basedOn w:val="1"/>
    <w:next w:val="1"/>
    <w:qFormat/>
    <w:uiPriority w:val="0"/>
    <w:rPr>
      <w:rFonts w:ascii="Times New Roman" w:hAnsi="Times New Roman" w:eastAsia="楷体_GB2312" w:cs="Times New Roman"/>
      <w:sz w:val="26"/>
      <w:szCs w:val="20"/>
    </w:rPr>
  </w:style>
  <w:style w:type="paragraph" w:styleId="37">
    <w:name w:val="footnote text"/>
    <w:basedOn w:val="1"/>
    <w:link w:val="86"/>
    <w:qFormat/>
    <w:uiPriority w:val="0"/>
    <w:pPr>
      <w:snapToGrid w:val="0"/>
      <w:jc w:val="left"/>
    </w:pPr>
    <w:rPr>
      <w:rFonts w:ascii="Times New Roman" w:hAnsi="Times New Roman" w:eastAsia="楷体_GB2312" w:cs="Times New Roman"/>
      <w:sz w:val="18"/>
      <w:szCs w:val="20"/>
    </w:rPr>
  </w:style>
  <w:style w:type="paragraph" w:styleId="38">
    <w:name w:val="toc 6"/>
    <w:basedOn w:val="1"/>
    <w:next w:val="1"/>
    <w:qFormat/>
    <w:uiPriority w:val="0"/>
    <w:pPr>
      <w:ind w:left="2100"/>
    </w:pPr>
    <w:rPr>
      <w:rFonts w:ascii="Times New Roman" w:hAnsi="Times New Roman" w:eastAsia="楷体_GB2312" w:cs="Times New Roman"/>
      <w:sz w:val="26"/>
      <w:szCs w:val="20"/>
    </w:rPr>
  </w:style>
  <w:style w:type="paragraph" w:styleId="39">
    <w:name w:val="Body Text Indent 3"/>
    <w:basedOn w:val="1"/>
    <w:link w:val="81"/>
    <w:qFormat/>
    <w:uiPriority w:val="0"/>
    <w:pPr>
      <w:spacing w:line="360" w:lineRule="auto"/>
      <w:ind w:firstLine="617" w:firstLineChars="257"/>
    </w:pPr>
    <w:rPr>
      <w:rFonts w:ascii="Times New Roman" w:hAnsi="Times New Roman" w:eastAsia="宋体" w:cs="Times New Roman"/>
      <w:sz w:val="24"/>
      <w:szCs w:val="24"/>
    </w:rPr>
  </w:style>
  <w:style w:type="paragraph" w:styleId="40">
    <w:name w:val="index 7"/>
    <w:basedOn w:val="1"/>
    <w:next w:val="1"/>
    <w:qFormat/>
    <w:uiPriority w:val="0"/>
    <w:pPr>
      <w:ind w:left="2520"/>
    </w:pPr>
    <w:rPr>
      <w:rFonts w:ascii="Times New Roman" w:hAnsi="Times New Roman" w:eastAsia="楷体_GB2312" w:cs="Times New Roman"/>
      <w:sz w:val="26"/>
      <w:szCs w:val="20"/>
    </w:rPr>
  </w:style>
  <w:style w:type="paragraph" w:styleId="41">
    <w:name w:val="index 9"/>
    <w:basedOn w:val="1"/>
    <w:next w:val="1"/>
    <w:qFormat/>
    <w:uiPriority w:val="0"/>
    <w:pPr>
      <w:ind w:left="3360"/>
    </w:pPr>
    <w:rPr>
      <w:rFonts w:ascii="Times New Roman" w:hAnsi="Times New Roman" w:eastAsia="楷体_GB2312" w:cs="Times New Roman"/>
      <w:sz w:val="26"/>
      <w:szCs w:val="20"/>
    </w:rPr>
  </w:style>
  <w:style w:type="paragraph" w:styleId="42">
    <w:name w:val="table of figures"/>
    <w:basedOn w:val="1"/>
    <w:next w:val="1"/>
    <w:qFormat/>
    <w:uiPriority w:val="0"/>
    <w:pPr>
      <w:adjustRightInd w:val="0"/>
      <w:ind w:left="420" w:hanging="420"/>
      <w:jc w:val="left"/>
      <w:textAlignment w:val="baseline"/>
    </w:pPr>
    <w:rPr>
      <w:rFonts w:ascii="Times New Roman" w:hAnsi="Times New Roman" w:eastAsia="楷体_GB2312" w:cs="Times New Roman"/>
      <w:smallCaps/>
      <w:sz w:val="24"/>
      <w:szCs w:val="20"/>
    </w:rPr>
  </w:style>
  <w:style w:type="paragraph" w:styleId="43">
    <w:name w:val="toc 2"/>
    <w:basedOn w:val="1"/>
    <w:next w:val="1"/>
    <w:qFormat/>
    <w:uiPriority w:val="0"/>
    <w:pPr>
      <w:ind w:left="420"/>
    </w:pPr>
    <w:rPr>
      <w:rFonts w:ascii="Times New Roman" w:hAnsi="Times New Roman" w:eastAsia="楷体_GB2312" w:cs="Times New Roman"/>
      <w:sz w:val="26"/>
      <w:szCs w:val="20"/>
    </w:rPr>
  </w:style>
  <w:style w:type="paragraph" w:styleId="44">
    <w:name w:val="toc 9"/>
    <w:basedOn w:val="1"/>
    <w:next w:val="1"/>
    <w:qFormat/>
    <w:uiPriority w:val="0"/>
    <w:pPr>
      <w:ind w:left="3360"/>
    </w:pPr>
    <w:rPr>
      <w:rFonts w:ascii="Times New Roman" w:hAnsi="Times New Roman" w:eastAsia="楷体_GB2312" w:cs="Times New Roman"/>
      <w:sz w:val="26"/>
      <w:szCs w:val="20"/>
    </w:rPr>
  </w:style>
  <w:style w:type="paragraph" w:styleId="45">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szCs w:val="20"/>
    </w:rPr>
  </w:style>
  <w:style w:type="paragraph" w:styleId="4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7">
    <w:name w:val="index 2"/>
    <w:basedOn w:val="1"/>
    <w:next w:val="1"/>
    <w:qFormat/>
    <w:uiPriority w:val="0"/>
    <w:pPr>
      <w:ind w:left="420"/>
    </w:pPr>
    <w:rPr>
      <w:rFonts w:ascii="Times New Roman" w:hAnsi="Times New Roman" w:eastAsia="楷体_GB2312" w:cs="Times New Roman"/>
      <w:sz w:val="26"/>
      <w:szCs w:val="20"/>
    </w:rPr>
  </w:style>
  <w:style w:type="paragraph" w:styleId="48">
    <w:name w:val="Title"/>
    <w:basedOn w:val="1"/>
    <w:next w:val="1"/>
    <w:link w:val="119"/>
    <w:qFormat/>
    <w:uiPriority w:val="0"/>
    <w:pPr>
      <w:spacing w:before="240" w:after="60"/>
      <w:jc w:val="center"/>
      <w:outlineLvl w:val="0"/>
    </w:pPr>
    <w:rPr>
      <w:rFonts w:ascii="Cambria" w:hAnsi="Cambria" w:eastAsia="宋体" w:cs="Times New Roman"/>
      <w:b/>
      <w:bCs/>
      <w:sz w:val="32"/>
      <w:szCs w:val="32"/>
    </w:rPr>
  </w:style>
  <w:style w:type="paragraph" w:styleId="49">
    <w:name w:val="annotation subject"/>
    <w:basedOn w:val="17"/>
    <w:next w:val="17"/>
    <w:link w:val="89"/>
    <w:qFormat/>
    <w:uiPriority w:val="0"/>
    <w:rPr>
      <w:b/>
      <w:bCs/>
    </w:rPr>
  </w:style>
  <w:style w:type="paragraph" w:styleId="50">
    <w:name w:val="Body Text First Indent"/>
    <w:basedOn w:val="19"/>
    <w:link w:val="144"/>
    <w:qFormat/>
    <w:uiPriority w:val="0"/>
    <w:pPr>
      <w:spacing w:after="120" w:line="240" w:lineRule="auto"/>
      <w:ind w:firstLine="420" w:firstLineChars="100"/>
    </w:pPr>
    <w:rPr>
      <w:rFonts w:ascii="Times New Roman"/>
      <w:kern w:val="0"/>
      <w:sz w:val="26"/>
      <w:lang w:val="zh-CN"/>
    </w:rPr>
  </w:style>
  <w:style w:type="table" w:styleId="52">
    <w:name w:val="Table Grid"/>
    <w:basedOn w:val="5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page number"/>
    <w:basedOn w:val="53"/>
    <w:qFormat/>
    <w:uiPriority w:val="0"/>
  </w:style>
  <w:style w:type="character" w:styleId="56">
    <w:name w:val="Emphasis"/>
    <w:qFormat/>
    <w:uiPriority w:val="20"/>
    <w:rPr>
      <w:i/>
    </w:rPr>
  </w:style>
  <w:style w:type="character" w:styleId="57">
    <w:name w:val="Hyperlink"/>
    <w:unhideWhenUsed/>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页眉 字符"/>
    <w:basedOn w:val="53"/>
    <w:link w:val="32"/>
    <w:qFormat/>
    <w:uiPriority w:val="0"/>
    <w:rPr>
      <w:sz w:val="18"/>
      <w:szCs w:val="18"/>
    </w:rPr>
  </w:style>
  <w:style w:type="character" w:customStyle="1" w:styleId="61">
    <w:name w:val="页脚 字符"/>
    <w:basedOn w:val="53"/>
    <w:link w:val="31"/>
    <w:qFormat/>
    <w:uiPriority w:val="99"/>
    <w:rPr>
      <w:sz w:val="18"/>
      <w:szCs w:val="18"/>
    </w:rPr>
  </w:style>
  <w:style w:type="character" w:customStyle="1" w:styleId="62">
    <w:name w:val="标题 1 字符"/>
    <w:basedOn w:val="53"/>
    <w:link w:val="2"/>
    <w:qFormat/>
    <w:uiPriority w:val="0"/>
    <w:rPr>
      <w:rFonts w:ascii="Times New Roman" w:hAnsi="Times New Roman" w:eastAsia="楷体_GB2312" w:cs="Times New Roman"/>
      <w:b/>
      <w:kern w:val="44"/>
      <w:sz w:val="44"/>
      <w:szCs w:val="20"/>
    </w:rPr>
  </w:style>
  <w:style w:type="character" w:customStyle="1" w:styleId="63">
    <w:name w:val="标题 2 字符"/>
    <w:basedOn w:val="53"/>
    <w:link w:val="3"/>
    <w:qFormat/>
    <w:uiPriority w:val="0"/>
    <w:rPr>
      <w:rFonts w:ascii="宋体" w:hAnsi="宋体" w:eastAsia="楷体_GB2312" w:cs="Times New Roman"/>
      <w:b/>
      <w:sz w:val="26"/>
      <w:szCs w:val="20"/>
    </w:rPr>
  </w:style>
  <w:style w:type="character" w:customStyle="1" w:styleId="64">
    <w:name w:val="标题 3 字符"/>
    <w:basedOn w:val="53"/>
    <w:link w:val="4"/>
    <w:qFormat/>
    <w:uiPriority w:val="0"/>
    <w:rPr>
      <w:rFonts w:ascii="Times New Roman" w:hAnsi="Times New Roman" w:eastAsia="楷体_GB2312" w:cs="Times New Roman"/>
      <w:b/>
      <w:sz w:val="26"/>
      <w:szCs w:val="20"/>
    </w:rPr>
  </w:style>
  <w:style w:type="character" w:customStyle="1" w:styleId="65">
    <w:name w:val="标题 4 字符"/>
    <w:basedOn w:val="53"/>
    <w:link w:val="5"/>
    <w:qFormat/>
    <w:uiPriority w:val="0"/>
    <w:rPr>
      <w:rFonts w:ascii="Cambria" w:hAnsi="Cambria" w:eastAsia="楷体_GB2312" w:cs="Times New Roman"/>
      <w:bCs/>
      <w:sz w:val="26"/>
      <w:szCs w:val="28"/>
    </w:rPr>
  </w:style>
  <w:style w:type="character" w:customStyle="1" w:styleId="66">
    <w:name w:val="标题 5 字符"/>
    <w:basedOn w:val="53"/>
    <w:link w:val="6"/>
    <w:qFormat/>
    <w:uiPriority w:val="0"/>
    <w:rPr>
      <w:rFonts w:ascii="宋体" w:hAnsi="Times New Roman" w:eastAsia="宋体" w:cs="Times New Roman"/>
      <w:b/>
      <w:spacing w:val="-2"/>
      <w:position w:val="-6"/>
      <w:sz w:val="28"/>
      <w:szCs w:val="20"/>
    </w:rPr>
  </w:style>
  <w:style w:type="character" w:customStyle="1" w:styleId="67">
    <w:name w:val="标题 6 字符"/>
    <w:basedOn w:val="53"/>
    <w:link w:val="8"/>
    <w:qFormat/>
    <w:uiPriority w:val="0"/>
    <w:rPr>
      <w:rFonts w:ascii="Arial" w:hAnsi="Arial" w:eastAsia="黑体" w:cs="Times New Roman"/>
      <w:b/>
      <w:spacing w:val="-2"/>
      <w:position w:val="-6"/>
      <w:sz w:val="24"/>
      <w:szCs w:val="20"/>
    </w:rPr>
  </w:style>
  <w:style w:type="character" w:customStyle="1" w:styleId="68">
    <w:name w:val="标题 7 字符"/>
    <w:basedOn w:val="53"/>
    <w:link w:val="9"/>
    <w:qFormat/>
    <w:uiPriority w:val="0"/>
    <w:rPr>
      <w:rFonts w:ascii="宋体" w:hAnsi="Times New Roman" w:eastAsia="宋体" w:cs="Times New Roman"/>
      <w:b/>
      <w:spacing w:val="-2"/>
      <w:position w:val="-6"/>
      <w:sz w:val="24"/>
      <w:szCs w:val="20"/>
    </w:rPr>
  </w:style>
  <w:style w:type="character" w:customStyle="1" w:styleId="69">
    <w:name w:val="标题 8 字符"/>
    <w:basedOn w:val="53"/>
    <w:link w:val="10"/>
    <w:qFormat/>
    <w:uiPriority w:val="0"/>
    <w:rPr>
      <w:rFonts w:ascii="Arial" w:hAnsi="Arial" w:eastAsia="黑体" w:cs="Times New Roman"/>
      <w:spacing w:val="-2"/>
      <w:position w:val="-6"/>
      <w:sz w:val="24"/>
      <w:szCs w:val="20"/>
    </w:rPr>
  </w:style>
  <w:style w:type="character" w:customStyle="1" w:styleId="70">
    <w:name w:val="标题 9 字符"/>
    <w:basedOn w:val="53"/>
    <w:link w:val="11"/>
    <w:qFormat/>
    <w:uiPriority w:val="0"/>
    <w:rPr>
      <w:rFonts w:ascii="Arial" w:hAnsi="Arial" w:eastAsia="黑体" w:cs="Times New Roman"/>
      <w:spacing w:val="-2"/>
      <w:position w:val="-6"/>
      <w:sz w:val="28"/>
      <w:szCs w:val="20"/>
    </w:rPr>
  </w:style>
  <w:style w:type="character" w:customStyle="1" w:styleId="71">
    <w:name w:val="正文缩进 字符"/>
    <w:link w:val="7"/>
    <w:qFormat/>
    <w:uiPriority w:val="0"/>
    <w:rPr>
      <w:rFonts w:eastAsia="楷体_GB2312"/>
      <w:sz w:val="24"/>
    </w:rPr>
  </w:style>
  <w:style w:type="character" w:customStyle="1" w:styleId="72">
    <w:name w:val="缩进正文 字符"/>
    <w:link w:val="73"/>
    <w:qFormat/>
    <w:uiPriority w:val="0"/>
    <w:rPr>
      <w:rFonts w:ascii="Calibri" w:hAnsi="Calibri" w:eastAsia="楷体_GB2312"/>
      <w:sz w:val="26"/>
      <w:szCs w:val="24"/>
    </w:rPr>
  </w:style>
  <w:style w:type="paragraph" w:customStyle="1" w:styleId="73">
    <w:name w:val="缩进正文"/>
    <w:basedOn w:val="1"/>
    <w:link w:val="72"/>
    <w:qFormat/>
    <w:uiPriority w:val="0"/>
    <w:pPr>
      <w:ind w:firstLine="200" w:firstLineChars="200"/>
    </w:pPr>
    <w:rPr>
      <w:rFonts w:ascii="Calibri" w:hAnsi="Calibri" w:eastAsia="楷体_GB2312"/>
      <w:sz w:val="26"/>
      <w:szCs w:val="24"/>
    </w:rPr>
  </w:style>
  <w:style w:type="character" w:customStyle="1" w:styleId="74">
    <w:name w:val="日期 字符"/>
    <w:link w:val="28"/>
    <w:qFormat/>
    <w:uiPriority w:val="0"/>
    <w:rPr>
      <w:rFonts w:ascii="宋体" w:hAnsi="宋体" w:eastAsia="楷体_GB2312"/>
      <w:sz w:val="24"/>
    </w:rPr>
  </w:style>
  <w:style w:type="character" w:customStyle="1" w:styleId="75">
    <w:name w:val="纯文本 字符"/>
    <w:link w:val="25"/>
    <w:qFormat/>
    <w:uiPriority w:val="0"/>
    <w:rPr>
      <w:rFonts w:ascii="宋体" w:hAnsi="Courier New" w:eastAsia="楷体_GB2312"/>
      <w:sz w:val="26"/>
    </w:rPr>
  </w:style>
  <w:style w:type="character" w:customStyle="1" w:styleId="76">
    <w:name w:val="表格正文 字符"/>
    <w:link w:val="77"/>
    <w:qFormat/>
    <w:uiPriority w:val="0"/>
    <w:rPr>
      <w:rFonts w:ascii="宋体" w:hAnsi="宋体" w:eastAsia="楷体_GB2312"/>
      <w:sz w:val="26"/>
      <w:szCs w:val="24"/>
    </w:rPr>
  </w:style>
  <w:style w:type="paragraph" w:customStyle="1" w:styleId="77">
    <w:name w:val="表格正文"/>
    <w:basedOn w:val="1"/>
    <w:next w:val="1"/>
    <w:link w:val="76"/>
    <w:qFormat/>
    <w:uiPriority w:val="0"/>
    <w:rPr>
      <w:rFonts w:ascii="宋体" w:hAnsi="宋体" w:eastAsia="楷体_GB2312"/>
      <w:sz w:val="26"/>
      <w:szCs w:val="24"/>
    </w:rPr>
  </w:style>
  <w:style w:type="character" w:customStyle="1" w:styleId="78">
    <w:name w:val="列出段落 Char"/>
    <w:link w:val="79"/>
    <w:qFormat/>
    <w:locked/>
    <w:uiPriority w:val="0"/>
    <w:rPr>
      <w:rFonts w:eastAsia="楷体_GB2312"/>
      <w:sz w:val="26"/>
      <w:lang w:val="zh-CN"/>
    </w:rPr>
  </w:style>
  <w:style w:type="paragraph" w:customStyle="1" w:styleId="79">
    <w:name w:val="序号"/>
    <w:basedOn w:val="1"/>
    <w:next w:val="80"/>
    <w:link w:val="78"/>
    <w:qFormat/>
    <w:uiPriority w:val="0"/>
    <w:pPr>
      <w:ind w:firstLine="420" w:firstLineChars="200"/>
    </w:pPr>
    <w:rPr>
      <w:rFonts w:eastAsia="楷体_GB2312"/>
      <w:sz w:val="26"/>
      <w:lang w:val="zh-CN"/>
    </w:rPr>
  </w:style>
  <w:style w:type="paragraph" w:customStyle="1" w:styleId="80">
    <w:name w:val="列出段落1"/>
    <w:basedOn w:val="1"/>
    <w:qFormat/>
    <w:uiPriority w:val="34"/>
    <w:pPr>
      <w:ind w:firstLine="420" w:firstLineChars="200"/>
    </w:pPr>
    <w:rPr>
      <w:rFonts w:ascii="Times New Roman" w:hAnsi="Times New Roman" w:eastAsia="楷体_GB2312" w:cs="Times New Roman"/>
      <w:sz w:val="26"/>
      <w:szCs w:val="20"/>
    </w:rPr>
  </w:style>
  <w:style w:type="character" w:customStyle="1" w:styleId="81">
    <w:name w:val="正文文本缩进 3 字符"/>
    <w:basedOn w:val="53"/>
    <w:link w:val="39"/>
    <w:qFormat/>
    <w:uiPriority w:val="0"/>
    <w:rPr>
      <w:rFonts w:ascii="Times New Roman" w:hAnsi="Times New Roman" w:eastAsia="宋体" w:cs="Times New Roman"/>
      <w:sz w:val="24"/>
      <w:szCs w:val="24"/>
    </w:rPr>
  </w:style>
  <w:style w:type="character" w:customStyle="1" w:styleId="82">
    <w:name w:val="批注文字 字符"/>
    <w:basedOn w:val="53"/>
    <w:link w:val="17"/>
    <w:qFormat/>
    <w:uiPriority w:val="0"/>
    <w:rPr>
      <w:rFonts w:ascii="Times New Roman" w:hAnsi="Times New Roman" w:eastAsia="楷体_GB2312" w:cs="Times New Roman"/>
      <w:sz w:val="26"/>
      <w:szCs w:val="20"/>
    </w:rPr>
  </w:style>
  <w:style w:type="character" w:customStyle="1" w:styleId="83">
    <w:name w:val="正文文本缩进 2 字符"/>
    <w:basedOn w:val="53"/>
    <w:link w:val="29"/>
    <w:qFormat/>
    <w:uiPriority w:val="0"/>
    <w:rPr>
      <w:rFonts w:ascii="宋体" w:hAnsi="Times New Roman" w:eastAsia="宋体" w:cs="Times New Roman"/>
      <w:b/>
      <w:bCs/>
      <w:sz w:val="24"/>
      <w:szCs w:val="20"/>
    </w:rPr>
  </w:style>
  <w:style w:type="character" w:customStyle="1" w:styleId="84">
    <w:name w:val="日期 字符1"/>
    <w:basedOn w:val="53"/>
    <w:semiHidden/>
    <w:qFormat/>
    <w:uiPriority w:val="99"/>
  </w:style>
  <w:style w:type="character" w:customStyle="1" w:styleId="85">
    <w:name w:val="正文文本 字符"/>
    <w:basedOn w:val="53"/>
    <w:link w:val="19"/>
    <w:qFormat/>
    <w:uiPriority w:val="0"/>
    <w:rPr>
      <w:rFonts w:ascii="楷体_GB2312" w:hAnsi="Times New Roman" w:eastAsia="楷体_GB2312" w:cs="Times New Roman"/>
      <w:sz w:val="28"/>
      <w:szCs w:val="20"/>
    </w:rPr>
  </w:style>
  <w:style w:type="character" w:customStyle="1" w:styleId="86">
    <w:name w:val="脚注文本 字符"/>
    <w:basedOn w:val="53"/>
    <w:link w:val="37"/>
    <w:qFormat/>
    <w:uiPriority w:val="0"/>
    <w:rPr>
      <w:rFonts w:ascii="Times New Roman" w:hAnsi="Times New Roman" w:eastAsia="楷体_GB2312" w:cs="Times New Roman"/>
      <w:sz w:val="18"/>
      <w:szCs w:val="20"/>
    </w:rPr>
  </w:style>
  <w:style w:type="character" w:customStyle="1" w:styleId="87">
    <w:name w:val="批注框文本 字符"/>
    <w:basedOn w:val="53"/>
    <w:link w:val="30"/>
    <w:qFormat/>
    <w:uiPriority w:val="0"/>
    <w:rPr>
      <w:rFonts w:ascii="Times New Roman" w:hAnsi="Times New Roman" w:eastAsia="楷体_GB2312" w:cs="Times New Roman"/>
      <w:sz w:val="18"/>
      <w:szCs w:val="18"/>
    </w:rPr>
  </w:style>
  <w:style w:type="paragraph" w:customStyle="1" w:styleId="8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89">
    <w:name w:val="批注主题 字符"/>
    <w:basedOn w:val="82"/>
    <w:link w:val="49"/>
    <w:qFormat/>
    <w:uiPriority w:val="0"/>
    <w:rPr>
      <w:rFonts w:ascii="Times New Roman" w:hAnsi="Times New Roman" w:eastAsia="楷体_GB2312" w:cs="Times New Roman"/>
      <w:b/>
      <w:bCs/>
      <w:sz w:val="26"/>
      <w:szCs w:val="20"/>
    </w:rPr>
  </w:style>
  <w:style w:type="character" w:customStyle="1" w:styleId="90">
    <w:name w:val="HTML 预设格式 字符"/>
    <w:basedOn w:val="53"/>
    <w:link w:val="45"/>
    <w:qFormat/>
    <w:uiPriority w:val="0"/>
    <w:rPr>
      <w:rFonts w:ascii="黑体" w:hAnsi="Courier New" w:eastAsia="黑体" w:cs="楷体_GB2312"/>
      <w:kern w:val="0"/>
      <w:sz w:val="20"/>
      <w:szCs w:val="20"/>
    </w:rPr>
  </w:style>
  <w:style w:type="character" w:customStyle="1" w:styleId="91">
    <w:name w:val="正文文本缩进 字符"/>
    <w:basedOn w:val="53"/>
    <w:link w:val="20"/>
    <w:qFormat/>
    <w:uiPriority w:val="0"/>
    <w:rPr>
      <w:rFonts w:ascii="方正仿宋简体" w:hAnsi="创艺简仿宋" w:eastAsia="方正仿宋简体" w:cs="Times New Roman"/>
      <w:sz w:val="24"/>
      <w:szCs w:val="20"/>
    </w:rPr>
  </w:style>
  <w:style w:type="character" w:customStyle="1" w:styleId="92">
    <w:name w:val="文档结构图 字符"/>
    <w:basedOn w:val="53"/>
    <w:link w:val="16"/>
    <w:qFormat/>
    <w:uiPriority w:val="0"/>
    <w:rPr>
      <w:rFonts w:ascii="Times New Roman" w:hAnsi="Times New Roman" w:eastAsia="楷体_GB2312" w:cs="Times New Roman"/>
      <w:sz w:val="26"/>
      <w:szCs w:val="20"/>
      <w:shd w:val="clear" w:color="auto" w:fill="000080"/>
    </w:rPr>
  </w:style>
  <w:style w:type="character" w:customStyle="1" w:styleId="93">
    <w:name w:val="纯文本 字符1"/>
    <w:basedOn w:val="53"/>
    <w:semiHidden/>
    <w:qFormat/>
    <w:uiPriority w:val="99"/>
    <w:rPr>
      <w:rFonts w:hAnsi="Courier New" w:cs="Courier New" w:asciiTheme="minorEastAsia"/>
    </w:rPr>
  </w:style>
  <w:style w:type="paragraph" w:customStyle="1" w:styleId="94">
    <w:name w:val="*正文"/>
    <w:basedOn w:val="1"/>
    <w:qFormat/>
    <w:uiPriority w:val="0"/>
    <w:pPr>
      <w:widowControl/>
      <w:spacing w:line="360" w:lineRule="auto"/>
      <w:ind w:firstLine="200" w:firstLineChars="200"/>
    </w:pPr>
    <w:rPr>
      <w:rFonts w:ascii="仿宋_GB2312" w:hAnsi="Calibri" w:eastAsia="仿宋_GB2312" w:cs="Times New Roman"/>
      <w:sz w:val="24"/>
      <w:szCs w:val="28"/>
    </w:rPr>
  </w:style>
  <w:style w:type="paragraph" w:customStyle="1" w:styleId="95">
    <w:name w:val="_Style 12"/>
    <w:basedOn w:val="16"/>
    <w:qFormat/>
    <w:uiPriority w:val="0"/>
    <w:pPr>
      <w:adjustRightInd w:val="0"/>
      <w:snapToGrid w:val="0"/>
      <w:spacing w:line="360" w:lineRule="auto"/>
    </w:pPr>
  </w:style>
  <w:style w:type="paragraph" w:customStyle="1" w:styleId="96">
    <w:name w:val="纯文本11"/>
    <w:basedOn w:val="1"/>
    <w:qFormat/>
    <w:uiPriority w:val="99"/>
    <w:pPr>
      <w:adjustRightInd w:val="0"/>
      <w:textAlignment w:val="baseline"/>
    </w:pPr>
    <w:rPr>
      <w:rFonts w:ascii="宋体" w:hAnsi="Courier New" w:eastAsia="楷体_GB2312" w:cs="Times New Roman"/>
      <w:sz w:val="26"/>
      <w:szCs w:val="20"/>
    </w:rPr>
  </w:style>
  <w:style w:type="paragraph" w:customStyle="1" w:styleId="97">
    <w:name w:val="_Style 1"/>
    <w:basedOn w:val="1"/>
    <w:qFormat/>
    <w:uiPriority w:val="34"/>
    <w:pPr>
      <w:spacing w:line="312" w:lineRule="auto"/>
      <w:ind w:firstLine="420" w:firstLineChars="200"/>
    </w:pPr>
    <w:rPr>
      <w:rFonts w:ascii="Times New Roman" w:hAnsi="Times New Roman" w:eastAsia="楷体_GB2312" w:cs="Times New Roman"/>
      <w:sz w:val="26"/>
      <w:szCs w:val="20"/>
    </w:rPr>
  </w:style>
  <w:style w:type="paragraph" w:customStyle="1" w:styleId="98">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99">
    <w:name w:val="Char Char1 Char Char Char Char"/>
    <w:basedOn w:val="16"/>
    <w:qFormat/>
    <w:uiPriority w:val="0"/>
    <w:pPr>
      <w:adjustRightInd w:val="0"/>
      <w:snapToGrid w:val="0"/>
      <w:spacing w:line="360" w:lineRule="auto"/>
    </w:pPr>
    <w:rPr>
      <w:rFonts w:ascii="Tahoma" w:hAnsi="Tahoma" w:eastAsia="宋体"/>
      <w:sz w:val="24"/>
      <w:szCs w:val="24"/>
    </w:rPr>
  </w:style>
  <w:style w:type="paragraph" w:customStyle="1" w:styleId="100">
    <w:name w:val="纯文本1"/>
    <w:basedOn w:val="1"/>
    <w:qFormat/>
    <w:uiPriority w:val="0"/>
    <w:pPr>
      <w:adjustRightInd w:val="0"/>
      <w:textAlignment w:val="baseline"/>
    </w:pPr>
    <w:rPr>
      <w:rFonts w:ascii="宋体" w:hAnsi="Courier New" w:eastAsia="楷体_GB2312" w:cs="Times New Roman"/>
      <w:sz w:val="26"/>
      <w:szCs w:val="20"/>
    </w:rPr>
  </w:style>
  <w:style w:type="paragraph" w:customStyle="1" w:styleId="101">
    <w:name w:val="p0"/>
    <w:basedOn w:val="1"/>
    <w:qFormat/>
    <w:uiPriority w:val="0"/>
    <w:rPr>
      <w:rFonts w:hint="eastAsia" w:ascii="Times New Roman" w:hAnsi="Times New Roman" w:eastAsia="楷体_GB2312" w:cs="Times New Roman"/>
      <w:sz w:val="26"/>
      <w:szCs w:val="20"/>
    </w:rPr>
  </w:style>
  <w:style w:type="paragraph" w:customStyle="1" w:styleId="102">
    <w:name w:val="列出段落2"/>
    <w:basedOn w:val="1"/>
    <w:qFormat/>
    <w:uiPriority w:val="34"/>
    <w:pPr>
      <w:ind w:firstLine="420" w:firstLineChars="200"/>
    </w:pPr>
    <w:rPr>
      <w:rFonts w:ascii="Times New Roman" w:hAnsi="Times New Roman" w:eastAsia="楷体_GB2312" w:cs="Times New Roman"/>
      <w:sz w:val="26"/>
      <w:szCs w:val="20"/>
    </w:rPr>
  </w:style>
  <w:style w:type="paragraph" w:customStyle="1" w:styleId="103">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10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05">
    <w:name w:val="纯文本3"/>
    <w:basedOn w:val="1"/>
    <w:qFormat/>
    <w:uiPriority w:val="0"/>
    <w:pPr>
      <w:adjustRightInd w:val="0"/>
      <w:textAlignment w:val="baseline"/>
    </w:pPr>
    <w:rPr>
      <w:rFonts w:ascii="宋体" w:hAnsi="Courier New" w:eastAsia="楷体_GB2312" w:cs="Times New Roman"/>
      <w:sz w:val="28"/>
      <w:szCs w:val="20"/>
    </w:rPr>
  </w:style>
  <w:style w:type="paragraph" w:customStyle="1" w:styleId="106">
    <w:name w:val="Char Char Char"/>
    <w:basedOn w:val="1"/>
    <w:qFormat/>
    <w:uiPriority w:val="0"/>
    <w:pPr>
      <w:numPr>
        <w:ilvl w:val="0"/>
        <w:numId w:val="1"/>
      </w:numPr>
      <w:tabs>
        <w:tab w:val="left" w:pos="840"/>
        <w:tab w:val="clear" w:pos="432"/>
      </w:tabs>
    </w:pPr>
    <w:rPr>
      <w:rFonts w:ascii="Times New Roman" w:hAnsi="Times New Roman" w:eastAsia="宋体" w:cs="Times New Roman"/>
      <w:szCs w:val="24"/>
    </w:rPr>
  </w:style>
  <w:style w:type="paragraph" w:customStyle="1" w:styleId="107">
    <w:name w:val="GP正文(首行缩进)"/>
    <w:basedOn w:val="1"/>
    <w:qFormat/>
    <w:uiPriority w:val="0"/>
    <w:pPr>
      <w:widowControl/>
      <w:spacing w:line="360" w:lineRule="auto"/>
      <w:ind w:firstLine="200" w:firstLineChars="200"/>
      <w:jc w:val="left"/>
    </w:pPr>
    <w:rPr>
      <w:rFonts w:ascii="Calibri" w:hAnsi="Calibri" w:eastAsia="宋体" w:cs="Times New Roman"/>
      <w:sz w:val="24"/>
      <w:szCs w:val="21"/>
    </w:rPr>
  </w:style>
  <w:style w:type="paragraph" w:customStyle="1" w:styleId="108">
    <w:name w:val="000左齐平"/>
    <w:basedOn w:val="1"/>
    <w:qFormat/>
    <w:uiPriority w:val="0"/>
    <w:pPr>
      <w:jc w:val="left"/>
    </w:pPr>
    <w:rPr>
      <w:rFonts w:ascii="Times New Roman" w:hAnsi="Times New Roman" w:eastAsia="楷体_GB2312" w:cs="Times New Roman"/>
      <w:color w:val="000000"/>
      <w:sz w:val="26"/>
      <w:szCs w:val="20"/>
    </w:rPr>
  </w:style>
  <w:style w:type="paragraph" w:styleId="109">
    <w:name w:val="List Paragraph"/>
    <w:basedOn w:val="1"/>
    <w:qFormat/>
    <w:uiPriority w:val="0"/>
    <w:pPr>
      <w:ind w:firstLine="420" w:firstLineChars="200"/>
    </w:pPr>
    <w:rPr>
      <w:rFonts w:ascii="宋体" w:hAnsi="宋体" w:eastAsia="宋体" w:cs="Times New Roman"/>
      <w:sz w:val="24"/>
      <w:szCs w:val="24"/>
    </w:rPr>
  </w:style>
  <w:style w:type="paragraph" w:customStyle="1" w:styleId="110">
    <w:name w:val="Char Char Char1 Char"/>
    <w:basedOn w:val="1"/>
    <w:semiHidden/>
    <w:qFormat/>
    <w:uiPriority w:val="0"/>
    <w:pPr>
      <w:spacing w:line="360" w:lineRule="auto"/>
      <w:ind w:firstLine="200" w:firstLineChars="200"/>
    </w:pPr>
    <w:rPr>
      <w:rFonts w:ascii="宋体" w:hAnsi="宋体" w:eastAsia="楷体_GB2312" w:cs="宋体"/>
      <w:sz w:val="24"/>
      <w:szCs w:val="20"/>
    </w:rPr>
  </w:style>
  <w:style w:type="paragraph" w:customStyle="1" w:styleId="111">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112">
    <w:name w:val="表格"/>
    <w:basedOn w:val="7"/>
    <w:qFormat/>
    <w:uiPriority w:val="0"/>
    <w:pPr>
      <w:snapToGrid w:val="0"/>
      <w:ind w:firstLine="42" w:firstLineChars="21"/>
    </w:pPr>
    <w:rPr>
      <w:rFonts w:ascii="宋体" w:hAnsi="宋体"/>
      <w:kern w:val="0"/>
      <w:sz w:val="20"/>
    </w:rPr>
  </w:style>
  <w:style w:type="paragraph" w:customStyle="1" w:styleId="113">
    <w:name w:val="_Style 5"/>
    <w:basedOn w:val="1"/>
    <w:qFormat/>
    <w:uiPriority w:val="34"/>
    <w:pPr>
      <w:widowControl/>
      <w:ind w:firstLine="420" w:firstLineChars="200"/>
      <w:jc w:val="left"/>
    </w:pPr>
    <w:rPr>
      <w:rFonts w:ascii="Times New Roman" w:hAnsi="Times New Roman" w:eastAsia="宋体" w:cs="Times New Roman"/>
      <w:kern w:val="0"/>
      <w:sz w:val="24"/>
      <w:szCs w:val="24"/>
    </w:rPr>
  </w:style>
  <w:style w:type="paragraph" w:customStyle="1" w:styleId="114">
    <w:name w:val="缩进正文-"/>
    <w:basedOn w:val="1"/>
    <w:qFormat/>
    <w:uiPriority w:val="0"/>
    <w:pPr>
      <w:spacing w:before="100" w:beforeAutospacing="1" w:after="50" w:afterLines="50" w:line="360" w:lineRule="auto"/>
      <w:ind w:firstLine="200" w:firstLineChars="200"/>
    </w:pPr>
    <w:rPr>
      <w:rFonts w:ascii="宋体" w:hAnsi="宋体" w:eastAsia="宋体" w:cs="Times New Roman"/>
      <w:color w:val="000000"/>
      <w:sz w:val="24"/>
      <w:szCs w:val="21"/>
    </w:rPr>
  </w:style>
  <w:style w:type="paragraph" w:customStyle="1" w:styleId="115">
    <w:name w:val="Char"/>
    <w:basedOn w:val="1"/>
    <w:qFormat/>
    <w:uiPriority w:val="0"/>
    <w:rPr>
      <w:rFonts w:ascii="Tahoma" w:hAnsi="Tahoma" w:eastAsia="宋体" w:cs="Times New Roman"/>
      <w:sz w:val="24"/>
      <w:szCs w:val="20"/>
    </w:rPr>
  </w:style>
  <w:style w:type="paragraph" w:customStyle="1" w:styleId="116">
    <w:name w:val="Char Char Char1 Char Char Char Char"/>
    <w:basedOn w:val="1"/>
    <w:qFormat/>
    <w:uiPriority w:val="0"/>
    <w:pPr>
      <w:widowControl/>
      <w:spacing w:after="160" w:line="240" w:lineRule="exact"/>
      <w:jc w:val="left"/>
    </w:pPr>
    <w:rPr>
      <w:rFonts w:ascii="Times New Roman" w:hAnsi="Times New Roman" w:eastAsia="宋体" w:cs="Times New Roman"/>
      <w:kern w:val="0"/>
      <w:sz w:val="24"/>
      <w:szCs w:val="24"/>
    </w:rPr>
  </w:style>
  <w:style w:type="paragraph" w:customStyle="1" w:styleId="117">
    <w:name w:val="表格内容"/>
    <w:basedOn w:val="1"/>
    <w:qFormat/>
    <w:uiPriority w:val="0"/>
    <w:pPr>
      <w:spacing w:before="100" w:beforeAutospacing="1" w:after="100" w:afterAutospacing="1" w:line="360" w:lineRule="auto"/>
      <w:jc w:val="left"/>
    </w:pPr>
    <w:rPr>
      <w:rFonts w:ascii="宋体" w:hAnsi="宋体" w:eastAsia="宋体" w:cs="Times New Roman"/>
      <w:bCs/>
      <w:kern w:val="0"/>
      <w:szCs w:val="21"/>
    </w:rPr>
  </w:style>
  <w:style w:type="paragraph" w:customStyle="1" w:styleId="118">
    <w:name w:val="首行缩进"/>
    <w:basedOn w:val="1"/>
    <w:qFormat/>
    <w:uiPriority w:val="0"/>
    <w:pPr>
      <w:ind w:firstLine="480" w:firstLineChars="200"/>
    </w:pPr>
    <w:rPr>
      <w:rFonts w:ascii="Times New Roman" w:hAnsi="Times New Roman" w:eastAsia="楷体_GB2312" w:cs="Times New Roman"/>
      <w:sz w:val="26"/>
      <w:szCs w:val="20"/>
      <w:lang w:val="zh-CN"/>
    </w:rPr>
  </w:style>
  <w:style w:type="character" w:customStyle="1" w:styleId="119">
    <w:name w:val="标题 字符"/>
    <w:basedOn w:val="53"/>
    <w:link w:val="48"/>
    <w:qFormat/>
    <w:uiPriority w:val="0"/>
    <w:rPr>
      <w:rFonts w:ascii="Cambria" w:hAnsi="Cambria" w:eastAsia="宋体" w:cs="Times New Roman"/>
      <w:b/>
      <w:bCs/>
      <w:sz w:val="32"/>
      <w:szCs w:val="32"/>
    </w:rPr>
  </w:style>
  <w:style w:type="character" w:customStyle="1" w:styleId="120">
    <w:name w:val="正文首行缩进 字符"/>
    <w:basedOn w:val="85"/>
    <w:semiHidden/>
    <w:qFormat/>
    <w:uiPriority w:val="99"/>
    <w:rPr>
      <w:rFonts w:ascii="楷体_GB2312" w:hAnsi="Times New Roman" w:eastAsia="楷体_GB2312" w:cs="Times New Roman"/>
      <w:sz w:val="28"/>
      <w:szCs w:val="20"/>
    </w:rPr>
  </w:style>
  <w:style w:type="paragraph" w:customStyle="1" w:styleId="121">
    <w:name w:val="Char Char"/>
    <w:basedOn w:val="1"/>
    <w:qFormat/>
    <w:uiPriority w:val="0"/>
    <w:rPr>
      <w:rFonts w:ascii="Times New Roman" w:hAnsi="Times New Roman" w:eastAsia="宋体" w:cs="Times New Roman"/>
      <w:szCs w:val="21"/>
    </w:rPr>
  </w:style>
  <w:style w:type="paragraph" w:customStyle="1" w:styleId="122">
    <w:name w:val="列出段落5"/>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23">
    <w:name w:val="ces正文"/>
    <w:basedOn w:val="1"/>
    <w:qFormat/>
    <w:uiPriority w:val="0"/>
    <w:pPr>
      <w:spacing w:line="360" w:lineRule="auto"/>
      <w:ind w:firstLine="480"/>
    </w:pPr>
    <w:rPr>
      <w:rFonts w:ascii="Calibri" w:hAnsi="Calibri" w:eastAsia="宋体" w:cs="Times New Roman"/>
      <w:sz w:val="24"/>
      <w:szCs w:val="24"/>
    </w:rPr>
  </w:style>
  <w:style w:type="paragraph" w:customStyle="1" w:styleId="124">
    <w:name w:val="纯文本4"/>
    <w:basedOn w:val="1"/>
    <w:qFormat/>
    <w:uiPriority w:val="0"/>
    <w:pPr>
      <w:adjustRightInd w:val="0"/>
      <w:textAlignment w:val="baseline"/>
    </w:pPr>
    <w:rPr>
      <w:rFonts w:ascii="宋体" w:hAnsi="Courier New" w:eastAsia="楷体_GB2312" w:cs="Times New Roman"/>
      <w:sz w:val="26"/>
      <w:szCs w:val="20"/>
    </w:rPr>
  </w:style>
  <w:style w:type="paragraph" w:customStyle="1" w:styleId="125">
    <w:name w:val="List Paragraph1"/>
    <w:basedOn w:val="1"/>
    <w:qFormat/>
    <w:uiPriority w:val="0"/>
    <w:pPr>
      <w:spacing w:beforeAutospacing="1" w:afterAutospacing="1" w:line="360" w:lineRule="auto"/>
      <w:ind w:firstLine="420" w:firstLineChars="200"/>
    </w:pPr>
    <w:rPr>
      <w:rFonts w:ascii="Calibri" w:hAnsi="Calibri" w:eastAsia="宋体" w:cs="Times New Roman"/>
    </w:rPr>
  </w:style>
  <w:style w:type="paragraph" w:customStyle="1" w:styleId="126">
    <w:name w:val="Default"/>
    <w:qFormat/>
    <w:uiPriority w:val="0"/>
    <w:pPr>
      <w:widowControl w:val="0"/>
      <w:autoSpaceDE w:val="0"/>
      <w:autoSpaceDN w:val="0"/>
      <w:adjustRightInd w:val="0"/>
    </w:pPr>
    <w:rPr>
      <w:rFonts w:ascii="Gotham Book" w:hAnsi="Times New Roman" w:eastAsia="Gotham Book" w:cs="Gotham Book"/>
      <w:color w:val="000000"/>
      <w:sz w:val="24"/>
      <w:szCs w:val="24"/>
      <w:lang w:val="en-US" w:eastAsia="zh-CN" w:bidi="ar-SA"/>
    </w:rPr>
  </w:style>
  <w:style w:type="paragraph" w:customStyle="1" w:styleId="127">
    <w:name w:val="纯文本5"/>
    <w:basedOn w:val="1"/>
    <w:qFormat/>
    <w:uiPriority w:val="0"/>
    <w:pPr>
      <w:adjustRightInd w:val="0"/>
      <w:textAlignment w:val="baseline"/>
    </w:pPr>
    <w:rPr>
      <w:rFonts w:ascii="宋体" w:hAnsi="Courier New" w:eastAsia="楷体_GB2312" w:cs="Times New Roman"/>
      <w:sz w:val="26"/>
      <w:szCs w:val="20"/>
    </w:rPr>
  </w:style>
  <w:style w:type="paragraph" w:customStyle="1" w:styleId="128">
    <w:name w:val="Plain Text2"/>
    <w:basedOn w:val="1"/>
    <w:qFormat/>
    <w:uiPriority w:val="0"/>
    <w:pPr>
      <w:widowControl/>
      <w:adjustRightInd w:val="0"/>
      <w:jc w:val="left"/>
      <w:textAlignment w:val="baseline"/>
    </w:pPr>
    <w:rPr>
      <w:rFonts w:ascii="宋体" w:hAnsi="Courier New" w:eastAsia="楷体_GB2312" w:cs="Times New Roman"/>
      <w:kern w:val="0"/>
      <w:sz w:val="26"/>
      <w:szCs w:val="20"/>
    </w:rPr>
  </w:style>
  <w:style w:type="paragraph" w:customStyle="1" w:styleId="129">
    <w:name w:val="5级"/>
    <w:basedOn w:val="5"/>
    <w:qFormat/>
    <w:uiPriority w:val="0"/>
    <w:pPr>
      <w:tabs>
        <w:tab w:val="left" w:pos="992"/>
        <w:tab w:val="left" w:pos="1080"/>
        <w:tab w:val="left" w:pos="1276"/>
      </w:tabs>
      <w:spacing w:before="0" w:beforeLines="50" w:after="0" w:afterLines="50" w:line="360" w:lineRule="auto"/>
      <w:jc w:val="left"/>
    </w:pPr>
    <w:rPr>
      <w:rFonts w:ascii="Times New Roman" w:hAnsi="Times New Roman" w:eastAsia="华文中宋"/>
      <w:b/>
      <w:bCs w:val="0"/>
      <w:kern w:val="24"/>
      <w:sz w:val="24"/>
    </w:rPr>
  </w:style>
  <w:style w:type="paragraph" w:customStyle="1" w:styleId="130">
    <w:name w:val="List Paragraph11"/>
    <w:basedOn w:val="1"/>
    <w:qFormat/>
    <w:uiPriority w:val="0"/>
    <w:pPr>
      <w:tabs>
        <w:tab w:val="left" w:pos="425"/>
      </w:tabs>
    </w:pPr>
    <w:rPr>
      <w:rFonts w:ascii="Times New Roman" w:hAnsi="Times New Roman" w:eastAsia="宋体" w:cs="Times New Roman"/>
      <w:szCs w:val="24"/>
    </w:rPr>
  </w:style>
  <w:style w:type="paragraph" w:customStyle="1" w:styleId="131">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character" w:customStyle="1" w:styleId="132">
    <w:name w:val="font141"/>
    <w:qFormat/>
    <w:uiPriority w:val="0"/>
    <w:rPr>
      <w:rFonts w:hint="eastAsia" w:ascii="宋体" w:hAnsi="宋体" w:eastAsia="宋体" w:cs="宋体"/>
      <w:color w:val="000000"/>
      <w:sz w:val="20"/>
      <w:szCs w:val="20"/>
      <w:u w:val="none"/>
    </w:rPr>
  </w:style>
  <w:style w:type="character" w:customStyle="1" w:styleId="133">
    <w:name w:val="font11"/>
    <w:qFormat/>
    <w:uiPriority w:val="0"/>
    <w:rPr>
      <w:rFonts w:hint="eastAsia" w:ascii="宋体" w:hAnsi="宋体" w:eastAsia="宋体" w:cs="宋体"/>
      <w:color w:val="000000"/>
      <w:sz w:val="20"/>
      <w:szCs w:val="20"/>
      <w:u w:val="none"/>
    </w:rPr>
  </w:style>
  <w:style w:type="character" w:customStyle="1" w:styleId="134">
    <w:name w:val="font71"/>
    <w:qFormat/>
    <w:uiPriority w:val="0"/>
    <w:rPr>
      <w:rFonts w:hint="eastAsia" w:ascii="宋体" w:hAnsi="宋体" w:eastAsia="宋体" w:cs="宋体"/>
      <w:color w:val="000000"/>
      <w:sz w:val="18"/>
      <w:szCs w:val="18"/>
      <w:u w:val="none"/>
    </w:rPr>
  </w:style>
  <w:style w:type="character" w:customStyle="1" w:styleId="135">
    <w:name w:val="font01"/>
    <w:qFormat/>
    <w:uiPriority w:val="0"/>
    <w:rPr>
      <w:rFonts w:hint="eastAsia" w:ascii="宋体" w:hAnsi="宋体" w:eastAsia="宋体" w:cs="宋体"/>
      <w:color w:val="000000"/>
      <w:sz w:val="20"/>
      <w:szCs w:val="20"/>
      <w:u w:val="none"/>
      <w:vertAlign w:val="superscript"/>
    </w:rPr>
  </w:style>
  <w:style w:type="character" w:customStyle="1" w:styleId="136">
    <w:name w:val="ft25"/>
    <w:basedOn w:val="53"/>
    <w:qFormat/>
    <w:uiPriority w:val="0"/>
  </w:style>
  <w:style w:type="character" w:customStyle="1" w:styleId="137">
    <w:name w:val="font51"/>
    <w:qFormat/>
    <w:uiPriority w:val="0"/>
    <w:rPr>
      <w:rFonts w:hint="eastAsia" w:ascii="宋体" w:hAnsi="宋体" w:eastAsia="宋体" w:cs="宋体"/>
      <w:color w:val="FF6600"/>
      <w:sz w:val="18"/>
      <w:szCs w:val="18"/>
      <w:u w:val="none"/>
    </w:rPr>
  </w:style>
  <w:style w:type="character" w:customStyle="1" w:styleId="138">
    <w:name w:val="页眉 Char"/>
    <w:qFormat/>
    <w:uiPriority w:val="0"/>
    <w:rPr>
      <w:rFonts w:eastAsia="楷体_GB2312"/>
      <w:kern w:val="2"/>
      <w:sz w:val="18"/>
    </w:rPr>
  </w:style>
  <w:style w:type="character" w:customStyle="1" w:styleId="139">
    <w:name w:val="批注文字 Char"/>
    <w:qFormat/>
    <w:uiPriority w:val="0"/>
    <w:rPr>
      <w:rFonts w:eastAsia="楷体_GB2312"/>
      <w:kern w:val="2"/>
      <w:sz w:val="26"/>
      <w:lang w:val="en-US" w:eastAsia="zh-CN" w:bidi="ar-SA"/>
    </w:rPr>
  </w:style>
  <w:style w:type="character" w:customStyle="1" w:styleId="140">
    <w:name w:val="Normal Indent Char"/>
    <w:qFormat/>
    <w:locked/>
    <w:uiPriority w:val="0"/>
    <w:rPr>
      <w:rFonts w:ascii="Times New Roman" w:hAnsi="Times New Roman" w:eastAsia="宋体"/>
      <w:kern w:val="0"/>
      <w:sz w:val="20"/>
    </w:rPr>
  </w:style>
  <w:style w:type="character" w:customStyle="1" w:styleId="141">
    <w:name w:val="纯文本 Char"/>
    <w:qFormat/>
    <w:uiPriority w:val="0"/>
    <w:rPr>
      <w:rFonts w:ascii="宋体" w:hAnsi="Courier New" w:eastAsia="楷体_GB2312"/>
      <w:kern w:val="2"/>
      <w:sz w:val="26"/>
      <w:lang w:val="en-US" w:eastAsia="zh-CN" w:bidi="ar-SA"/>
    </w:rPr>
  </w:style>
  <w:style w:type="character" w:customStyle="1" w:styleId="142">
    <w:name w:val="页脚 Char"/>
    <w:qFormat/>
    <w:uiPriority w:val="0"/>
    <w:rPr>
      <w:rFonts w:eastAsia="楷体_GB2312"/>
      <w:kern w:val="2"/>
      <w:sz w:val="18"/>
    </w:rPr>
  </w:style>
  <w:style w:type="character" w:customStyle="1" w:styleId="143">
    <w:name w:val="表正文 Char1"/>
    <w:qFormat/>
    <w:uiPriority w:val="0"/>
    <w:rPr>
      <w:rFonts w:eastAsia="楷体_GB2312"/>
      <w:sz w:val="24"/>
    </w:rPr>
  </w:style>
  <w:style w:type="character" w:customStyle="1" w:styleId="144">
    <w:name w:val="正文文本首行缩进 字符"/>
    <w:link w:val="50"/>
    <w:qFormat/>
    <w:uiPriority w:val="0"/>
    <w:rPr>
      <w:rFonts w:ascii="Times New Roman" w:hAnsi="Times New Roman" w:eastAsia="楷体_GB2312" w:cs="Times New Roman"/>
      <w:kern w:val="0"/>
      <w:sz w:val="26"/>
      <w:szCs w:val="20"/>
      <w:lang w:val="zh-CN" w:eastAsia="zh-CN"/>
    </w:rPr>
  </w:style>
  <w:style w:type="character" w:customStyle="1" w:styleId="145">
    <w:name w:val="正文缩进 Char"/>
    <w:qFormat/>
    <w:uiPriority w:val="0"/>
    <w:rPr>
      <w:rFonts w:eastAsia="楷体_GB2312"/>
      <w:kern w:val="2"/>
      <w:sz w:val="24"/>
      <w:lang w:val="en-US" w:eastAsia="zh-CN" w:bidi="ar-SA"/>
    </w:rPr>
  </w:style>
  <w:style w:type="character" w:customStyle="1" w:styleId="146">
    <w:name w:val="标题 3 Char"/>
    <w:qFormat/>
    <w:uiPriority w:val="0"/>
    <w:rPr>
      <w:rFonts w:eastAsia="楷体_GB2312"/>
      <w:b/>
      <w:kern w:val="2"/>
      <w:sz w:val="26"/>
    </w:rPr>
  </w:style>
  <w:style w:type="character" w:customStyle="1" w:styleId="147">
    <w:name w:val="font61"/>
    <w:qFormat/>
    <w:uiPriority w:val="0"/>
    <w:rPr>
      <w:rFonts w:hint="eastAsia" w:ascii="宋体" w:hAnsi="宋体" w:eastAsia="宋体" w:cs="宋体"/>
      <w:color w:val="0000FF"/>
      <w:sz w:val="18"/>
      <w:szCs w:val="18"/>
      <w:u w:val="none"/>
    </w:rPr>
  </w:style>
  <w:style w:type="character" w:customStyle="1" w:styleId="148">
    <w:name w:val="Normal Indent Char1"/>
    <w:qFormat/>
    <w:locked/>
    <w:uiPriority w:val="0"/>
    <w:rPr>
      <w:rFonts w:eastAsia="楷体_GB2312"/>
      <w:kern w:val="2"/>
      <w:sz w:val="24"/>
      <w:lang w:val="en-US" w:eastAsia="zh-CN"/>
    </w:rPr>
  </w:style>
  <w:style w:type="character" w:customStyle="1" w:styleId="149">
    <w:name w:val="font31"/>
    <w:qFormat/>
    <w:uiPriority w:val="0"/>
    <w:rPr>
      <w:rFonts w:hint="eastAsia" w:ascii="宋体" w:hAnsi="宋体" w:eastAsia="宋体" w:cs="宋体"/>
      <w:color w:val="000000"/>
      <w:sz w:val="20"/>
      <w:szCs w:val="20"/>
      <w:u w:val="none"/>
    </w:rPr>
  </w:style>
  <w:style w:type="character" w:customStyle="1" w:styleId="150">
    <w:name w:val="font81"/>
    <w:qFormat/>
    <w:uiPriority w:val="0"/>
    <w:rPr>
      <w:rFonts w:ascii="Arial" w:hAnsi="Arial" w:cs="Arial"/>
      <w:color w:val="000000"/>
      <w:sz w:val="32"/>
      <w:szCs w:val="32"/>
      <w:u w:val="none"/>
    </w:rPr>
  </w:style>
  <w:style w:type="character" w:customStyle="1" w:styleId="151">
    <w:name w:val="font21"/>
    <w:qFormat/>
    <w:uiPriority w:val="0"/>
    <w:rPr>
      <w:rFonts w:hint="eastAsia" w:ascii="黑体" w:eastAsia="黑体" w:cs="黑体"/>
      <w:color w:val="000000"/>
      <w:sz w:val="32"/>
      <w:szCs w:val="32"/>
      <w:u w:val="none"/>
    </w:rPr>
  </w:style>
  <w:style w:type="character" w:customStyle="1" w:styleId="152">
    <w:name w:val="font41"/>
    <w:qFormat/>
    <w:uiPriority w:val="0"/>
    <w:rPr>
      <w:rFonts w:hint="eastAsia" w:ascii="宋体" w:hAnsi="宋体" w:eastAsia="宋体" w:cs="宋体"/>
      <w:color w:val="FF9900"/>
      <w:sz w:val="18"/>
      <w:szCs w:val="18"/>
      <w:u w:val="none"/>
    </w:rPr>
  </w:style>
  <w:style w:type="character" w:customStyle="1" w:styleId="153">
    <w:name w:val="con2"/>
    <w:basedOn w:val="53"/>
    <w:qFormat/>
    <w:uiPriority w:val="0"/>
  </w:style>
  <w:style w:type="paragraph" w:customStyle="1" w:styleId="154">
    <w:name w:val="纯文本6"/>
    <w:basedOn w:val="1"/>
    <w:link w:val="155"/>
    <w:qFormat/>
    <w:uiPriority w:val="0"/>
    <w:pPr>
      <w:adjustRightInd w:val="0"/>
    </w:pPr>
    <w:rPr>
      <w:rFonts w:ascii="宋体" w:hAnsi="Courier New" w:eastAsia="楷体_GB2312" w:cs="Times New Roman"/>
      <w:sz w:val="28"/>
      <w:szCs w:val="20"/>
    </w:rPr>
  </w:style>
  <w:style w:type="character" w:customStyle="1" w:styleId="155">
    <w:name w:val="Plain Text Char Char"/>
    <w:link w:val="154"/>
    <w:qFormat/>
    <w:uiPriority w:val="0"/>
    <w:rPr>
      <w:rFonts w:ascii="宋体" w:hAnsi="Courier New" w:eastAsia="楷体_GB2312" w:cs="Times New Roman"/>
      <w:sz w:val="28"/>
      <w:szCs w:val="20"/>
    </w:rPr>
  </w:style>
  <w:style w:type="character" w:customStyle="1" w:styleId="156">
    <w:name w:val="apple-converted-space"/>
    <w:basedOn w:val="5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685F-7D20-4640-82ED-E1D71096AE99}">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18708</Words>
  <Characters>22398</Characters>
  <Lines>188</Lines>
  <Paragraphs>52</Paragraphs>
  <TotalTime>1644</TotalTime>
  <ScaleCrop>false</ScaleCrop>
  <LinksUpToDate>false</LinksUpToDate>
  <CharactersWithSpaces>22715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2023-08-24T05:05:00Z</dcterms:created>
  <dc:creator>府仁方</dc:creator>
  <cp:lastModifiedBy>偏东风</cp:lastModifiedBy>
  <dcterms:modified xsi:type="dcterms:W3CDTF">2026-01-08T13:44:17Z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00DC8FFBC74A4F19A15CF64B0DC3D892_12</vt:lpwstr>
  </property>
</Properties>
</file>