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7ADE">
      <w:pPr>
        <w:widowControl/>
        <w:spacing w:line="360" w:lineRule="auto"/>
        <w:ind w:firstLine="2561" w:firstLineChars="800"/>
        <w:textAlignment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Trace软件参数</w:t>
      </w:r>
      <w:bookmarkStart w:id="4" w:name="_GoBack"/>
      <w:bookmarkEnd w:id="4"/>
    </w:p>
    <w:p w14:paraId="11C8012A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1.可以导入参数数据并生成报告，包括：脑功能监测</w:t>
      </w:r>
      <w:bookmarkStart w:id="0" w:name="OLE_LINK2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、</w:t>
      </w:r>
      <w:bookmarkEnd w:id="0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脉搏血氧饱和度监测</w:t>
      </w:r>
      <w:bookmarkStart w:id="1" w:name="OLE_LINK3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、</w:t>
      </w:r>
      <w:bookmarkEnd w:id="1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脑氧饱和度、二氧化碳监测</w:t>
      </w:r>
    </w:p>
    <w:p w14:paraId="3CFBFB41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  <w:bookmarkStart w:id="2" w:name="OLE_LINK1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2.实际值和百分比时间报告直方图和表格可视化数据</w:t>
      </w:r>
    </w:p>
    <w:p w14:paraId="37E9C514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  <w:bookmarkStart w:id="3" w:name="OLE_LINK4"/>
      <w:r>
        <w:rPr>
          <w:rFonts w:hint="eastAsia" w:ascii="微软雅黑" w:hAnsi="微软雅黑" w:eastAsia="微软雅黑" w:cs="微软雅黑"/>
          <w:bCs/>
          <w:color w:val="000000"/>
          <w:szCs w:val="21"/>
        </w:rPr>
        <w:t>3.实现分析监测数据与报警事件</w:t>
      </w:r>
      <w:bookmarkEnd w:id="3"/>
    </w:p>
    <w:p w14:paraId="12041675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4.根据患者、临床医生或记录 </w:t>
      </w:r>
      <w:r>
        <w:rPr>
          <w:rFonts w:ascii="微软雅黑" w:hAnsi="微软雅黑" w:eastAsia="微软雅黑" w:cs="微软雅黑"/>
          <w:bCs/>
          <w:color w:val="000000"/>
          <w:szCs w:val="21"/>
        </w:rPr>
        <w:t xml:space="preserve">ID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整理患者记录</w:t>
      </w:r>
    </w:p>
    <w:p w14:paraId="58E6D5AB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5.交互式数据显示：查看并与参数趋势数据进行交互，标注事件</w:t>
      </w:r>
    </w:p>
    <w:p w14:paraId="0D7F8DED">
      <w:pPr>
        <w:widowControl/>
        <w:spacing w:line="360" w:lineRule="auto"/>
        <w:textAlignment w:val="center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 xml:space="preserve">6.数据导出和报告生成：以 </w:t>
      </w:r>
      <w:r>
        <w:rPr>
          <w:rFonts w:ascii="微软雅黑" w:hAnsi="微软雅黑" w:eastAsia="微软雅黑" w:cs="微软雅黑"/>
          <w:bCs/>
          <w:color w:val="000000"/>
          <w:szCs w:val="21"/>
        </w:rPr>
        <w:t xml:space="preserve">CSV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格式导出数据或生成可定制、易于理解的临床报告</w:t>
      </w:r>
    </w:p>
    <w:p w14:paraId="0E6EE9F0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</w:p>
    <w:p w14:paraId="188CDE57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</w:p>
    <w:p w14:paraId="5E6C7777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Cs/>
          <w:color w:val="000000"/>
          <w:szCs w:val="21"/>
        </w:rPr>
      </w:pPr>
    </w:p>
    <w:bookmarkEnd w:id="2"/>
    <w:p w14:paraId="7964AF61">
      <w:pPr>
        <w:widowControl/>
        <w:spacing w:line="360" w:lineRule="auto"/>
        <w:textAlignment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</w:p>
    <w:p w14:paraId="59FC4762">
      <w:pPr>
        <w:pStyle w:val="8"/>
        <w:widowControl/>
        <w:spacing w:line="360" w:lineRule="auto"/>
        <w:ind w:left="440" w:firstLine="0" w:firstLineChars="0"/>
        <w:jc w:val="left"/>
        <w:textAlignment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ODRhZGZhNzM1ZmNhNzU1Mjk5MDY2ZGVhNWNlYjkifQ=="/>
  </w:docVars>
  <w:rsids>
    <w:rsidRoot w:val="4EF64A64"/>
    <w:rsid w:val="00003D40"/>
    <w:rsid w:val="000148B6"/>
    <w:rsid w:val="00025C82"/>
    <w:rsid w:val="000749B5"/>
    <w:rsid w:val="00262936"/>
    <w:rsid w:val="00313BBF"/>
    <w:rsid w:val="00361921"/>
    <w:rsid w:val="004B519C"/>
    <w:rsid w:val="00500860"/>
    <w:rsid w:val="00613FC5"/>
    <w:rsid w:val="00630A14"/>
    <w:rsid w:val="006819A1"/>
    <w:rsid w:val="00751236"/>
    <w:rsid w:val="007B76A2"/>
    <w:rsid w:val="00863701"/>
    <w:rsid w:val="00AB11F4"/>
    <w:rsid w:val="00B15F92"/>
    <w:rsid w:val="00B519FD"/>
    <w:rsid w:val="00B5682C"/>
    <w:rsid w:val="00B716FA"/>
    <w:rsid w:val="00BE098B"/>
    <w:rsid w:val="00C648F3"/>
    <w:rsid w:val="00C71CED"/>
    <w:rsid w:val="00C8378E"/>
    <w:rsid w:val="00C9622D"/>
    <w:rsid w:val="00D4075D"/>
    <w:rsid w:val="00DA1E64"/>
    <w:rsid w:val="00E14AA4"/>
    <w:rsid w:val="00E52630"/>
    <w:rsid w:val="00EA663A"/>
    <w:rsid w:val="00F6784B"/>
    <w:rsid w:val="01375C6C"/>
    <w:rsid w:val="07B07C9C"/>
    <w:rsid w:val="07E60F8D"/>
    <w:rsid w:val="08C708DD"/>
    <w:rsid w:val="100D5046"/>
    <w:rsid w:val="163220EB"/>
    <w:rsid w:val="16C270EC"/>
    <w:rsid w:val="19B77B17"/>
    <w:rsid w:val="1DD76062"/>
    <w:rsid w:val="1DFB12A3"/>
    <w:rsid w:val="255F4F17"/>
    <w:rsid w:val="27005919"/>
    <w:rsid w:val="30EE14D5"/>
    <w:rsid w:val="33035DDD"/>
    <w:rsid w:val="33CE6FC4"/>
    <w:rsid w:val="356F3647"/>
    <w:rsid w:val="39D569DC"/>
    <w:rsid w:val="3B7A653E"/>
    <w:rsid w:val="40C42961"/>
    <w:rsid w:val="49441489"/>
    <w:rsid w:val="4ACF1226"/>
    <w:rsid w:val="4E9B19B9"/>
    <w:rsid w:val="4EF64A64"/>
    <w:rsid w:val="4FEE214E"/>
    <w:rsid w:val="50F1650B"/>
    <w:rsid w:val="53C03E02"/>
    <w:rsid w:val="58C63C68"/>
    <w:rsid w:val="5A0C5EE4"/>
    <w:rsid w:val="5EC22A9B"/>
    <w:rsid w:val="60382551"/>
    <w:rsid w:val="6449399F"/>
    <w:rsid w:val="67A068B9"/>
    <w:rsid w:val="67F7008B"/>
    <w:rsid w:val="68476448"/>
    <w:rsid w:val="6B963023"/>
    <w:rsid w:val="6D9444AE"/>
    <w:rsid w:val="735F3157"/>
    <w:rsid w:val="772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批注框文本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DB9A-4732-486E-8C86-C5123C9B4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184</Characters>
  <Lines>1</Lines>
  <Paragraphs>1</Paragraphs>
  <TotalTime>130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2022-06-24T06:34:00Z</dcterms:created>
  <dc:creator>17</dc:creator>
  <cp:lastModifiedBy>橘子桔子橘</cp:lastModifiedBy>
  <dcterms:modified xsi:type="dcterms:W3CDTF">2026-01-15T00:50:27Z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1264CCF4A0CB4BBC9CEA8DDFF716058C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