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301" w:rsidRDefault="006E5A87">
      <w:pPr>
        <w:spacing w:line="440" w:lineRule="exact"/>
        <w:jc w:val="center"/>
        <w:rPr>
          <w:b/>
          <w:bCs/>
          <w:sz w:val="28"/>
          <w:szCs w:val="36"/>
        </w:rPr>
      </w:pPr>
      <w:r>
        <w:rPr>
          <w:rFonts w:hint="eastAsia"/>
          <w:b/>
          <w:bCs/>
          <w:sz w:val="28"/>
          <w:szCs w:val="28"/>
        </w:rPr>
        <w:t>红外线治疗仪</w:t>
      </w:r>
      <w:r w:rsidR="00D32A53">
        <w:rPr>
          <w:rFonts w:hint="eastAsia"/>
          <w:b/>
          <w:bCs/>
          <w:sz w:val="28"/>
          <w:szCs w:val="36"/>
        </w:rPr>
        <w:t>院内</w:t>
      </w:r>
      <w:r w:rsidR="00FB2BD5">
        <w:rPr>
          <w:rFonts w:hint="eastAsia"/>
          <w:b/>
          <w:bCs/>
          <w:sz w:val="28"/>
          <w:szCs w:val="36"/>
        </w:rPr>
        <w:t>询价采购公告</w:t>
      </w:r>
    </w:p>
    <w:p w:rsidR="00FF5301" w:rsidRDefault="00D32A53">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FF5301" w:rsidRDefault="00D32A53">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FF5301" w:rsidRDefault="00D32A53">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0"/>
        <w:gridCol w:w="1433"/>
        <w:gridCol w:w="1559"/>
        <w:gridCol w:w="980"/>
        <w:gridCol w:w="1246"/>
        <w:gridCol w:w="1470"/>
      </w:tblGrid>
      <w:tr w:rsidR="00FF5301" w:rsidTr="00F94E6B">
        <w:trPr>
          <w:trHeight w:val="780"/>
        </w:trPr>
        <w:tc>
          <w:tcPr>
            <w:tcW w:w="66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433"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1559"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980"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tc>
        <w:tc>
          <w:tcPr>
            <w:tcW w:w="1246" w:type="dxa"/>
            <w:vAlign w:val="center"/>
          </w:tcPr>
          <w:p w:rsidR="00FF5301" w:rsidRDefault="00D32A53">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FF5301" w:rsidRDefault="006E5A87">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w:t>
            </w:r>
            <w:r w:rsidR="00D32A53">
              <w:rPr>
                <w:rFonts w:ascii="宋体" w:eastAsia="宋体" w:hAnsi="宋体" w:cs="宋体" w:hint="eastAsia"/>
                <w:color w:val="000000"/>
                <w:szCs w:val="21"/>
                <w:shd w:val="clear" w:color="auto" w:fill="FFFFFF"/>
              </w:rPr>
              <w:t>元）</w:t>
            </w:r>
          </w:p>
        </w:tc>
        <w:tc>
          <w:tcPr>
            <w:tcW w:w="1470" w:type="dxa"/>
            <w:vAlign w:val="center"/>
          </w:tcPr>
          <w:p w:rsidR="00FF5301" w:rsidRDefault="00D32A53">
            <w:pPr>
              <w:spacing w:line="440" w:lineRule="exact"/>
              <w:jc w:val="center"/>
              <w:rPr>
                <w:sz w:val="22"/>
                <w:szCs w:val="28"/>
              </w:rPr>
            </w:pPr>
            <w:r>
              <w:rPr>
                <w:rFonts w:ascii="宋体" w:eastAsia="宋体" w:hAnsi="宋体" w:cs="宋体" w:hint="eastAsia"/>
                <w:color w:val="000000"/>
                <w:szCs w:val="21"/>
                <w:shd w:val="clear" w:color="auto" w:fill="FFFFFF"/>
              </w:rPr>
              <w:t>备注</w:t>
            </w:r>
          </w:p>
        </w:tc>
      </w:tr>
      <w:tr w:rsidR="00FF5301" w:rsidTr="00F94E6B">
        <w:tc>
          <w:tcPr>
            <w:tcW w:w="660" w:type="dxa"/>
            <w:vAlign w:val="center"/>
          </w:tcPr>
          <w:p w:rsidR="00FF5301" w:rsidRPr="0023263E" w:rsidRDefault="00FB2BD5">
            <w:pPr>
              <w:spacing w:line="440" w:lineRule="exact"/>
              <w:jc w:val="center"/>
              <w:rPr>
                <w:rFonts w:ascii="宋体" w:eastAsia="宋体" w:hAnsi="宋体" w:cs="宋体"/>
                <w:color w:val="000000"/>
                <w:szCs w:val="21"/>
                <w:shd w:val="clear" w:color="auto" w:fill="FFFFFF"/>
              </w:rPr>
            </w:pPr>
            <w:r w:rsidRPr="0023263E">
              <w:rPr>
                <w:rFonts w:ascii="宋体" w:eastAsia="宋体" w:hAnsi="宋体" w:cs="宋体" w:hint="eastAsia"/>
                <w:color w:val="000000"/>
                <w:szCs w:val="21"/>
                <w:shd w:val="clear" w:color="auto" w:fill="FFFFFF"/>
              </w:rPr>
              <w:t>1</w:t>
            </w:r>
          </w:p>
        </w:tc>
        <w:tc>
          <w:tcPr>
            <w:tcW w:w="1433" w:type="dxa"/>
            <w:shd w:val="clear" w:color="auto" w:fill="auto"/>
            <w:vAlign w:val="center"/>
          </w:tcPr>
          <w:p w:rsidR="00FF5301" w:rsidRPr="0023263E" w:rsidRDefault="0023263E">
            <w:pPr>
              <w:spacing w:line="440" w:lineRule="exact"/>
              <w:jc w:val="center"/>
              <w:rPr>
                <w:rFonts w:ascii="宋体" w:eastAsia="宋体" w:hAnsi="宋体" w:cs="宋体"/>
                <w:color w:val="000000"/>
                <w:szCs w:val="21"/>
                <w:shd w:val="clear" w:color="auto" w:fill="FFFFFF"/>
              </w:rPr>
            </w:pPr>
            <w:r w:rsidRPr="0023263E">
              <w:rPr>
                <w:rFonts w:ascii="宋体" w:eastAsia="宋体" w:hAnsi="宋体" w:cs="宋体" w:hint="eastAsia"/>
                <w:color w:val="000000"/>
                <w:szCs w:val="21"/>
                <w:shd w:val="clear" w:color="auto" w:fill="FFFFFF"/>
              </w:rPr>
              <w:t>老年医学科</w:t>
            </w:r>
          </w:p>
        </w:tc>
        <w:tc>
          <w:tcPr>
            <w:tcW w:w="1559" w:type="dxa"/>
            <w:shd w:val="clear" w:color="auto" w:fill="auto"/>
            <w:vAlign w:val="center"/>
          </w:tcPr>
          <w:p w:rsidR="00FF5301" w:rsidRDefault="006E5A87">
            <w:pPr>
              <w:spacing w:line="440" w:lineRule="exact"/>
              <w:jc w:val="center"/>
              <w:rPr>
                <w:rFonts w:ascii="宋体" w:eastAsia="宋体" w:hAnsi="宋体" w:cs="宋体"/>
                <w:color w:val="000000"/>
                <w:szCs w:val="21"/>
                <w:shd w:val="clear" w:color="auto" w:fill="FFFFFF"/>
              </w:rPr>
            </w:pPr>
            <w:r w:rsidRPr="006E5A87">
              <w:rPr>
                <w:rFonts w:ascii="宋体" w:eastAsia="宋体" w:hAnsi="宋体" w:cs="宋体" w:hint="eastAsia"/>
                <w:color w:val="000000"/>
                <w:szCs w:val="21"/>
                <w:shd w:val="clear" w:color="auto" w:fill="FFFFFF"/>
              </w:rPr>
              <w:t>红外线治疗仪</w:t>
            </w:r>
          </w:p>
        </w:tc>
        <w:tc>
          <w:tcPr>
            <w:tcW w:w="980"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246"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5</w:t>
            </w:r>
            <w:r w:rsidR="006E5A87">
              <w:rPr>
                <w:rFonts w:ascii="宋体" w:eastAsia="宋体" w:hAnsi="宋体" w:cs="宋体" w:hint="eastAsia"/>
                <w:color w:val="000000"/>
                <w:szCs w:val="21"/>
                <w:shd w:val="clear" w:color="auto" w:fill="FFFFFF"/>
              </w:rPr>
              <w:t>000</w:t>
            </w:r>
          </w:p>
        </w:tc>
        <w:tc>
          <w:tcPr>
            <w:tcW w:w="1470" w:type="dxa"/>
            <w:vAlign w:val="center"/>
          </w:tcPr>
          <w:p w:rsidR="00FF5301" w:rsidRDefault="00F94E6B">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第一</w:t>
            </w:r>
            <w:r w:rsidR="00F67D47">
              <w:rPr>
                <w:rFonts w:ascii="宋体" w:eastAsia="宋体" w:hAnsi="宋体" w:cs="宋体" w:hint="eastAsia"/>
                <w:color w:val="000000"/>
                <w:szCs w:val="21"/>
                <w:shd w:val="clear" w:color="auto" w:fill="FFFFFF"/>
              </w:rPr>
              <w:t>次</w:t>
            </w:r>
            <w:r w:rsidR="00FB2BD5">
              <w:rPr>
                <w:rFonts w:ascii="宋体" w:eastAsia="宋体" w:hAnsi="宋体" w:cs="宋体" w:hint="eastAsia"/>
                <w:color w:val="000000"/>
                <w:szCs w:val="21"/>
                <w:shd w:val="clear" w:color="auto" w:fill="FFFFFF"/>
              </w:rPr>
              <w:t>挂网</w:t>
            </w:r>
          </w:p>
        </w:tc>
      </w:tr>
    </w:tbl>
    <w:p w:rsidR="00FF5301" w:rsidRDefault="00FF5301">
      <w:pPr>
        <w:pStyle w:val="a3"/>
        <w:widowControl/>
        <w:shd w:val="clear" w:color="auto" w:fill="FFFFFF"/>
        <w:spacing w:beforeAutospacing="0" w:afterAutospacing="0" w:line="360" w:lineRule="atLeast"/>
        <w:rPr>
          <w:rFonts w:ascii="宋体" w:eastAsia="宋体" w:hAnsi="宋体" w:cs="宋体"/>
          <w:color w:val="000000"/>
          <w:sz w:val="21"/>
          <w:szCs w:val="21"/>
          <w:shd w:val="clear" w:color="auto" w:fill="FFFFFF"/>
        </w:rPr>
      </w:pP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三、参加询价的供应商资格要求：</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FF5301" w:rsidRDefault="00D32A53">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、本项目不接受联合体响应。</w:t>
      </w:r>
    </w:p>
    <w:p w:rsidR="00FF5301" w:rsidRDefault="00D32A53">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四、参加询价时请提供以下材料并加盖公章：</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、医疗设备问询表</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、产品资质（包括注册证、国际认证等）及简介，附一份查询注册证时的药监部门网站截图；</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、提供设备生产厂家对推介产品的设计使用期限信息（如说明书、注册证、铭牌等）复印件或照片；</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、配置清单；</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、产品技术参数；</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u w:val="single"/>
          <w:shd w:val="clear" w:color="auto" w:fill="FFFFFF"/>
        </w:rPr>
      </w:pPr>
      <w:r>
        <w:rPr>
          <w:rFonts w:ascii="Times New Roman" w:eastAsia="宋体" w:hAnsi="Times New Roman" w:hint="eastAsia"/>
          <w:color w:val="000000"/>
          <w:sz w:val="21"/>
          <w:szCs w:val="21"/>
          <w:shd w:val="clear" w:color="auto" w:fill="FFFFFF"/>
        </w:rPr>
        <w:t>6</w:t>
      </w:r>
      <w:r>
        <w:rPr>
          <w:rFonts w:ascii="Times New Roman" w:eastAsia="宋体" w:hAnsi="Times New Roman" w:hint="eastAsia"/>
          <w:color w:val="000000"/>
          <w:sz w:val="21"/>
          <w:szCs w:val="21"/>
          <w:shd w:val="clear" w:color="auto" w:fill="FFFFFF"/>
        </w:rPr>
        <w:t>、生产厂家和代理公司资质；</w:t>
      </w:r>
    </w:p>
    <w:p w:rsidR="00FF5301" w:rsidRDefault="00D32A53">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报名单位法人授权委托书（附法人及受托人身份证复印件）；</w:t>
      </w:r>
    </w:p>
    <w:p w:rsidR="00FF5301" w:rsidRDefault="00D32A53">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、报价单</w:t>
      </w:r>
      <w:r>
        <w:rPr>
          <w:rFonts w:ascii="Times New Roman" w:eastAsia="宋体" w:hAnsi="Times New Roman" w:hint="eastAsia"/>
          <w:sz w:val="21"/>
          <w:szCs w:val="21"/>
          <w:shd w:val="clear" w:color="auto" w:fill="FFFFFF"/>
        </w:rPr>
        <w:t>（附件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r>
        <w:rPr>
          <w:rFonts w:ascii="Times New Roman" w:eastAsia="宋体" w:hAnsi="Times New Roman" w:hint="eastAsia"/>
          <w:color w:val="000000"/>
          <w:sz w:val="21"/>
          <w:szCs w:val="21"/>
          <w:shd w:val="clear" w:color="auto" w:fill="FFFFFF"/>
        </w:rPr>
        <w:t>；</w:t>
      </w:r>
    </w:p>
    <w:p w:rsidR="00FF5301" w:rsidRDefault="00D32A53">
      <w:pPr>
        <w:kinsoku w:val="0"/>
        <w:overflowPunct w:val="0"/>
        <w:autoSpaceDE w:val="0"/>
        <w:autoSpaceDN w:val="0"/>
        <w:adjustRightInd w:val="0"/>
        <w:snapToGrid w:val="0"/>
        <w:spacing w:line="360" w:lineRule="exact"/>
        <w:ind w:firstLineChars="200" w:firstLine="420"/>
        <w:rPr>
          <w:rFonts w:ascii="宋体" w:hAnsi="宋体"/>
          <w:bCs/>
          <w:szCs w:val="21"/>
        </w:rPr>
      </w:pPr>
      <w:r>
        <w:rPr>
          <w:rFonts w:ascii="宋体" w:hAnsi="宋体" w:hint="eastAsia"/>
          <w:bCs/>
          <w:szCs w:val="21"/>
        </w:rPr>
        <w:t>上述资料需</w:t>
      </w:r>
      <w:r>
        <w:rPr>
          <w:rFonts w:ascii="宋体" w:eastAsia="宋体" w:hAnsi="宋体" w:cs="Times New Roman" w:hint="eastAsia"/>
          <w:bCs/>
        </w:rPr>
        <w:t>装订成册，装在一个文件袋里密封，封口处盖公章，并在密封袋正面有醒目项目名称和供应商全称，</w:t>
      </w:r>
      <w:r>
        <w:rPr>
          <w:rFonts w:ascii="宋体" w:hAnsi="宋体" w:hint="eastAsia"/>
          <w:bCs/>
          <w:szCs w:val="21"/>
        </w:rPr>
        <w:t>需要法定代表人或委托代理人签字盖章的地方须按要求签署。</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五、响应时间、地点及联系方式：</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1</w:t>
      </w:r>
      <w:r>
        <w:rPr>
          <w:rFonts w:ascii="宋体" w:eastAsia="宋体" w:hAnsi="宋体" w:cs="Times New Roman" w:hint="eastAsia"/>
          <w:szCs w:val="21"/>
        </w:rPr>
        <w:t>、报名及递交响应文件起止时间：2026年</w:t>
      </w:r>
      <w:r w:rsidR="006E5A87">
        <w:rPr>
          <w:rFonts w:ascii="宋体" w:eastAsia="宋体" w:hAnsi="宋体" w:cs="Times New Roman" w:hint="eastAsia"/>
          <w:szCs w:val="21"/>
        </w:rPr>
        <w:t>10</w:t>
      </w:r>
      <w:r>
        <w:rPr>
          <w:rFonts w:ascii="宋体" w:eastAsia="宋体" w:hAnsi="宋体" w:cs="Times New Roman" w:hint="eastAsia"/>
          <w:szCs w:val="21"/>
        </w:rPr>
        <w:t>月</w:t>
      </w:r>
      <w:r w:rsidR="00F94E6B">
        <w:rPr>
          <w:rFonts w:ascii="宋体" w:eastAsia="宋体" w:hAnsi="宋体" w:cs="Times New Roman" w:hint="eastAsia"/>
          <w:szCs w:val="21"/>
        </w:rPr>
        <w:t>27</w:t>
      </w:r>
      <w:r>
        <w:rPr>
          <w:rFonts w:ascii="宋体" w:eastAsia="宋体" w:hAnsi="宋体" w:cs="Times New Roman" w:hint="eastAsia"/>
          <w:szCs w:val="21"/>
        </w:rPr>
        <w:t>日至</w:t>
      </w:r>
      <w:r>
        <w:rPr>
          <w:rFonts w:ascii="宋体" w:eastAsia="宋体" w:hAnsi="宋体" w:cs="Times New Roman"/>
          <w:szCs w:val="21"/>
        </w:rPr>
        <w:t>202</w:t>
      </w:r>
      <w:r>
        <w:rPr>
          <w:rFonts w:ascii="宋体" w:eastAsia="宋体" w:hAnsi="宋体" w:cs="Times New Roman" w:hint="eastAsia"/>
          <w:szCs w:val="21"/>
        </w:rPr>
        <w:t>6年</w:t>
      </w:r>
      <w:r w:rsidR="006E5A87">
        <w:rPr>
          <w:rFonts w:ascii="宋体" w:eastAsia="宋体" w:hAnsi="宋体" w:cs="Times New Roman" w:hint="eastAsia"/>
          <w:szCs w:val="21"/>
        </w:rPr>
        <w:t>10</w:t>
      </w:r>
      <w:r>
        <w:rPr>
          <w:rFonts w:ascii="宋体" w:eastAsia="宋体" w:hAnsi="宋体" w:cs="Times New Roman" w:hint="eastAsia"/>
          <w:szCs w:val="21"/>
        </w:rPr>
        <w:t>月</w:t>
      </w:r>
      <w:r w:rsidR="006E5A87">
        <w:rPr>
          <w:rFonts w:ascii="宋体" w:eastAsia="宋体" w:hAnsi="宋体" w:cs="Times New Roman" w:hint="eastAsia"/>
          <w:szCs w:val="21"/>
        </w:rPr>
        <w:t>29</w:t>
      </w:r>
      <w:r>
        <w:rPr>
          <w:rFonts w:ascii="宋体" w:eastAsia="宋体" w:hAnsi="宋体" w:cs="Times New Roman" w:hint="eastAsia"/>
          <w:szCs w:val="21"/>
        </w:rPr>
        <w:t>日每日8：00～17</w:t>
      </w:r>
      <w:r>
        <w:rPr>
          <w:rFonts w:ascii="宋体" w:eastAsia="宋体" w:hAnsi="宋体" w:cs="Times New Roman" w:hint="eastAsia"/>
          <w:szCs w:val="21"/>
        </w:rPr>
        <w:lastRenderedPageBreak/>
        <w:t>：00（双休日及国家法定节假日除外）</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2</w:t>
      </w:r>
      <w:r>
        <w:rPr>
          <w:rFonts w:ascii="宋体" w:eastAsia="宋体" w:hAnsi="宋体" w:cs="Times New Roman" w:hint="eastAsia"/>
          <w:szCs w:val="21"/>
        </w:rPr>
        <w:t>、报名地点：南京大学医学院附属苏州医院（苏州科技城医院）负一楼招标采供中心1办公室</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、联系方式：联系人：顾老师</w:t>
      </w:r>
      <w:r>
        <w:rPr>
          <w:rFonts w:ascii="宋体" w:eastAsia="宋体" w:hAnsi="宋体" w:cs="Times New Roman"/>
          <w:szCs w:val="21"/>
        </w:rPr>
        <w:t>   </w:t>
      </w:r>
      <w:r>
        <w:rPr>
          <w:rFonts w:ascii="宋体" w:eastAsia="宋体" w:hAnsi="宋体" w:cs="Times New Roman" w:hint="eastAsia"/>
          <w:szCs w:val="21"/>
        </w:rPr>
        <w:t>联系电话：</w:t>
      </w:r>
      <w:r>
        <w:rPr>
          <w:rFonts w:ascii="宋体" w:eastAsia="宋体" w:hAnsi="宋体" w:cs="Times New Roman"/>
          <w:szCs w:val="21"/>
        </w:rPr>
        <w:t>0512-6958</w:t>
      </w:r>
      <w:r>
        <w:rPr>
          <w:rFonts w:ascii="宋体" w:eastAsia="宋体" w:hAnsi="宋体" w:cs="Times New Roman" w:hint="eastAsia"/>
          <w:szCs w:val="21"/>
        </w:rPr>
        <w:t>4854</w:t>
      </w:r>
    </w:p>
    <w:p w:rsidR="00FF5301" w:rsidRDefault="00D32A53">
      <w:pPr>
        <w:kinsoku w:val="0"/>
        <w:overflowPunct w:val="0"/>
        <w:autoSpaceDE w:val="0"/>
        <w:autoSpaceDN w:val="0"/>
        <w:adjustRightInd w:val="0"/>
        <w:snapToGrid w:val="0"/>
        <w:spacing w:line="360" w:lineRule="exact"/>
        <w:rPr>
          <w:rFonts w:ascii="宋体" w:eastAsia="宋体" w:hAnsi="宋体" w:cs="Times New Roman"/>
          <w:bCs/>
        </w:rPr>
      </w:pPr>
      <w:r>
        <w:rPr>
          <w:rFonts w:ascii="宋体" w:eastAsia="宋体" w:hAnsi="宋体" w:cs="Times New Roman" w:hint="eastAsia"/>
          <w:bCs/>
        </w:rPr>
        <w:t>六、响应文件提交及中标相关事项：</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1.只有在规定时间内完成报名并成功递交响应文件的服务商才能参加此次采购项目。</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2.在报价未超过采购预算的前提下，资质和要求均能</w:t>
      </w:r>
      <w:bookmarkStart w:id="2" w:name="_GoBack"/>
      <w:bookmarkEnd w:id="2"/>
      <w:r>
        <w:rPr>
          <w:rFonts w:ascii="宋体" w:eastAsia="宋体" w:hAnsi="宋体" w:cs="Times New Roman" w:hint="eastAsia"/>
          <w:bCs/>
        </w:rPr>
        <w:t>满足比价采购文件实质性响应要求且报价最低的服务商作为成交服务商</w:t>
      </w:r>
      <w:r>
        <w:rPr>
          <w:rFonts w:ascii="宋体" w:eastAsia="宋体" w:hAnsi="宋体" w:cs="Times New Roman" w:hint="eastAsia"/>
          <w:bCs/>
          <w:szCs w:val="21"/>
        </w:rPr>
        <w:t>，未中标者不另行通知，最终解释权归院方所有。</w:t>
      </w:r>
    </w:p>
    <w:p w:rsidR="00FF5301" w:rsidRDefault="00D32A53">
      <w:pPr>
        <w:kinsoku w:val="0"/>
        <w:overflowPunct w:val="0"/>
        <w:autoSpaceDE w:val="0"/>
        <w:autoSpaceDN w:val="0"/>
        <w:adjustRightInd w:val="0"/>
        <w:snapToGrid w:val="0"/>
        <w:spacing w:line="360" w:lineRule="exact"/>
        <w:ind w:firstLineChars="200" w:firstLine="420"/>
        <w:rPr>
          <w:rFonts w:ascii="宋体" w:eastAsia="宋体" w:hAnsi="宋体" w:cs="Times New Roman"/>
          <w:bCs/>
        </w:rPr>
      </w:pPr>
      <w:r>
        <w:rPr>
          <w:rFonts w:ascii="宋体" w:eastAsia="宋体" w:hAnsi="宋体" w:cs="Times New Roman" w:hint="eastAsia"/>
          <w:bCs/>
        </w:rPr>
        <w:t>3.如出现两个或两个以上报价相同且最低的响应服务商，则由采购方自行选择成交服务商。</w:t>
      </w:r>
    </w:p>
    <w:p w:rsidR="00FF5301" w:rsidRDefault="00D32A53">
      <w:pPr>
        <w:kinsoku w:val="0"/>
        <w:overflowPunct w:val="0"/>
        <w:autoSpaceDE w:val="0"/>
        <w:autoSpaceDN w:val="0"/>
        <w:adjustRightInd w:val="0"/>
        <w:snapToGrid w:val="0"/>
        <w:spacing w:line="360" w:lineRule="exact"/>
        <w:ind w:firstLineChars="200" w:firstLine="420"/>
        <w:rPr>
          <w:sz w:val="24"/>
          <w:szCs w:val="32"/>
        </w:rPr>
      </w:pPr>
      <w:r>
        <w:rPr>
          <w:rFonts w:ascii="宋体" w:eastAsia="宋体" w:hAnsi="宋体" w:cs="Times New Roman" w:hint="eastAsia"/>
          <w:bCs/>
        </w:rPr>
        <w:t>4.报价在采购预算外的或实质性响应采购文件要求的服务商不足三家的，询价采购失败。</w:t>
      </w: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spacing w:line="440" w:lineRule="exact"/>
        <w:rPr>
          <w:sz w:val="24"/>
          <w:szCs w:val="32"/>
        </w:rPr>
      </w:pPr>
    </w:p>
    <w:p w:rsidR="00FF5301" w:rsidRDefault="00FF5301">
      <w:pPr>
        <w:widowControl/>
        <w:textAlignment w:val="center"/>
        <w:rPr>
          <w:rFonts w:ascii="宋体" w:eastAsia="宋体" w:hAnsi="宋体" w:cs="宋体"/>
          <w:b/>
          <w:bCs/>
          <w:color w:val="000000"/>
          <w:kern w:val="0"/>
          <w:sz w:val="28"/>
          <w:szCs w:val="28"/>
        </w:rPr>
      </w:pPr>
    </w:p>
    <w:p w:rsidR="00FF5301" w:rsidRDefault="00FF5301">
      <w:pPr>
        <w:widowControl/>
        <w:textAlignment w:val="center"/>
        <w:rPr>
          <w:rFonts w:ascii="宋体" w:eastAsia="宋体" w:hAnsi="宋体" w:cs="宋体"/>
          <w:b/>
          <w:bCs/>
          <w:color w:val="000000"/>
          <w:kern w:val="0"/>
          <w:sz w:val="28"/>
          <w:szCs w:val="28"/>
        </w:rPr>
      </w:pPr>
    </w:p>
    <w:p w:rsidR="00FF5301" w:rsidRDefault="00D32A53">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rPr>
        <w:lastRenderedPageBreak/>
        <w:t>附件1：</w:t>
      </w:r>
    </w:p>
    <w:tbl>
      <w:tblPr>
        <w:tblW w:w="9805" w:type="dxa"/>
        <w:jc w:val="center"/>
        <w:tblLook w:val="04A0"/>
      </w:tblPr>
      <w:tblGrid>
        <w:gridCol w:w="2341"/>
        <w:gridCol w:w="2347"/>
        <w:gridCol w:w="2665"/>
        <w:gridCol w:w="2452"/>
      </w:tblGrid>
      <w:tr w:rsidR="00FF5301">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FF5301">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FF5301">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FF5301">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FF5301">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rPr>
              <w:t>售后服务承诺（医疗设备免费原厂质保期≥ 3年）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lastRenderedPageBreak/>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r w:rsidR="00FF5301">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rPr>
                <w:rFonts w:ascii="宋体" w:eastAsia="宋体" w:hAnsi="宋体" w:cs="宋体"/>
                <w:color w:val="000000"/>
                <w:sz w:val="24"/>
              </w:rPr>
            </w:pPr>
            <w:r>
              <w:rPr>
                <w:rFonts w:ascii="仿宋" w:eastAsia="仿宋" w:hAnsi="仿宋" w:cs="仿宋" w:hint="eastAsia"/>
                <w:color w:val="000000"/>
                <w:kern w:val="0"/>
                <w:sz w:val="24"/>
              </w:rPr>
              <w:t>代理商  是（）否（）  生产企业  是（）否（）</w:t>
            </w:r>
          </w:p>
        </w:tc>
      </w:tr>
      <w:tr w:rsidR="00FF5301">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D32A53">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F5301" w:rsidRDefault="00FF5301">
            <w:pPr>
              <w:jc w:val="center"/>
              <w:rPr>
                <w:rFonts w:ascii="宋体" w:eastAsia="宋体" w:hAnsi="宋体" w:cs="宋体"/>
                <w:color w:val="000000"/>
                <w:sz w:val="24"/>
              </w:rPr>
            </w:pPr>
          </w:p>
        </w:tc>
      </w:tr>
    </w:tbl>
    <w:p w:rsidR="00FF5301" w:rsidRDefault="00D32A53">
      <w:pPr>
        <w:rPr>
          <w:sz w:val="24"/>
          <w:szCs w:val="32"/>
        </w:rPr>
      </w:pPr>
      <w:r>
        <w:rPr>
          <w:sz w:val="24"/>
          <w:szCs w:val="32"/>
        </w:rPr>
        <w:br w:type="page"/>
      </w:r>
    </w:p>
    <w:p w:rsidR="00FF5301" w:rsidRDefault="00D32A53">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附件2：</w:t>
      </w:r>
    </w:p>
    <w:p w:rsidR="00FF5301" w:rsidRDefault="00D32A53">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FF5301">
        <w:tc>
          <w:tcPr>
            <w:tcW w:w="2302"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2302" w:type="dxa"/>
          </w:tcPr>
          <w:p w:rsidR="00FF5301" w:rsidRDefault="00FF5301">
            <w:pPr>
              <w:jc w:val="center"/>
              <w:rPr>
                <w:rFonts w:ascii="Times New Roman" w:eastAsia="宋体" w:hAnsi="Times New Roman" w:cs="Times New Roman"/>
                <w:b/>
                <w:bCs/>
                <w:sz w:val="28"/>
                <w:szCs w:val="28"/>
              </w:rPr>
            </w:pPr>
          </w:p>
        </w:tc>
        <w:tc>
          <w:tcPr>
            <w:tcW w:w="1446" w:type="dxa"/>
          </w:tcPr>
          <w:p w:rsidR="00FF5301" w:rsidRDefault="00FF5301">
            <w:pPr>
              <w:jc w:val="center"/>
              <w:rPr>
                <w:rFonts w:ascii="Times New Roman" w:eastAsia="宋体" w:hAnsi="Times New Roman" w:cs="Times New Roman"/>
                <w:b/>
                <w:bCs/>
                <w:sz w:val="28"/>
                <w:szCs w:val="28"/>
              </w:rPr>
            </w:pPr>
          </w:p>
        </w:tc>
        <w:tc>
          <w:tcPr>
            <w:tcW w:w="1758" w:type="dxa"/>
          </w:tcPr>
          <w:p w:rsidR="00FF5301" w:rsidRDefault="00FF5301">
            <w:pPr>
              <w:jc w:val="center"/>
              <w:rPr>
                <w:rFonts w:ascii="Times New Roman" w:eastAsia="宋体" w:hAnsi="Times New Roman" w:cs="Times New Roman"/>
                <w:b/>
                <w:bCs/>
                <w:sz w:val="28"/>
                <w:szCs w:val="28"/>
              </w:rPr>
            </w:pPr>
          </w:p>
        </w:tc>
        <w:tc>
          <w:tcPr>
            <w:tcW w:w="1311" w:type="dxa"/>
          </w:tcPr>
          <w:p w:rsidR="00FF5301" w:rsidRDefault="00FF5301">
            <w:pPr>
              <w:jc w:val="center"/>
              <w:rPr>
                <w:rFonts w:ascii="Times New Roman" w:eastAsia="宋体" w:hAnsi="Times New Roman" w:cs="Times New Roman"/>
                <w:b/>
                <w:bCs/>
                <w:sz w:val="28"/>
                <w:szCs w:val="28"/>
              </w:rPr>
            </w:pPr>
          </w:p>
        </w:tc>
        <w:tc>
          <w:tcPr>
            <w:tcW w:w="1705" w:type="dxa"/>
          </w:tcPr>
          <w:p w:rsidR="00FF5301" w:rsidRDefault="00FF5301">
            <w:pPr>
              <w:jc w:val="center"/>
              <w:rPr>
                <w:rFonts w:ascii="Times New Roman" w:eastAsia="宋体" w:hAnsi="Times New Roman" w:cs="Times New Roman"/>
                <w:b/>
                <w:bCs/>
                <w:sz w:val="28"/>
                <w:szCs w:val="28"/>
              </w:rPr>
            </w:pPr>
          </w:p>
        </w:tc>
      </w:tr>
      <w:tr w:rsidR="00FF5301">
        <w:tc>
          <w:tcPr>
            <w:tcW w:w="6817" w:type="dxa"/>
            <w:gridSpan w:val="4"/>
          </w:tcPr>
          <w:p w:rsidR="00FF5301" w:rsidRDefault="00D32A53">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FF5301" w:rsidRDefault="00FF5301">
            <w:pPr>
              <w:tabs>
                <w:tab w:val="left" w:pos="593"/>
                <w:tab w:val="center" w:pos="884"/>
              </w:tabs>
              <w:jc w:val="center"/>
              <w:rPr>
                <w:rFonts w:ascii="Times New Roman" w:eastAsia="宋体" w:hAnsi="Times New Roman" w:cs="Times New Roman"/>
                <w:b/>
                <w:bCs/>
                <w:sz w:val="28"/>
                <w:szCs w:val="28"/>
              </w:rPr>
            </w:pPr>
          </w:p>
        </w:tc>
      </w:tr>
    </w:tbl>
    <w:p w:rsidR="00FF5301" w:rsidRDefault="00D32A53">
      <w:pPr>
        <w:rPr>
          <w:rFonts w:ascii="仿宋" w:eastAsia="仿宋" w:hAnsi="仿宋" w:cs="仿宋"/>
          <w:color w:val="000000"/>
          <w:kern w:val="0"/>
          <w:sz w:val="24"/>
          <w:highlight w:val="yellow"/>
        </w:rPr>
      </w:pPr>
      <w:r>
        <w:rPr>
          <w:rFonts w:ascii="仿宋" w:eastAsia="仿宋" w:hAnsi="仿宋" w:cs="仿宋" w:hint="eastAsia"/>
          <w:color w:val="000000"/>
          <w:kern w:val="0"/>
          <w:sz w:val="24"/>
          <w:highlight w:val="yellow"/>
        </w:rPr>
        <w:t>售后服务承诺（免费原厂质保期≥ 3年）：</w:t>
      </w: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FF5301">
        <w:tc>
          <w:tcPr>
            <w:tcW w:w="784"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FF5301" w:rsidRDefault="00D32A53">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r w:rsidR="00FF5301">
        <w:tc>
          <w:tcPr>
            <w:tcW w:w="784" w:type="dxa"/>
          </w:tcPr>
          <w:p w:rsidR="00FF5301" w:rsidRDefault="00FF5301">
            <w:pPr>
              <w:jc w:val="center"/>
              <w:rPr>
                <w:rFonts w:ascii="Times New Roman" w:eastAsia="宋体" w:hAnsi="Times New Roman" w:cs="Times New Roman"/>
                <w:sz w:val="28"/>
                <w:szCs w:val="28"/>
              </w:rPr>
            </w:pPr>
          </w:p>
        </w:tc>
        <w:tc>
          <w:tcPr>
            <w:tcW w:w="3198" w:type="dxa"/>
          </w:tcPr>
          <w:p w:rsidR="00FF5301" w:rsidRDefault="00FF5301">
            <w:pPr>
              <w:jc w:val="center"/>
              <w:rPr>
                <w:rFonts w:ascii="Times New Roman" w:eastAsia="宋体" w:hAnsi="Times New Roman" w:cs="Times New Roman"/>
                <w:sz w:val="28"/>
                <w:szCs w:val="28"/>
              </w:rPr>
            </w:pPr>
          </w:p>
        </w:tc>
        <w:tc>
          <w:tcPr>
            <w:tcW w:w="1193" w:type="dxa"/>
          </w:tcPr>
          <w:p w:rsidR="00FF5301" w:rsidRDefault="00FF5301">
            <w:pPr>
              <w:jc w:val="center"/>
              <w:rPr>
                <w:rFonts w:ascii="Times New Roman" w:eastAsia="宋体" w:hAnsi="Times New Roman" w:cs="Times New Roman"/>
                <w:sz w:val="28"/>
                <w:szCs w:val="28"/>
              </w:rPr>
            </w:pPr>
          </w:p>
        </w:tc>
        <w:tc>
          <w:tcPr>
            <w:tcW w:w="1359" w:type="dxa"/>
          </w:tcPr>
          <w:p w:rsidR="00FF5301" w:rsidRDefault="00FF5301">
            <w:pPr>
              <w:jc w:val="center"/>
              <w:rPr>
                <w:rFonts w:ascii="Times New Roman" w:eastAsia="宋体" w:hAnsi="Times New Roman" w:cs="Times New Roman"/>
                <w:sz w:val="28"/>
                <w:szCs w:val="28"/>
              </w:rPr>
            </w:pPr>
          </w:p>
        </w:tc>
        <w:tc>
          <w:tcPr>
            <w:tcW w:w="1988" w:type="dxa"/>
          </w:tcPr>
          <w:p w:rsidR="00FF5301" w:rsidRDefault="00FF5301">
            <w:pPr>
              <w:jc w:val="center"/>
              <w:rPr>
                <w:rFonts w:ascii="Times New Roman" w:eastAsia="宋体" w:hAnsi="Times New Roman" w:cs="Times New Roman"/>
                <w:sz w:val="28"/>
                <w:szCs w:val="28"/>
              </w:rPr>
            </w:pPr>
          </w:p>
        </w:tc>
      </w:tr>
    </w:tbl>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FF5301" w:rsidRDefault="00FF5301">
      <w:pPr>
        <w:rPr>
          <w:rFonts w:ascii="Times New Roman" w:eastAsia="宋体" w:hAnsi="Times New Roman" w:cs="Times New Roman"/>
          <w:sz w:val="28"/>
          <w:szCs w:val="28"/>
        </w:rPr>
      </w:pPr>
    </w:p>
    <w:p w:rsidR="00FF5301" w:rsidRDefault="00D32A53">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FF5301" w:rsidRDefault="00D32A53">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FF5301" w:rsidRDefault="00D32A53">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FF5301" w:rsidSect="00FF530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0817" w:rsidRDefault="00EF0817" w:rsidP="00FB2BD5">
      <w:r>
        <w:separator/>
      </w:r>
    </w:p>
  </w:endnote>
  <w:endnote w:type="continuationSeparator" w:id="1">
    <w:p w:rsidR="00EF0817" w:rsidRDefault="00EF0817" w:rsidP="00FB2B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0817" w:rsidRDefault="00EF0817" w:rsidP="00FB2BD5">
      <w:r>
        <w:separator/>
      </w:r>
    </w:p>
  </w:footnote>
  <w:footnote w:type="continuationSeparator" w:id="1">
    <w:p w:rsidR="00EF0817" w:rsidRDefault="00EF0817" w:rsidP="00FB2BD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FF5301"/>
    <w:rsid w:val="0023263E"/>
    <w:rsid w:val="00515696"/>
    <w:rsid w:val="00604093"/>
    <w:rsid w:val="00683219"/>
    <w:rsid w:val="006E5A87"/>
    <w:rsid w:val="007021A8"/>
    <w:rsid w:val="0077412B"/>
    <w:rsid w:val="00D32A53"/>
    <w:rsid w:val="00EF0817"/>
    <w:rsid w:val="00F67D47"/>
    <w:rsid w:val="00F94E6B"/>
    <w:rsid w:val="00FB2BD5"/>
    <w:rsid w:val="00FF5301"/>
    <w:rsid w:val="01460775"/>
    <w:rsid w:val="031D7AA6"/>
    <w:rsid w:val="03380069"/>
    <w:rsid w:val="04236297"/>
    <w:rsid w:val="082C46A8"/>
    <w:rsid w:val="088E0328"/>
    <w:rsid w:val="08C21456"/>
    <w:rsid w:val="097B61F1"/>
    <w:rsid w:val="09DC0A77"/>
    <w:rsid w:val="0D841421"/>
    <w:rsid w:val="11110BA4"/>
    <w:rsid w:val="124518F6"/>
    <w:rsid w:val="12DB4BD5"/>
    <w:rsid w:val="12EE07F0"/>
    <w:rsid w:val="1A520049"/>
    <w:rsid w:val="1A647738"/>
    <w:rsid w:val="1A6659E2"/>
    <w:rsid w:val="1E137E00"/>
    <w:rsid w:val="1EAE392E"/>
    <w:rsid w:val="22947171"/>
    <w:rsid w:val="24771B84"/>
    <w:rsid w:val="24AA2BD5"/>
    <w:rsid w:val="267F1498"/>
    <w:rsid w:val="28D17481"/>
    <w:rsid w:val="2AA91689"/>
    <w:rsid w:val="2C406F34"/>
    <w:rsid w:val="2C5979C3"/>
    <w:rsid w:val="2C7A3CC3"/>
    <w:rsid w:val="2CFA08FA"/>
    <w:rsid w:val="2DA2142B"/>
    <w:rsid w:val="2E5842B2"/>
    <w:rsid w:val="30112565"/>
    <w:rsid w:val="313D3457"/>
    <w:rsid w:val="328229DE"/>
    <w:rsid w:val="33311883"/>
    <w:rsid w:val="3348101F"/>
    <w:rsid w:val="34B21097"/>
    <w:rsid w:val="35D651C2"/>
    <w:rsid w:val="37640716"/>
    <w:rsid w:val="383D6A90"/>
    <w:rsid w:val="3A40523B"/>
    <w:rsid w:val="40A03B6F"/>
    <w:rsid w:val="414A6985"/>
    <w:rsid w:val="419C6C00"/>
    <w:rsid w:val="41BB6E00"/>
    <w:rsid w:val="44ED1760"/>
    <w:rsid w:val="46DB6E46"/>
    <w:rsid w:val="48C21E92"/>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7A92A37"/>
    <w:rsid w:val="696221B8"/>
    <w:rsid w:val="6B7D724B"/>
    <w:rsid w:val="6BE714A5"/>
    <w:rsid w:val="6BE90A72"/>
    <w:rsid w:val="6DEE033D"/>
    <w:rsid w:val="6EA27F90"/>
    <w:rsid w:val="6F3566D2"/>
    <w:rsid w:val="6FC8414A"/>
    <w:rsid w:val="711B2F7F"/>
    <w:rsid w:val="734C3DFF"/>
    <w:rsid w:val="77940EEB"/>
    <w:rsid w:val="77B01943"/>
    <w:rsid w:val="77F872F3"/>
    <w:rsid w:val="79EB5AE9"/>
    <w:rsid w:val="7B7610C6"/>
    <w:rsid w:val="7C647802"/>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F530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FF5301"/>
    <w:pPr>
      <w:spacing w:beforeAutospacing="1" w:afterAutospacing="1"/>
      <w:jc w:val="left"/>
    </w:pPr>
    <w:rPr>
      <w:rFonts w:cs="Times New Roman"/>
      <w:kern w:val="0"/>
      <w:sz w:val="24"/>
    </w:rPr>
  </w:style>
  <w:style w:type="table" w:styleId="a4">
    <w:name w:val="Table Grid"/>
    <w:basedOn w:val="a1"/>
    <w:autoRedefine/>
    <w:qFormat/>
    <w:rsid w:val="00FF530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autoRedefine/>
    <w:uiPriority w:val="34"/>
    <w:qFormat/>
    <w:rsid w:val="00FF5301"/>
    <w:pPr>
      <w:ind w:firstLineChars="200" w:firstLine="420"/>
    </w:pPr>
  </w:style>
  <w:style w:type="paragraph" w:styleId="a6">
    <w:name w:val="header"/>
    <w:basedOn w:val="a"/>
    <w:link w:val="Char"/>
    <w:rsid w:val="00FB2B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FB2BD5"/>
    <w:rPr>
      <w:rFonts w:asciiTheme="minorHAnsi" w:eastAsiaTheme="minorEastAsia" w:hAnsiTheme="minorHAnsi" w:cstheme="minorBidi"/>
      <w:kern w:val="2"/>
      <w:sz w:val="18"/>
      <w:szCs w:val="18"/>
    </w:rPr>
  </w:style>
  <w:style w:type="paragraph" w:styleId="a7">
    <w:name w:val="footer"/>
    <w:basedOn w:val="a"/>
    <w:link w:val="Char0"/>
    <w:rsid w:val="00FB2BD5"/>
    <w:pPr>
      <w:tabs>
        <w:tab w:val="center" w:pos="4153"/>
        <w:tab w:val="right" w:pos="8306"/>
      </w:tabs>
      <w:snapToGrid w:val="0"/>
      <w:jc w:val="left"/>
    </w:pPr>
    <w:rPr>
      <w:sz w:val="18"/>
      <w:szCs w:val="18"/>
    </w:rPr>
  </w:style>
  <w:style w:type="character" w:customStyle="1" w:styleId="Char0">
    <w:name w:val="页脚 Char"/>
    <w:basedOn w:val="a0"/>
    <w:link w:val="a7"/>
    <w:rsid w:val="00FB2BD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271</Words>
  <Characters>1547</Characters>
  <Application>Microsoft Office Word</Application>
  <DocSecurity>0</DocSecurity>
  <Lines>12</Lines>
  <Paragraphs>3</Paragraphs>
  <ScaleCrop>false</ScaleCrop>
  <Company>Microsoft</Company>
  <LinksUpToDate>false</LinksUpToDate>
  <CharactersWithSpaces>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6</cp:revision>
  <dcterms:created xsi:type="dcterms:W3CDTF">2026-08-07T01:32:00Z</dcterms:created>
  <dcterms:modified xsi:type="dcterms:W3CDTF">2026-10-26T07:50:00Z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9EB8A850C103479DB75C30AE2D29CEA8_13</vt:lpwstr>
  </property>
  <property fmtid="{D5CDD505-2E9C-101B-9397-08002B2CF9AE}" pid="4" name="KSOTemplateDocerSaveRecord">
    <vt:lpwstr>eyJoZGlkIjoiMzMzOTZkYzcxNDYwZTJjZDg0YTk4ZjBlN2Q3ZGNmZjQiLCJ1c2VySWQiOiIxMDE1NDUyMDMwIn0=</vt:lpwstr>
  </property>
</Properties>
</file>