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010D7" w14:textId="591BB2A4" w:rsidR="00737466" w:rsidRDefault="00000000">
      <w:pPr>
        <w:spacing w:line="540" w:lineRule="exact"/>
        <w:jc w:val="center"/>
        <w:rPr>
          <w:rFonts w:ascii="黑体" w:eastAsia="黑体" w:hAnsi="黑体" w:cs="Times New Roman" w:hint="eastAsia"/>
          <w:bCs/>
          <w:kern w:val="0"/>
          <w:sz w:val="44"/>
          <w:szCs w:val="44"/>
        </w:rPr>
      </w:pPr>
      <w:r>
        <w:rPr>
          <w:rFonts w:ascii="黑体" w:eastAsia="黑体" w:hAnsi="黑体" w:cs="Times New Roman" w:hint="eastAsia"/>
          <w:bCs/>
          <w:kern w:val="0"/>
          <w:sz w:val="44"/>
          <w:szCs w:val="44"/>
        </w:rPr>
        <w:t>档案管理系统维护项目采购需求</w:t>
      </w:r>
    </w:p>
    <w:p w14:paraId="5982B92F" w14:textId="77777777" w:rsidR="00737466" w:rsidRPr="006677B9" w:rsidRDefault="00737466">
      <w:pPr>
        <w:spacing w:line="540" w:lineRule="exact"/>
        <w:jc w:val="center"/>
        <w:rPr>
          <w:rFonts w:ascii="黑体" w:eastAsia="黑体" w:hAnsi="黑体" w:cs="Times New Roman" w:hint="eastAsia"/>
          <w:b/>
          <w:kern w:val="0"/>
          <w:sz w:val="44"/>
          <w:szCs w:val="44"/>
        </w:rPr>
      </w:pPr>
    </w:p>
    <w:p w14:paraId="070718F1" w14:textId="77777777" w:rsidR="00737466" w:rsidRDefault="00000000">
      <w:pPr>
        <w:pStyle w:val="a8"/>
        <w:widowControl/>
        <w:spacing w:before="50" w:beforeAutospacing="0" w:after="50" w:afterAutospacing="0" w:line="560" w:lineRule="exact"/>
        <w:ind w:firstLineChars="200" w:firstLine="640"/>
        <w:rPr>
          <w:rFonts w:ascii="方正仿宋_GB2312" w:eastAsia="方正仿宋_GB2312" w:hAnsi="方正仿宋_GB2312" w:cs="方正仿宋_GB2312" w:hint="eastAsia"/>
          <w:bCs/>
          <w:sz w:val="32"/>
          <w:szCs w:val="32"/>
        </w:rPr>
      </w:pPr>
      <w:r>
        <w:rPr>
          <w:rFonts w:ascii="方正仿宋_GB2312" w:eastAsia="方正仿宋_GB2312" w:hAnsi="方正仿宋_GB2312" w:cs="方正仿宋_GB2312" w:hint="eastAsia"/>
          <w:bCs/>
          <w:sz w:val="32"/>
          <w:szCs w:val="32"/>
        </w:rPr>
        <w:t>1.项目概况</w:t>
      </w:r>
    </w:p>
    <w:p w14:paraId="3654995D" w14:textId="77777777" w:rsidR="00737466" w:rsidRDefault="00000000">
      <w:pPr>
        <w:pStyle w:val="a8"/>
        <w:widowControl/>
        <w:spacing w:before="50" w:beforeAutospacing="0" w:after="50" w:afterAutospacing="0" w:line="560" w:lineRule="exact"/>
        <w:ind w:firstLineChars="200" w:firstLine="640"/>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bCs/>
          <w:sz w:val="32"/>
          <w:szCs w:val="32"/>
        </w:rPr>
        <w:t>1.1</w:t>
      </w:r>
      <w:r>
        <w:rPr>
          <w:rFonts w:ascii="方正仿宋_GB2312" w:eastAsia="方正仿宋_GB2312" w:hAnsi="方正仿宋_GB2312" w:cs="方正仿宋_GB2312" w:hint="eastAsia"/>
          <w:sz w:val="32"/>
          <w:szCs w:val="32"/>
        </w:rPr>
        <w:t>本项目为</w:t>
      </w:r>
      <w:r>
        <w:rPr>
          <w:rFonts w:ascii="方正仿宋_GB2312" w:eastAsia="方正仿宋_GB2312" w:hAnsi="方正仿宋_GB2312" w:cs="方正仿宋_GB2312" w:hint="eastAsia"/>
          <w:bCs/>
          <w:sz w:val="32"/>
          <w:szCs w:val="32"/>
        </w:rPr>
        <w:t>苏州科技城医院档案管理系统运行与维护项目</w:t>
      </w:r>
      <w:r>
        <w:rPr>
          <w:rFonts w:ascii="方正仿宋_GB2312" w:eastAsia="方正仿宋_GB2312" w:hAnsi="方正仿宋_GB2312" w:cs="方正仿宋_GB2312" w:hint="eastAsia"/>
          <w:sz w:val="32"/>
          <w:szCs w:val="32"/>
        </w:rPr>
        <w:t>。</w:t>
      </w:r>
    </w:p>
    <w:p w14:paraId="668C4705" w14:textId="014E6B16" w:rsidR="00737466" w:rsidRDefault="00000000">
      <w:pPr>
        <w:pStyle w:val="a8"/>
        <w:widowControl/>
        <w:spacing w:before="50" w:beforeAutospacing="0" w:after="50" w:afterAutospacing="0" w:line="560" w:lineRule="exact"/>
        <w:ind w:firstLineChars="200" w:firstLine="640"/>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bCs/>
          <w:sz w:val="32"/>
          <w:szCs w:val="32"/>
        </w:rPr>
        <w:t>1.2</w:t>
      </w:r>
      <w:r>
        <w:rPr>
          <w:rFonts w:ascii="方正仿宋_GB2312" w:eastAsia="方正仿宋_GB2312" w:hAnsi="方正仿宋_GB2312" w:cs="方正仿宋_GB2312" w:hint="eastAsia"/>
          <w:sz w:val="32"/>
          <w:szCs w:val="32"/>
        </w:rPr>
        <w:t>本项目预算为：人民币</w:t>
      </w:r>
      <w:r w:rsidR="00DB2B19" w:rsidRPr="00DB2B19">
        <w:rPr>
          <w:rFonts w:asciiTheme="minorEastAsia" w:hAnsiTheme="minorEastAsia" w:cs="方正仿宋_GB2312" w:hint="eastAsia"/>
          <w:sz w:val="32"/>
          <w:szCs w:val="32"/>
        </w:rPr>
        <w:t>2.79</w:t>
      </w:r>
      <w:r>
        <w:rPr>
          <w:rFonts w:ascii="方正仿宋_GB2312" w:eastAsia="方正仿宋_GB2312" w:hAnsi="方正仿宋_GB2312" w:cs="方正仿宋_GB2312" w:hint="eastAsia"/>
          <w:sz w:val="32"/>
          <w:szCs w:val="32"/>
        </w:rPr>
        <w:t>万元。</w:t>
      </w:r>
    </w:p>
    <w:p w14:paraId="2E8D7A89" w14:textId="77777777" w:rsidR="00737466" w:rsidRDefault="00000000">
      <w:pPr>
        <w:pStyle w:val="a8"/>
        <w:widowControl/>
        <w:spacing w:before="50" w:beforeAutospacing="0" w:after="50" w:afterAutospacing="0" w:line="560" w:lineRule="exact"/>
        <w:ind w:firstLineChars="200" w:firstLine="640"/>
        <w:jc w:val="both"/>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bCs/>
          <w:sz w:val="32"/>
          <w:szCs w:val="32"/>
        </w:rPr>
        <w:t>1.3</w:t>
      </w:r>
      <w:r>
        <w:rPr>
          <w:rFonts w:ascii="方正仿宋_GB2312" w:eastAsia="方正仿宋_GB2312" w:hAnsi="方正仿宋_GB2312" w:cs="方正仿宋_GB2312" w:hint="eastAsia"/>
          <w:sz w:val="32"/>
          <w:szCs w:val="32"/>
        </w:rPr>
        <w:t>本项目的维护内容为：</w:t>
      </w:r>
    </w:p>
    <w:p w14:paraId="04A2ACF2" w14:textId="77777777" w:rsidR="00737466" w:rsidRDefault="00000000">
      <w:pPr>
        <w:pStyle w:val="a8"/>
        <w:widowControl/>
        <w:spacing w:before="50" w:beforeAutospacing="0" w:after="50" w:afterAutospacing="0" w:line="560" w:lineRule="exact"/>
        <w:ind w:firstLineChars="200" w:firstLine="640"/>
        <w:jc w:val="both"/>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bCs/>
          <w:sz w:val="32"/>
          <w:szCs w:val="32"/>
        </w:rPr>
        <w:t>1.3</w:t>
      </w:r>
      <w:r>
        <w:rPr>
          <w:rFonts w:ascii="方正仿宋_GB2312" w:eastAsia="方正仿宋_GB2312" w:hAnsi="方正仿宋_GB2312" w:cs="方正仿宋_GB2312" w:hint="eastAsia"/>
          <w:sz w:val="32"/>
          <w:szCs w:val="32"/>
        </w:rPr>
        <w:t>.1技术支持咨询：乙方将提供给甲方详细的技术咨询联系方式，在合同服务期内，甲方系统管理员可以随时通过电话、传真及电子邮件等各种灵活的通讯手段向乙方进行技术咨询，乙方将第一时间给予甲方满意及可行、有效的答复。</w:t>
      </w:r>
    </w:p>
    <w:p w14:paraId="6FD164DA" w14:textId="77777777" w:rsidR="00737466" w:rsidRDefault="00000000">
      <w:pPr>
        <w:pStyle w:val="a8"/>
        <w:widowControl/>
        <w:spacing w:before="50" w:beforeAutospacing="0" w:after="50" w:afterAutospacing="0" w:line="560" w:lineRule="exact"/>
        <w:ind w:firstLineChars="200" w:firstLine="640"/>
        <w:jc w:val="both"/>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bCs/>
          <w:sz w:val="32"/>
          <w:szCs w:val="32"/>
        </w:rPr>
        <w:t>1.3</w:t>
      </w:r>
      <w:r>
        <w:rPr>
          <w:rFonts w:ascii="方正仿宋_GB2312" w:eastAsia="方正仿宋_GB2312" w:hAnsi="方正仿宋_GB2312" w:cs="方正仿宋_GB2312" w:hint="eastAsia"/>
          <w:sz w:val="32"/>
          <w:szCs w:val="32"/>
        </w:rPr>
        <w:t xml:space="preserve">.2及时响应：乙方向甲方提供每周5个正常工作日，每个工作日8小时的随时响应服务。一般为上班时采用技术咨询电话线路，在下班后转接至手机，以这种方式保证非常及时的响应甲方的问题。 </w:t>
      </w:r>
    </w:p>
    <w:p w14:paraId="4F16EE17" w14:textId="77777777" w:rsidR="00737466" w:rsidRDefault="00000000">
      <w:pPr>
        <w:pStyle w:val="a8"/>
        <w:widowControl/>
        <w:spacing w:before="50" w:beforeAutospacing="0" w:after="50" w:afterAutospacing="0" w:line="560" w:lineRule="exact"/>
        <w:ind w:firstLineChars="200" w:firstLine="640"/>
        <w:jc w:val="both"/>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bCs/>
          <w:sz w:val="32"/>
          <w:szCs w:val="32"/>
        </w:rPr>
        <w:t>1.3</w:t>
      </w:r>
      <w:r>
        <w:rPr>
          <w:rFonts w:ascii="方正仿宋_GB2312" w:eastAsia="方正仿宋_GB2312" w:hAnsi="方正仿宋_GB2312" w:cs="方正仿宋_GB2312" w:hint="eastAsia"/>
          <w:sz w:val="32"/>
          <w:szCs w:val="32"/>
        </w:rPr>
        <w:t xml:space="preserve">.3远程联机：如果甲方遇到一些基本问题，乙方的支持工程师可以通过远程登录到甲方设备上来查看问题所在，并指导甲方或直接排除故障。更快、更及时的方式达到亲临现场解决问题的效果。 </w:t>
      </w:r>
    </w:p>
    <w:p w14:paraId="3DB8BB9A" w14:textId="77777777" w:rsidR="00737466" w:rsidRDefault="00000000">
      <w:pPr>
        <w:pStyle w:val="a8"/>
        <w:widowControl/>
        <w:spacing w:before="50" w:beforeAutospacing="0" w:after="50" w:afterAutospacing="0" w:line="560" w:lineRule="exact"/>
        <w:ind w:firstLineChars="200" w:firstLine="640"/>
        <w:jc w:val="both"/>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bCs/>
          <w:sz w:val="32"/>
          <w:szCs w:val="32"/>
        </w:rPr>
        <w:t>1.3</w:t>
      </w:r>
      <w:r>
        <w:rPr>
          <w:rFonts w:ascii="方正仿宋_GB2312" w:eastAsia="方正仿宋_GB2312" w:hAnsi="方正仿宋_GB2312" w:cs="方正仿宋_GB2312" w:hint="eastAsia"/>
          <w:sz w:val="32"/>
          <w:szCs w:val="32"/>
        </w:rPr>
        <w:t>.4现场支持：如果甲方遇到较为复杂的问题，一般通讯手段的咨询和远程联机不足以解决，乙方将根据甲方具体情况，安排工程师赶到现场解决问题。对于通过远程方式无法解决的，</w:t>
      </w:r>
      <w:r>
        <w:rPr>
          <w:rFonts w:ascii="方正仿宋_GB2312" w:eastAsia="方正仿宋_GB2312" w:hAnsi="方正仿宋_GB2312" w:cs="方正仿宋_GB2312" w:hint="eastAsia"/>
          <w:sz w:val="32"/>
          <w:szCs w:val="32"/>
        </w:rPr>
        <w:lastRenderedPageBreak/>
        <w:t xml:space="preserve">乙方应在2小时内响应，4小时内派专员赶到现场，确保在最短时间内对系统进行修复。  </w:t>
      </w:r>
    </w:p>
    <w:p w14:paraId="7301D537" w14:textId="77777777" w:rsidR="00737466" w:rsidRDefault="00000000">
      <w:pPr>
        <w:pStyle w:val="a8"/>
        <w:widowControl/>
        <w:spacing w:before="50" w:beforeAutospacing="0" w:after="50" w:afterAutospacing="0" w:line="560" w:lineRule="exact"/>
        <w:ind w:firstLineChars="200" w:firstLine="640"/>
        <w:jc w:val="both"/>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bCs/>
          <w:sz w:val="32"/>
          <w:szCs w:val="32"/>
        </w:rPr>
        <w:t>1.3</w:t>
      </w:r>
      <w:r>
        <w:rPr>
          <w:rFonts w:ascii="方正仿宋_GB2312" w:eastAsia="方正仿宋_GB2312" w:hAnsi="方正仿宋_GB2312" w:cs="方正仿宋_GB2312" w:hint="eastAsia"/>
          <w:sz w:val="32"/>
          <w:szCs w:val="32"/>
        </w:rPr>
        <w:t>.5定期巡检：定期进行系统健康检查对软件进行例行检查、维护与系统调试。乙方对于甲方提出的有关软件方面的技术问题进行培训和辅导。</w:t>
      </w:r>
    </w:p>
    <w:p w14:paraId="285D89C1" w14:textId="77777777" w:rsidR="00737466" w:rsidRDefault="00000000">
      <w:pPr>
        <w:pStyle w:val="a8"/>
        <w:widowControl/>
        <w:spacing w:before="50" w:beforeAutospacing="0" w:after="50" w:afterAutospacing="0" w:line="560" w:lineRule="exact"/>
        <w:ind w:firstLineChars="200" w:firstLine="640"/>
        <w:jc w:val="both"/>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bCs/>
          <w:sz w:val="32"/>
          <w:szCs w:val="32"/>
        </w:rPr>
        <w:t>1.3</w:t>
      </w:r>
      <w:r>
        <w:rPr>
          <w:rFonts w:ascii="方正仿宋_GB2312" w:eastAsia="方正仿宋_GB2312" w:hAnsi="方正仿宋_GB2312" w:cs="方正仿宋_GB2312" w:hint="eastAsia"/>
          <w:sz w:val="32"/>
          <w:szCs w:val="32"/>
        </w:rPr>
        <w:t>.6优化改善：针对甲方当前应用系统运行情况，给出优化建议并实施，提升性能。</w:t>
      </w:r>
    </w:p>
    <w:p w14:paraId="277A84CF" w14:textId="7883E184" w:rsidR="00737466" w:rsidRDefault="00000000">
      <w:pPr>
        <w:pStyle w:val="a8"/>
        <w:widowControl/>
        <w:spacing w:before="50" w:beforeAutospacing="0" w:after="50" w:afterAutospacing="0" w:line="560" w:lineRule="exact"/>
        <w:ind w:firstLineChars="200" w:firstLine="640"/>
        <w:jc w:val="both"/>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bCs/>
          <w:sz w:val="32"/>
          <w:szCs w:val="32"/>
        </w:rPr>
        <w:t>1.3</w:t>
      </w:r>
      <w:r>
        <w:rPr>
          <w:rFonts w:ascii="方正仿宋_GB2312" w:eastAsia="方正仿宋_GB2312" w:hAnsi="方正仿宋_GB2312" w:cs="方正仿宋_GB2312" w:hint="eastAsia"/>
          <w:sz w:val="32"/>
          <w:szCs w:val="32"/>
        </w:rPr>
        <w:t>.7乙方在服务周期内为甲方提供针对甲方单位档案员提供培训和辅导服务。</w:t>
      </w:r>
    </w:p>
    <w:p w14:paraId="40CAE1BD" w14:textId="77777777" w:rsidR="00737466" w:rsidRDefault="00737466">
      <w:pPr>
        <w:rPr>
          <w:rFonts w:ascii="方正仿宋_GB2312" w:eastAsia="方正仿宋_GB2312" w:hAnsi="方正仿宋_GB2312" w:cs="方正仿宋_GB2312" w:hint="eastAsia"/>
          <w:sz w:val="32"/>
          <w:szCs w:val="32"/>
        </w:rPr>
      </w:pPr>
    </w:p>
    <w:sectPr w:rsidR="00737466">
      <w:footerReference w:type="default" r:id="rId7"/>
      <w:pgSz w:w="11906" w:h="16838"/>
      <w:pgMar w:top="1701" w:right="1587" w:bottom="1440" w:left="1587"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3D144" w14:textId="77777777" w:rsidR="007F722F" w:rsidRDefault="007F722F">
      <w:r>
        <w:separator/>
      </w:r>
    </w:p>
  </w:endnote>
  <w:endnote w:type="continuationSeparator" w:id="0">
    <w:p w14:paraId="6B7ACF0F" w14:textId="77777777" w:rsidR="007F722F" w:rsidRDefault="007F7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subsetted="1" w:fontKey="{D502C604-4E7A-433E-AC6C-3917B4BDBA76}"/>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2" w:subsetted="1" w:fontKey="{B0D3DE7A-7404-4BC8-968E-C56008C09E48}"/>
  </w:font>
  <w:font w:name="方正仿宋_GB2312">
    <w:altName w:val="微软雅黑"/>
    <w:charset w:val="86"/>
    <w:family w:val="auto"/>
    <w:pitch w:val="default"/>
    <w:sig w:usb0="A00002BF" w:usb1="184F6CFA" w:usb2="00000012" w:usb3="00000000" w:csb0="00040001" w:csb1="00000000"/>
    <w:embedRegular r:id="rId3" w:subsetted="1" w:fontKey="{B3F59208-97FD-465E-9048-1464CF8063C9}"/>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E477B" w14:textId="77777777" w:rsidR="00737466" w:rsidRDefault="00000000">
    <w:pPr>
      <w:pStyle w:val="a6"/>
    </w:pPr>
    <w:r>
      <w:rPr>
        <w:noProof/>
      </w:rPr>
      <mc:AlternateContent>
        <mc:Choice Requires="wps">
          <w:drawing>
            <wp:anchor distT="0" distB="0" distL="114300" distR="114300" simplePos="0" relativeHeight="251659264" behindDoc="0" locked="0" layoutInCell="1" allowOverlap="1" wp14:anchorId="1099DE41" wp14:editId="79F01D6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A4142B" w14:textId="77777777" w:rsidR="00737466" w:rsidRDefault="00000000">
                          <w:pPr>
                            <w:pStyle w:val="a6"/>
                          </w:pPr>
                          <w:r>
                            <w:t xml:space="preserve">— </w:t>
                          </w:r>
                          <w:r>
                            <w:fldChar w:fldCharType="begin"/>
                          </w:r>
                          <w:r>
                            <w:instrText xml:space="preserve"> PAGE  \* MERGEFORMAT </w:instrText>
                          </w:r>
                          <w:r>
                            <w:fldChar w:fldCharType="separate"/>
                          </w:r>
                          <w:r>
                            <w:t>6</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099DE41"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BA4142B" w14:textId="77777777" w:rsidR="00737466" w:rsidRDefault="00000000">
                    <w:pPr>
                      <w:pStyle w:val="a6"/>
                    </w:pPr>
                    <w:r>
                      <w:t xml:space="preserve">— </w:t>
                    </w:r>
                    <w:r>
                      <w:fldChar w:fldCharType="begin"/>
                    </w:r>
                    <w:r>
                      <w:instrText xml:space="preserve"> PAGE  \* MERGEFORMAT </w:instrText>
                    </w:r>
                    <w:r>
                      <w:fldChar w:fldCharType="separate"/>
                    </w:r>
                    <w:r>
                      <w:t>6</w:t>
                    </w:r>
                    <w:r>
                      <w:fldChar w:fldCharType="end"/>
                    </w:r>
                    <w: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F79CA" w14:textId="77777777" w:rsidR="007F722F" w:rsidRDefault="007F722F">
      <w:r>
        <w:separator/>
      </w:r>
    </w:p>
  </w:footnote>
  <w:footnote w:type="continuationSeparator" w:id="0">
    <w:p w14:paraId="52E38683" w14:textId="77777777" w:rsidR="007F722F" w:rsidRDefault="007F72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GMwOWE2NjUwODhjZjFlN2RmYWY2NmVlNjY5ODI2MmQifQ=="/>
    <w:docVar w:name="KSO_WPS_MARK_KEY" w:val="0221975c-d2f0-472e-bab2-b1418ec0098a"/>
  </w:docVars>
  <w:rsids>
    <w:rsidRoot w:val="21590C19"/>
    <w:rsid w:val="00007154"/>
    <w:rsid w:val="00011C74"/>
    <w:rsid w:val="000236C2"/>
    <w:rsid w:val="00055896"/>
    <w:rsid w:val="00061328"/>
    <w:rsid w:val="00061BC4"/>
    <w:rsid w:val="0006732B"/>
    <w:rsid w:val="00072936"/>
    <w:rsid w:val="000845F0"/>
    <w:rsid w:val="00091EF3"/>
    <w:rsid w:val="000A1C3F"/>
    <w:rsid w:val="000B3B5A"/>
    <w:rsid w:val="000D5AB2"/>
    <w:rsid w:val="000F476B"/>
    <w:rsid w:val="00104048"/>
    <w:rsid w:val="00111314"/>
    <w:rsid w:val="001776E6"/>
    <w:rsid w:val="00193BD0"/>
    <w:rsid w:val="001A42EA"/>
    <w:rsid w:val="001A5D1B"/>
    <w:rsid w:val="001B5723"/>
    <w:rsid w:val="001C067F"/>
    <w:rsid w:val="001F5076"/>
    <w:rsid w:val="00223F41"/>
    <w:rsid w:val="00244533"/>
    <w:rsid w:val="002B345D"/>
    <w:rsid w:val="002E3C95"/>
    <w:rsid w:val="002E7E88"/>
    <w:rsid w:val="0035634A"/>
    <w:rsid w:val="003637DE"/>
    <w:rsid w:val="00372533"/>
    <w:rsid w:val="003A0316"/>
    <w:rsid w:val="003B2895"/>
    <w:rsid w:val="003B695C"/>
    <w:rsid w:val="003D1E06"/>
    <w:rsid w:val="00453253"/>
    <w:rsid w:val="00460352"/>
    <w:rsid w:val="004F282B"/>
    <w:rsid w:val="00501076"/>
    <w:rsid w:val="00530CC0"/>
    <w:rsid w:val="005833DB"/>
    <w:rsid w:val="00586CE0"/>
    <w:rsid w:val="005A4A2E"/>
    <w:rsid w:val="005F7685"/>
    <w:rsid w:val="00610AD4"/>
    <w:rsid w:val="00630C11"/>
    <w:rsid w:val="00643C55"/>
    <w:rsid w:val="00651BA7"/>
    <w:rsid w:val="00657604"/>
    <w:rsid w:val="006677B9"/>
    <w:rsid w:val="00667B9E"/>
    <w:rsid w:val="0069345E"/>
    <w:rsid w:val="006C723A"/>
    <w:rsid w:val="006E052F"/>
    <w:rsid w:val="007019E1"/>
    <w:rsid w:val="00713986"/>
    <w:rsid w:val="007172A3"/>
    <w:rsid w:val="00732D7E"/>
    <w:rsid w:val="00737466"/>
    <w:rsid w:val="0074236A"/>
    <w:rsid w:val="00757460"/>
    <w:rsid w:val="007B51D9"/>
    <w:rsid w:val="007E5506"/>
    <w:rsid w:val="007F722F"/>
    <w:rsid w:val="008267C7"/>
    <w:rsid w:val="00841C78"/>
    <w:rsid w:val="00850648"/>
    <w:rsid w:val="008715D2"/>
    <w:rsid w:val="009235E9"/>
    <w:rsid w:val="009530CA"/>
    <w:rsid w:val="00963BF5"/>
    <w:rsid w:val="00975480"/>
    <w:rsid w:val="0097748D"/>
    <w:rsid w:val="009A2617"/>
    <w:rsid w:val="009D55A1"/>
    <w:rsid w:val="009F74C3"/>
    <w:rsid w:val="00A11926"/>
    <w:rsid w:val="00A2493E"/>
    <w:rsid w:val="00A514AA"/>
    <w:rsid w:val="00A64BC5"/>
    <w:rsid w:val="00A840B0"/>
    <w:rsid w:val="00A91507"/>
    <w:rsid w:val="00A977B3"/>
    <w:rsid w:val="00AA3ACA"/>
    <w:rsid w:val="00AA5D18"/>
    <w:rsid w:val="00B242E5"/>
    <w:rsid w:val="00B43850"/>
    <w:rsid w:val="00B53D22"/>
    <w:rsid w:val="00B77DA1"/>
    <w:rsid w:val="00B951D7"/>
    <w:rsid w:val="00B961B3"/>
    <w:rsid w:val="00BF0276"/>
    <w:rsid w:val="00BF32A9"/>
    <w:rsid w:val="00C26B54"/>
    <w:rsid w:val="00C50832"/>
    <w:rsid w:val="00C64E36"/>
    <w:rsid w:val="00C77158"/>
    <w:rsid w:val="00CA25A0"/>
    <w:rsid w:val="00CA399A"/>
    <w:rsid w:val="00D043B9"/>
    <w:rsid w:val="00D310F0"/>
    <w:rsid w:val="00DA457A"/>
    <w:rsid w:val="00DB2B19"/>
    <w:rsid w:val="00DE15DF"/>
    <w:rsid w:val="00E03F4A"/>
    <w:rsid w:val="00E20DC0"/>
    <w:rsid w:val="00E4608C"/>
    <w:rsid w:val="00E630FF"/>
    <w:rsid w:val="00E71BA3"/>
    <w:rsid w:val="00E83CE5"/>
    <w:rsid w:val="00E94BFD"/>
    <w:rsid w:val="00E9793A"/>
    <w:rsid w:val="00EA09CC"/>
    <w:rsid w:val="00EB70FA"/>
    <w:rsid w:val="00F4179D"/>
    <w:rsid w:val="00F62412"/>
    <w:rsid w:val="00F714E6"/>
    <w:rsid w:val="00F752BB"/>
    <w:rsid w:val="00F90D65"/>
    <w:rsid w:val="00FD7034"/>
    <w:rsid w:val="01311D17"/>
    <w:rsid w:val="014435D4"/>
    <w:rsid w:val="02227073"/>
    <w:rsid w:val="063C36B8"/>
    <w:rsid w:val="0BC472F0"/>
    <w:rsid w:val="0E141CA7"/>
    <w:rsid w:val="0E15011B"/>
    <w:rsid w:val="0E52151F"/>
    <w:rsid w:val="14516E31"/>
    <w:rsid w:val="14985B57"/>
    <w:rsid w:val="161377E5"/>
    <w:rsid w:val="17A10ECE"/>
    <w:rsid w:val="19022ED7"/>
    <w:rsid w:val="195144DB"/>
    <w:rsid w:val="1B7A4EC9"/>
    <w:rsid w:val="1BBF6BCC"/>
    <w:rsid w:val="1C0918D7"/>
    <w:rsid w:val="20A371A7"/>
    <w:rsid w:val="21125A71"/>
    <w:rsid w:val="21590C19"/>
    <w:rsid w:val="243C25FD"/>
    <w:rsid w:val="253D6CBD"/>
    <w:rsid w:val="263F494B"/>
    <w:rsid w:val="27077F36"/>
    <w:rsid w:val="28C606E7"/>
    <w:rsid w:val="2E326DDF"/>
    <w:rsid w:val="2E8D7964"/>
    <w:rsid w:val="2FA61A79"/>
    <w:rsid w:val="2FD65787"/>
    <w:rsid w:val="309E4ECF"/>
    <w:rsid w:val="30DF264F"/>
    <w:rsid w:val="32D87995"/>
    <w:rsid w:val="32FB3C1E"/>
    <w:rsid w:val="334E1960"/>
    <w:rsid w:val="34CC7014"/>
    <w:rsid w:val="3520412A"/>
    <w:rsid w:val="374D230F"/>
    <w:rsid w:val="3B451940"/>
    <w:rsid w:val="3BC136BC"/>
    <w:rsid w:val="3CDB69FF"/>
    <w:rsid w:val="3DA33DE1"/>
    <w:rsid w:val="3DBF0394"/>
    <w:rsid w:val="3EF21DDE"/>
    <w:rsid w:val="41D61543"/>
    <w:rsid w:val="433D7433"/>
    <w:rsid w:val="450C40BC"/>
    <w:rsid w:val="472D5510"/>
    <w:rsid w:val="47573126"/>
    <w:rsid w:val="498B70B7"/>
    <w:rsid w:val="4DB74DD4"/>
    <w:rsid w:val="4E5263F6"/>
    <w:rsid w:val="50291B89"/>
    <w:rsid w:val="504470BC"/>
    <w:rsid w:val="51DE4798"/>
    <w:rsid w:val="521265C8"/>
    <w:rsid w:val="52B61649"/>
    <w:rsid w:val="57F040A6"/>
    <w:rsid w:val="580655A0"/>
    <w:rsid w:val="595554A1"/>
    <w:rsid w:val="595662AF"/>
    <w:rsid w:val="59C056FB"/>
    <w:rsid w:val="5BA41B3A"/>
    <w:rsid w:val="5DB81218"/>
    <w:rsid w:val="5DD00828"/>
    <w:rsid w:val="5E0A3F51"/>
    <w:rsid w:val="5E587A58"/>
    <w:rsid w:val="5F7F3E54"/>
    <w:rsid w:val="5FC721E1"/>
    <w:rsid w:val="627F2D96"/>
    <w:rsid w:val="646A7E5D"/>
    <w:rsid w:val="66246472"/>
    <w:rsid w:val="67447A72"/>
    <w:rsid w:val="697216ED"/>
    <w:rsid w:val="6D255B83"/>
    <w:rsid w:val="6E820B7E"/>
    <w:rsid w:val="6FDD7802"/>
    <w:rsid w:val="70405C09"/>
    <w:rsid w:val="70CC5B93"/>
    <w:rsid w:val="72A53AD1"/>
    <w:rsid w:val="72D336FA"/>
    <w:rsid w:val="732901BC"/>
    <w:rsid w:val="76603E0F"/>
    <w:rsid w:val="79D57F25"/>
    <w:rsid w:val="7D412AE7"/>
    <w:rsid w:val="7D9D0B8C"/>
    <w:rsid w:val="7DD4545D"/>
    <w:rsid w:val="7DF527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5ECDEB"/>
  <w15:docId w15:val="{1F553CF8-B54C-49B3-97A4-6577DF8F3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Pr>
      <w:rFonts w:ascii="宋体" w:eastAsia="宋体" w:hAnsi="Courier New" w:cs="Courier New"/>
      <w:szCs w:val="21"/>
    </w:rPr>
  </w:style>
  <w:style w:type="paragraph" w:styleId="a4">
    <w:name w:val="Balloon Text"/>
    <w:basedOn w:val="a"/>
    <w:link w:val="a5"/>
    <w:qFormat/>
    <w:rPr>
      <w:sz w:val="18"/>
      <w:szCs w:val="18"/>
    </w:r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qFormat/>
    <w:pPr>
      <w:spacing w:beforeAutospacing="1" w:afterAutospacing="1"/>
      <w:jc w:val="left"/>
    </w:pPr>
    <w:rPr>
      <w:rFonts w:cs="Times New Roman"/>
      <w:kern w:val="0"/>
      <w:sz w:val="24"/>
    </w:rPr>
  </w:style>
  <w:style w:type="table" w:styleId="a9">
    <w:name w:val="Table Grid"/>
    <w:basedOn w:val="a1"/>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a">
    <w:name w:val="Strong"/>
    <w:basedOn w:val="a0"/>
    <w:qFormat/>
    <w:rPr>
      <w:b/>
    </w:rPr>
  </w:style>
  <w:style w:type="character" w:customStyle="1" w:styleId="a5">
    <w:name w:val="批注框文本 字符"/>
    <w:basedOn w:val="a0"/>
    <w:link w:val="a4"/>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97</Words>
  <Characters>553</Characters>
  <Application>Microsoft Office Word</Application>
  <DocSecurity>0</DocSecurity>
  <Lines>4</Lines>
  <Paragraphs>1</Paragraphs>
  <ScaleCrop>false</ScaleCrop>
  <Company>档案局</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35</cp:revision>
  <cp:lastPrinted>2026-03-09T07:14:00Z</cp:lastPrinted>
  <dcterms:created xsi:type="dcterms:W3CDTF">2026-03-09T02:12:00Z</dcterms:created>
  <dcterms:modified xsi:type="dcterms:W3CDTF">2026-09-28T07:34:00Z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45AA1D630B984E61AA27B6574B16EB31_13</vt:lpwstr>
  </property>
  <property fmtid="{D5CDD505-2E9C-101B-9397-08002B2CF9AE}" pid="4" name="KSOTemplateDocerSaveRecord">
    <vt:lpwstr>eyJoZGlkIjoiMDNmYmMxNDhkY2Q0ZmMyYjIxNjA4NTNkZTliMDM5NjgiLCJ1c2VySWQiOiI1ODMzNDU0NDIifQ==</vt:lpwstr>
  </property>
</Properties>
</file>