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7C80">
      <w:pPr>
        <w:pStyle w:val="39"/>
        <w:adjustRightInd w:val="0"/>
        <w:snapToGrid w:val="0"/>
        <w:ind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成本核算管理系统维保参数</w:t>
      </w:r>
    </w:p>
    <w:p w14:paraId="4D1FD46B">
      <w:pPr>
        <w:adjustRightInd w:val="0"/>
        <w:snapToGrid w:val="0"/>
        <w:spacing w:line="360" w:lineRule="auto"/>
        <w:rPr>
          <w:rFonts w:hint="eastAsia" w:ascii="宋体" w:hAnsi="宋体" w:eastAsia="宋体" w:cs="楷体"/>
          <w:bCs/>
          <w:sz w:val="24"/>
          <w:szCs w:val="24"/>
        </w:rPr>
      </w:pPr>
    </w:p>
    <w:p w14:paraId="52760139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</w:rPr>
        <w:t>服务要求</w:t>
      </w:r>
    </w:p>
    <w:p w14:paraId="2D55FB9D">
      <w:pPr>
        <w:adjustRightInd w:val="0"/>
        <w:snapToGrid w:val="0"/>
        <w:spacing w:line="360" w:lineRule="auto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1、总体要求</w:t>
      </w:r>
    </w:p>
    <w:p w14:paraId="56A289F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在维保期内，服务商为院方提供软件维护服务，保证院方能够正常使用成本核算管理系统所提供的所有功能。</w:t>
      </w:r>
    </w:p>
    <w:p w14:paraId="10153664">
      <w:pPr>
        <w:adjustRightInd w:val="0"/>
        <w:snapToGrid w:val="0"/>
        <w:spacing w:line="360" w:lineRule="auto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2、服务内容</w:t>
      </w:r>
    </w:p>
    <w:p w14:paraId="047CA09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（1） 定期对医院成本核算系统的软件环境进行检查（检查须经采购人许可）；</w:t>
      </w:r>
    </w:p>
    <w:p w14:paraId="2CFEA10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（2）提供数据库迁移服务，提供数据差异（如HIS数据差异，报表不平，分摊报错）问题的排查支持；</w:t>
      </w:r>
    </w:p>
    <w:p w14:paraId="5F6B766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 xml:space="preserve">（3）对操作人员使用不当引起的系统故障、应用软件运行中出现的其他问题，进行远程或现场的支持维护； </w:t>
      </w:r>
    </w:p>
    <w:p w14:paraId="3CE8476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（4）系统操作指导；</w:t>
      </w:r>
    </w:p>
    <w:p w14:paraId="5ECD5FD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（5）系统BUG解决：对应用软件存在的系统BUG或潜在性错误进行免费修改，一周内修改测试完毕，该修改以版本升级形式完成；</w:t>
      </w:r>
    </w:p>
    <w:p w14:paraId="17D0819D">
      <w:pPr>
        <w:adjustRightInd w:val="0"/>
        <w:snapToGrid w:val="0"/>
        <w:spacing w:line="360" w:lineRule="auto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3、服务响应</w:t>
      </w:r>
    </w:p>
    <w:p w14:paraId="06911B4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在系统使用过程中，院方提出的各类问题，服务商必须及时响应和处理，具体要求如下：</w:t>
      </w:r>
    </w:p>
    <w:p w14:paraId="07D0393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（1）提供每周7*24小时不间断的技术服务；</w:t>
      </w:r>
    </w:p>
    <w:p w14:paraId="5A30360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（2）提供电话、微信咨询：通过电话、微信等服务方式为采购单位提供技术支持，第一时间帮助院方解决问题；</w:t>
      </w:r>
    </w:p>
    <w:p w14:paraId="0695306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（3）提供远程诊断服务：对于复杂性问题，通过VPN和堡垒机远程进行故障诊断和故障排除；</w:t>
      </w:r>
    </w:p>
    <w:p w14:paraId="246E264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（4）由于系统故障对院方产生严重不良影响，并且上述两种方式都无法解决时，须派工程师在24小时内解决问题。</w:t>
      </w:r>
    </w:p>
    <w:p w14:paraId="1155B6DE">
      <w:pPr>
        <w:adjustRightInd w:val="0"/>
        <w:snapToGrid w:val="0"/>
        <w:spacing w:line="360" w:lineRule="auto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4、服务形式</w:t>
      </w:r>
    </w:p>
    <w:p w14:paraId="20551F9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提供全方位的、快捷的技术支持与服务，提供的服务形式主要包括：</w:t>
      </w:r>
    </w:p>
    <w:p w14:paraId="7CA8CB0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（1）电话热线支持</w:t>
      </w:r>
    </w:p>
    <w:p w14:paraId="7280AA3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在遇到技术问题时，可以通过电话热线进行技术咨询，由专业人员负责即时解答，并帮助解决问题。</w:t>
      </w:r>
    </w:p>
    <w:p w14:paraId="4D0F23D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（2）远程支持服务</w:t>
      </w:r>
    </w:p>
    <w:p w14:paraId="58DF1F4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对一般性由于操作失误或数据类服务，通过远程登录提供支持服务，缩短服务响应时间。</w:t>
      </w:r>
    </w:p>
    <w:p w14:paraId="02BF289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（3）支持跟踪服务</w:t>
      </w:r>
    </w:p>
    <w:p w14:paraId="7A857EE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对系统的应用情况进行电话询问或走访，对在用系统中出现的问题，及时给予解答和指导。</w:t>
      </w:r>
    </w:p>
    <w:p w14:paraId="6E6321E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（4）现场服务</w:t>
      </w:r>
    </w:p>
    <w:p w14:paraId="6C18FA6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当用户发现系统性能和功能出现问题，提供系统维护的现场支持服务。</w:t>
      </w:r>
    </w:p>
    <w:p w14:paraId="23773EE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</w:p>
    <w:p w14:paraId="154C2182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商务要求</w:t>
      </w:r>
    </w:p>
    <w:p w14:paraId="24AE401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1、合同期限：一年</w:t>
      </w:r>
      <w:r>
        <w:rPr>
          <w:rFonts w:hint="eastAsia" w:ascii="宋体" w:hAnsi="宋体" w:eastAsia="宋体" w:cs="楷体"/>
          <w:bCs/>
          <w:sz w:val="24"/>
          <w:szCs w:val="24"/>
          <w:lang w:eastAsia="zh-CN"/>
        </w:rPr>
        <w:t>；</w:t>
      </w:r>
      <w:bookmarkStart w:id="0" w:name="_GoBack"/>
      <w:bookmarkEnd w:id="0"/>
    </w:p>
    <w:p w14:paraId="02F5437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楷体"/>
          <w:bCs/>
          <w:sz w:val="24"/>
          <w:szCs w:val="24"/>
        </w:rPr>
      </w:pPr>
      <w:r>
        <w:rPr>
          <w:rFonts w:hint="eastAsia" w:ascii="宋体" w:hAnsi="宋体" w:eastAsia="宋体" w:cs="楷体"/>
          <w:bCs/>
          <w:sz w:val="24"/>
          <w:szCs w:val="24"/>
        </w:rPr>
        <w:t>2、付款方式及要求：自合同签订生效之后，服务满1年，验收合格后支付合同全款。</w:t>
      </w:r>
    </w:p>
    <w:p w14:paraId="4EBACD62">
      <w:pPr>
        <w:adjustRightInd w:val="0"/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8B"/>
    <w:rsid w:val="0001641E"/>
    <w:rsid w:val="00137876"/>
    <w:rsid w:val="0026570B"/>
    <w:rsid w:val="00271980"/>
    <w:rsid w:val="00401E3C"/>
    <w:rsid w:val="00472CB1"/>
    <w:rsid w:val="006A2FB5"/>
    <w:rsid w:val="007B7CA1"/>
    <w:rsid w:val="008A39D7"/>
    <w:rsid w:val="00936A09"/>
    <w:rsid w:val="009C7DCC"/>
    <w:rsid w:val="00A91B5D"/>
    <w:rsid w:val="00B170EE"/>
    <w:rsid w:val="00B25851"/>
    <w:rsid w:val="00B87D9E"/>
    <w:rsid w:val="00BB4518"/>
    <w:rsid w:val="00BE3742"/>
    <w:rsid w:val="00C61B8B"/>
    <w:rsid w:val="00CE0A96"/>
    <w:rsid w:val="00CE0F43"/>
    <w:rsid w:val="00CF2AB2"/>
    <w:rsid w:val="00E51164"/>
    <w:rsid w:val="00EA79D4"/>
    <w:rsid w:val="00EE060A"/>
    <w:rsid w:val="00EF5F70"/>
    <w:rsid w:val="318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宋体" w:eastAsia="宋体"/>
      <w:b/>
      <w:bCs/>
      <w:sz w:val="30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7"/>
    <w:semiHidden/>
    <w:unhideWhenUsed/>
    <w:uiPriority w:val="99"/>
    <w:pPr>
      <w:spacing w:after="120"/>
      <w:ind w:left="420" w:leftChars="200"/>
    </w:pPr>
  </w:style>
  <w:style w:type="paragraph" w:styleId="12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Body Text First Indent 2"/>
    <w:basedOn w:val="11"/>
    <w:link w:val="38"/>
    <w:semiHidden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9">
    <w:name w:val="标题 3 字符"/>
    <w:basedOn w:val="18"/>
    <w:link w:val="4"/>
    <w:uiPriority w:val="9"/>
    <w:rPr>
      <w:rFonts w:ascii="宋体" w:eastAsia="宋体"/>
      <w:b/>
      <w:bCs/>
      <w:sz w:val="30"/>
      <w:szCs w:val="32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缩进 字符"/>
    <w:basedOn w:val="18"/>
    <w:link w:val="11"/>
    <w:semiHidden/>
    <w:uiPriority w:val="99"/>
    <w:rPr>
      <w:sz w:val="21"/>
      <w:szCs w:val="22"/>
      <w14:ligatures w14:val="none"/>
    </w:rPr>
  </w:style>
  <w:style w:type="character" w:customStyle="1" w:styleId="38">
    <w:name w:val="正文文本首行缩进 2 字符"/>
    <w:basedOn w:val="37"/>
    <w:link w:val="16"/>
    <w:semiHidden/>
    <w:uiPriority w:val="0"/>
    <w:rPr>
      <w:rFonts w:ascii="Times New Roman" w:hAnsi="Times New Roman"/>
      <w:sz w:val="21"/>
      <w:szCs w:val="22"/>
      <w14:ligatures w14:val="none"/>
    </w:rPr>
  </w:style>
  <w:style w:type="paragraph" w:customStyle="1" w:styleId="39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</w:rPr>
  </w:style>
  <w:style w:type="character" w:customStyle="1" w:styleId="40">
    <w:name w:val="页眉 字符"/>
    <w:basedOn w:val="18"/>
    <w:link w:val="13"/>
    <w:uiPriority w:val="99"/>
    <w:rPr>
      <w:sz w:val="18"/>
      <w:szCs w:val="18"/>
      <w14:ligatures w14:val="none"/>
    </w:rPr>
  </w:style>
  <w:style w:type="character" w:customStyle="1" w:styleId="41">
    <w:name w:val="页脚 字符"/>
    <w:basedOn w:val="18"/>
    <w:link w:val="1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791</Characters>
  <Lines>23</Lines>
  <Paragraphs>28</Paragraphs>
  <TotalTime>10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2025-12-19T07:11:00Z</dcterms:created>
  <dc:creator>琴琴 卞</dc:creator>
  <cp:lastModifiedBy>橘子桔子橘</cp:lastModifiedBy>
  <dcterms:modified xsi:type="dcterms:W3CDTF">2026-03-25T23:57:34Z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eyJoZGlkIjoiODhjZjJmYTU2OGNiNGMwNDY4ZGU1YTU0MWY1NDAyMmYiLCJ1c2VySWQiOiIxMDE1NDUyMDMwIn0=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C7F95901E26B43B1BB8F8CB65CEBF270_12</vt:lpwstr>
  </property>
</Properties>
</file>