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51F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80" w:lineRule="exact"/>
        <w:ind w:firstLine="0" w:firstLineChars="0"/>
        <w:contextualSpacing/>
        <w:jc w:val="center"/>
        <w:textAlignment w:val="auto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南京大学医学院附属苏州医院</w:t>
      </w:r>
    </w:p>
    <w:p w14:paraId="0FB5FC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80" w:lineRule="exact"/>
        <w:ind w:firstLine="0" w:firstLineChars="0"/>
        <w:contextualSpacing/>
        <w:jc w:val="center"/>
        <w:textAlignment w:val="auto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2"/>
          <w:szCs w:val="32"/>
        </w:rPr>
        <w:t>医疗设备院内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论证</w:t>
      </w:r>
      <w:r>
        <w:rPr>
          <w:rFonts w:hint="eastAsia" w:ascii="宋体" w:hAnsi="宋体" w:eastAsia="宋体"/>
          <w:b/>
          <w:sz w:val="32"/>
          <w:szCs w:val="32"/>
        </w:rPr>
        <w:t>材料目录</w:t>
      </w:r>
    </w:p>
    <w:p w14:paraId="341B2354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/>
          <w:color w:val="auto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欢迎生产企业、经营企业以及潜在供应商前来我院介绍产品，同时提交产品资料。有意向者必须提供符合我院要求的院内</w:t>
      </w:r>
      <w:r>
        <w:rPr>
          <w:rFonts w:hint="eastAsia" w:ascii="宋体" w:hAnsi="宋体" w:eastAsia="宋体"/>
          <w:szCs w:val="21"/>
          <w:lang w:val="en-US" w:eastAsia="zh-CN"/>
        </w:rPr>
        <w:t>论证</w:t>
      </w:r>
      <w:r>
        <w:rPr>
          <w:rFonts w:hint="eastAsia" w:ascii="宋体" w:hAnsi="宋体" w:eastAsia="宋体"/>
          <w:szCs w:val="21"/>
        </w:rPr>
        <w:t>材料文件（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 w:val="0"/>
          <w:bCs/>
          <w:color w:val="auto"/>
          <w:szCs w:val="21"/>
        </w:rPr>
        <w:t>），并保证所提供的各种材料真实、有效、齐全，承担相应的法律责任。请按下列顺序装订：</w:t>
      </w:r>
    </w:p>
    <w:p w14:paraId="405953EC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  <w:u w:val="single"/>
        </w:rPr>
      </w:pPr>
      <w:r>
        <w:rPr>
          <w:rFonts w:hint="eastAsia" w:ascii="宋体" w:hAnsi="宋体" w:eastAsia="宋体"/>
          <w:color w:val="auto"/>
          <w:szCs w:val="21"/>
          <w:u w:val="none"/>
          <w:lang w:val="en-US" w:eastAsia="zh-CN"/>
        </w:rPr>
        <w:t>1. 医疗设备问</w:t>
      </w:r>
      <w:r>
        <w:rPr>
          <w:rFonts w:hint="eastAsia" w:ascii="宋体" w:hAnsi="宋体" w:eastAsia="宋体"/>
          <w:b w:val="0"/>
          <w:bCs w:val="0"/>
          <w:color w:val="auto"/>
          <w:szCs w:val="21"/>
          <w:u w:val="none"/>
          <w:lang w:val="en-US" w:eastAsia="zh-CN"/>
        </w:rPr>
        <w:t>询表（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1</w:t>
      </w:r>
      <w:r>
        <w:rPr>
          <w:rFonts w:hint="eastAsia" w:ascii="宋体" w:hAnsi="宋体" w:eastAsia="宋体"/>
          <w:b w:val="0"/>
          <w:bCs w:val="0"/>
          <w:color w:val="auto"/>
          <w:szCs w:val="21"/>
          <w:u w:val="none"/>
          <w:lang w:val="en-US" w:eastAsia="zh-CN"/>
        </w:rPr>
        <w:t>）</w:t>
      </w:r>
    </w:p>
    <w:p w14:paraId="77757AD8">
      <w:pPr>
        <w:pStyle w:val="13"/>
        <w:numPr>
          <w:ilvl w:val="0"/>
          <w:numId w:val="0"/>
        </w:numPr>
        <w:adjustRightInd w:val="0"/>
        <w:spacing w:before="160" w:after="160"/>
        <w:ind w:left="420" w:leftChars="200" w:firstLine="0" w:firstLineChars="0"/>
        <w:contextualSpacing/>
        <w:rPr>
          <w:rFonts w:ascii="宋体" w:hAnsi="宋体" w:eastAsia="宋体"/>
          <w:b w:val="0"/>
          <w:bCs w:val="0"/>
          <w:strike w:val="0"/>
          <w:dstrike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b w:val="0"/>
          <w:bCs w:val="0"/>
          <w:szCs w:val="21"/>
        </w:rPr>
        <w:t>产品资质（包括注册证、国际认证等）及简介，附一份查询注册证时的药监部门网站截图。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</w:rPr>
        <w:t>提供设备生产厂家对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  <w:lang w:val="en-US" w:eastAsia="zh-CN"/>
        </w:rPr>
        <w:t>推介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</w:rPr>
        <w:t>产品的设计使用期限信息（如说明书、注册证、铭牌等）复印件或照片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  <w:lang w:eastAsia="zh-CN"/>
        </w:rPr>
        <w:t>。</w:t>
      </w:r>
    </w:p>
    <w:p w14:paraId="5BA961F1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4. </w:t>
      </w:r>
      <w:r>
        <w:rPr>
          <w:rFonts w:hint="eastAsia" w:ascii="宋体" w:hAnsi="宋体" w:eastAsia="宋体"/>
          <w:b w:val="0"/>
          <w:bCs w:val="0"/>
          <w:szCs w:val="21"/>
        </w:rPr>
        <w:t>配置清单（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资料</w:t>
      </w:r>
      <w:r>
        <w:rPr>
          <w:rFonts w:hint="eastAsia" w:ascii="宋体" w:hAnsi="宋体" w:eastAsia="宋体"/>
          <w:b w:val="0"/>
          <w:bCs w:val="0"/>
          <w:szCs w:val="21"/>
        </w:rPr>
        <w:t>文件中一份，单独打印一份，二者须一致；配置清单中不得有价格显示）。</w:t>
      </w:r>
    </w:p>
    <w:p w14:paraId="47A67F8D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trike w:val="0"/>
          <w:dstrike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b w:val="0"/>
          <w:bCs w:val="0"/>
          <w:strike w:val="0"/>
          <w:dstrike w:val="0"/>
          <w:szCs w:val="21"/>
        </w:rPr>
        <w:t>产品技术参数。</w:t>
      </w:r>
    </w:p>
    <w:p w14:paraId="2B7B3F17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b w:val="0"/>
          <w:bCs w:val="0"/>
          <w:szCs w:val="21"/>
        </w:rPr>
        <w:t>市场同类同档次产品的性能对比表。</w:t>
      </w:r>
    </w:p>
    <w:p w14:paraId="5CF3D356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single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b w:val="0"/>
          <w:bCs w:val="0"/>
          <w:szCs w:val="21"/>
        </w:rPr>
        <w:t>生产厂家和代理公司资质及简介。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13CEAAB7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default" w:ascii="宋体" w:hAnsi="宋体" w:eastAsia="宋体"/>
          <w:b w:val="0"/>
          <w:bCs w:val="0"/>
          <w:szCs w:val="21"/>
          <w:u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8.中小企业申明函（格式见附件）</w:t>
      </w:r>
    </w:p>
    <w:p w14:paraId="6CA087DA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b w:val="0"/>
          <w:bCs w:val="0"/>
          <w:szCs w:val="21"/>
        </w:rPr>
        <w:t>生产厂家授权书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、</w:t>
      </w:r>
      <w:r>
        <w:rPr>
          <w:rFonts w:hint="eastAsia" w:ascii="宋体" w:hAnsi="宋体" w:eastAsia="宋体"/>
          <w:b w:val="0"/>
          <w:bCs w:val="0"/>
          <w:szCs w:val="21"/>
        </w:rPr>
        <w:t>经销人员身份证复印件、经销人员在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报名</w:t>
      </w:r>
      <w:r>
        <w:rPr>
          <w:rFonts w:hint="eastAsia" w:ascii="宋体" w:hAnsi="宋体" w:eastAsia="宋体"/>
          <w:b w:val="0"/>
          <w:bCs w:val="0"/>
          <w:szCs w:val="21"/>
        </w:rPr>
        <w:t>公司所缴纳社保证明（半年以上）。</w:t>
      </w:r>
    </w:p>
    <w:p w14:paraId="3E3661DA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b w:val="0"/>
          <w:bCs w:val="0"/>
          <w:szCs w:val="21"/>
        </w:rPr>
        <w:t>其他医院（以三甲医院为主）中标通知书或合同及相应配置（如我院一年内采购过，提供我院采购合同和相应配置）。</w:t>
      </w:r>
    </w:p>
    <w:p w14:paraId="34AF49DF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b w:val="0"/>
          <w:bCs w:val="0"/>
          <w:szCs w:val="21"/>
        </w:rPr>
        <w:t>宣传彩页（纸质版需要提供印刷版，打印和复印版无效；pdf版需扫描彩页）。</w:t>
      </w:r>
    </w:p>
    <w:p w14:paraId="482CF32D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b w:val="0"/>
          <w:bCs w:val="0"/>
          <w:szCs w:val="21"/>
        </w:rPr>
        <w:t>比选、调研材料真实性及购销廉洁声明（附件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2</w:t>
      </w:r>
      <w:r>
        <w:rPr>
          <w:rFonts w:hint="eastAsia" w:ascii="宋体" w:hAnsi="宋体" w:eastAsia="宋体"/>
          <w:b w:val="0"/>
          <w:bCs w:val="0"/>
          <w:szCs w:val="21"/>
        </w:rPr>
        <w:t>）。</w:t>
      </w:r>
    </w:p>
    <w:p w14:paraId="6C822F04">
      <w:pPr>
        <w:pStyle w:val="13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正本必须加盖报名公司的公章，复印公章无效。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请将上述所有文件每页加盖报名公司公章后，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kyzbbj@163.com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</w:t>
      </w:r>
    </w:p>
    <w:p w14:paraId="6DCBCDBB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4883FE4B">
      <w:pPr>
        <w:pStyle w:val="13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24E513DD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73011D2E">
      <w:pP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br w:type="page"/>
      </w:r>
    </w:p>
    <w:p w14:paraId="5CD7CF7B">
      <w:pPr>
        <w:adjustRightInd w:val="0"/>
        <w:spacing w:before="160" w:after="160"/>
        <w:contextualSpacing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附件1. 医疗设备问询表</w:t>
      </w:r>
    </w:p>
    <w:tbl>
      <w:tblPr>
        <w:tblStyle w:val="6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2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D9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DD03FB">
      <w:r>
        <w:br w:type="page"/>
      </w:r>
    </w:p>
    <w:p w14:paraId="423B68AA">
      <w:pPr>
        <w:widowControl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1" w:name="_Hlk107847795"/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附件2. 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比选、论证材料真实性及购销廉洁声明</w:t>
      </w:r>
    </w:p>
    <w:p w14:paraId="0F99DD31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204C9A80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DDB8D6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南京大学医学院附属苏州医院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220AF5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针对贵院此次比选、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论证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5B55E2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A4D0D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一、我方按照《民法典》及本承诺购销医疗设备。</w:t>
      </w:r>
    </w:p>
    <w:p w14:paraId="1F7C11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60D5CF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</w:t>
      </w:r>
      <w:bookmarkStart w:id="2" w:name="_GoBack"/>
      <w:bookmarkEnd w:id="2"/>
      <w:r>
        <w:rPr>
          <w:rFonts w:hint="eastAsia" w:ascii="宋体" w:hAnsi="宋体" w:eastAsia="宋体"/>
          <w:sz w:val="24"/>
          <w:szCs w:val="24"/>
        </w:rPr>
        <w:t>系商谈，不到住院部、门诊部、医技科室等推销产品，不借故到医院相关领导、部门负责人及相关工作人员家中访谈并提供任何好处费等。</w:t>
      </w:r>
    </w:p>
    <w:p w14:paraId="51A7672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行政部门报告。如我方被列入商业贿赂不良记录，则严格按照《国家卫生计生委关于建立医药购销领域商业贿赂不良记录的规定》（国卫法制发[2013]50号）相关规定处理。</w:t>
      </w:r>
    </w:p>
    <w:p w14:paraId="789401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最终</w:t>
      </w:r>
      <w:r>
        <w:rPr>
          <w:rFonts w:hint="eastAsia" w:ascii="宋体" w:hAnsi="宋体" w:eastAsia="宋体"/>
          <w:sz w:val="24"/>
          <w:szCs w:val="24"/>
        </w:rPr>
        <w:t>购销合同的重要组成部分，与购销合同一并执行，具有同等法律效力。</w:t>
      </w:r>
    </w:p>
    <w:p w14:paraId="15C7E8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textAlignment w:val="auto"/>
        <w:rPr>
          <w:rFonts w:ascii="宋体" w:hAnsi="宋体" w:eastAsia="宋体"/>
          <w:sz w:val="24"/>
          <w:szCs w:val="24"/>
        </w:rPr>
      </w:pPr>
    </w:p>
    <w:p w14:paraId="5C6DD978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 w14:paraId="1663E1DF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 w14:paraId="2C9D2E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公司（签章）</w:t>
      </w:r>
    </w:p>
    <w:p w14:paraId="16E12D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年    月    日</w:t>
      </w:r>
    </w:p>
    <w:p w14:paraId="24AF73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7037AEC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019F82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5480211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13EDF44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47C34B3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2C10192D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 w:val="21"/>
          <w:szCs w:val="21"/>
        </w:rPr>
      </w:pPr>
    </w:p>
    <w:p w14:paraId="19C255D3">
      <w:pPr>
        <w:pStyle w:val="5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i w:val="0"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4"/>
          <w:szCs w:val="22"/>
          <w:lang w:val="en-US" w:eastAsia="zh-CN"/>
        </w:rPr>
        <w:t>附件</w:t>
      </w:r>
    </w:p>
    <w:p w14:paraId="1D6648B8">
      <w:pPr>
        <w:autoSpaceDE w:val="0"/>
        <w:autoSpaceDN w:val="0"/>
        <w:adjustRightInd w:val="0"/>
        <w:spacing w:line="40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中小企业声明函</w:t>
      </w:r>
    </w:p>
    <w:p w14:paraId="0DA74E2A">
      <w:pPr>
        <w:adjustRightIn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591C9994">
      <w:pPr>
        <w:adjustRightIn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南京大学医学院附属苏州医院（</w:t>
      </w:r>
      <w:r>
        <w:rPr>
          <w:rFonts w:hint="eastAsia" w:ascii="仿宋_GB2312" w:hAnsi="仿宋_GB2312" w:eastAsia="仿宋_GB2312" w:cs="仿宋_GB2312"/>
          <w:sz w:val="24"/>
          <w:szCs w:val="24"/>
        </w:rPr>
        <w:t>苏州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科技城医院）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：</w:t>
      </w:r>
    </w:p>
    <w:p w14:paraId="3BD8B2A8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24"/>
          <w:szCs w:val="24"/>
        </w:rPr>
        <w:t>（企业名称）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郑重声明，根据《政府采购促进中小企业发展管理办法》（财库﹝2020﹞46 号）的规定，本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企业报名</w:t>
      </w:r>
      <w:r>
        <w:rPr>
          <w:rFonts w:hint="eastAsia" w:ascii="仿宋_GB2312" w:hAnsi="仿宋_GB2312" w:eastAsia="仿宋_GB2312" w:cs="仿宋_GB2312"/>
          <w:sz w:val="24"/>
          <w:szCs w:val="24"/>
        </w:rPr>
        <w:t>参加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南京大学医学院附属苏州医院（</w:t>
      </w:r>
      <w:r>
        <w:rPr>
          <w:rFonts w:hint="eastAsia" w:ascii="仿宋_GB2312" w:hAnsi="仿宋_GB2312" w:eastAsia="仿宋_GB2312" w:cs="仿宋_GB2312"/>
          <w:sz w:val="24"/>
          <w:szCs w:val="24"/>
        </w:rPr>
        <w:t>苏州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科技城医院）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项目的信息征询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71922DE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南京大学医学院附属苏州医院（</w:t>
      </w:r>
      <w:r>
        <w:rPr>
          <w:rFonts w:hint="eastAsia" w:ascii="仿宋_GB2312" w:hAnsi="仿宋_GB2312" w:eastAsia="仿宋_GB2312" w:cs="仿宋_GB2312"/>
          <w:sz w:val="24"/>
          <w:szCs w:val="24"/>
        </w:rPr>
        <w:t>苏州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科技城医院）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，属于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4"/>
          <w:szCs w:val="24"/>
        </w:rPr>
        <w:t>企业从业人员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人</w:t>
      </w:r>
      <w:r>
        <w:rPr>
          <w:rFonts w:hint="eastAsia" w:ascii="仿宋_GB2312" w:hAnsi="仿宋_GB2312" w:eastAsia="仿宋_GB2312" w:cs="仿宋_GB2312"/>
          <w:sz w:val="24"/>
          <w:szCs w:val="24"/>
        </w:rPr>
        <w:t>，营业收入为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万元</w:t>
      </w:r>
      <w:r>
        <w:rPr>
          <w:rFonts w:hint="eastAsia" w:ascii="仿宋_GB2312" w:hAnsi="仿宋_GB2312" w:eastAsia="仿宋_GB2312" w:cs="仿宋_GB2312"/>
          <w:sz w:val="24"/>
          <w:szCs w:val="24"/>
        </w:rPr>
        <w:t>，资产总额为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万元</w:t>
      </w:r>
      <w:r>
        <w:rPr>
          <w:rFonts w:hint="eastAsia" w:ascii="仿宋_GB2312" w:hAnsi="仿宋_GB2312" w:eastAsia="仿宋_GB2312" w:cs="仿宋_GB2312"/>
          <w:sz w:val="24"/>
          <w:szCs w:val="24"/>
        </w:rPr>
        <w:t>，属于（中型企业、小型企业、微型企业）；</w:t>
      </w:r>
    </w:p>
    <w:p w14:paraId="53A9E3F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24"/>
          <w:szCs w:val="24"/>
        </w:rPr>
        <w:t>企业不属于大企业的分支机构，不存在控股股东为大企业的情形，也不存在与大企业的负责人为同一人的情形。</w:t>
      </w:r>
    </w:p>
    <w:p w14:paraId="670C4764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本企业对上述声明内容的真实性负责。如有虚假，将依法承担相应责任。</w:t>
      </w:r>
    </w:p>
    <w:p w14:paraId="0045162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FEF50BF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企业名称（盖章）：</w:t>
      </w:r>
    </w:p>
    <w:p w14:paraId="209FBED8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61790A25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 期：</w:t>
      </w:r>
    </w:p>
    <w:p w14:paraId="00C7E9AD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E66C791">
      <w:pPr>
        <w:pStyle w:val="19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注：从业人员、营业收入、资产总额填报上一年度数据，无上一年度数据的新成立企业可不填报。</w:t>
      </w:r>
    </w:p>
    <w:p w14:paraId="73FE85AD">
      <w:pPr>
        <w:rPr>
          <w:rFonts w:hint="eastAsia"/>
          <w:lang w:val="en-US" w:eastAsia="zh-CN"/>
        </w:rPr>
      </w:pPr>
    </w:p>
    <w:p w14:paraId="1F3A79FF">
      <w:pPr>
        <w:rPr>
          <w:sz w:val="21"/>
          <w:szCs w:val="21"/>
        </w:rPr>
      </w:pPr>
    </w:p>
    <w:p w14:paraId="2ED75B17">
      <w:pPr>
        <w:widowControl/>
        <w:jc w:val="left"/>
      </w:pPr>
    </w:p>
    <w:sectPr>
      <w:pgSz w:w="11906" w:h="16838"/>
      <w:pgMar w:top="1361" w:right="1416" w:bottom="703" w:left="15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45D88-E130-4FE0-B685-828FFFEB55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BAC207-D721-4A80-A07E-1211505723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7606"/>
    <w:rsid w:val="000304A4"/>
    <w:rsid w:val="00031A80"/>
    <w:rsid w:val="00037D05"/>
    <w:rsid w:val="0005391F"/>
    <w:rsid w:val="00080FD8"/>
    <w:rsid w:val="000868BE"/>
    <w:rsid w:val="000966FC"/>
    <w:rsid w:val="000A7100"/>
    <w:rsid w:val="000D0BA8"/>
    <w:rsid w:val="00103422"/>
    <w:rsid w:val="00107263"/>
    <w:rsid w:val="00135ACF"/>
    <w:rsid w:val="0015374A"/>
    <w:rsid w:val="00160FF2"/>
    <w:rsid w:val="00182C40"/>
    <w:rsid w:val="001A068C"/>
    <w:rsid w:val="001B6693"/>
    <w:rsid w:val="001D56D6"/>
    <w:rsid w:val="001E1F05"/>
    <w:rsid w:val="001E4A06"/>
    <w:rsid w:val="0021319C"/>
    <w:rsid w:val="00217AE0"/>
    <w:rsid w:val="00221F52"/>
    <w:rsid w:val="0022419D"/>
    <w:rsid w:val="00236B6F"/>
    <w:rsid w:val="002436DB"/>
    <w:rsid w:val="00260D15"/>
    <w:rsid w:val="002618C3"/>
    <w:rsid w:val="002E4F14"/>
    <w:rsid w:val="002F2FE9"/>
    <w:rsid w:val="003111BA"/>
    <w:rsid w:val="003245CB"/>
    <w:rsid w:val="003315A0"/>
    <w:rsid w:val="00335736"/>
    <w:rsid w:val="00357439"/>
    <w:rsid w:val="00377B47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618B9"/>
    <w:rsid w:val="00493145"/>
    <w:rsid w:val="00495438"/>
    <w:rsid w:val="004A203E"/>
    <w:rsid w:val="004B0B61"/>
    <w:rsid w:val="004B13F8"/>
    <w:rsid w:val="004B50B3"/>
    <w:rsid w:val="004B6D97"/>
    <w:rsid w:val="004E46AB"/>
    <w:rsid w:val="005116C1"/>
    <w:rsid w:val="005136E9"/>
    <w:rsid w:val="0051734A"/>
    <w:rsid w:val="00523443"/>
    <w:rsid w:val="0052613A"/>
    <w:rsid w:val="005671EC"/>
    <w:rsid w:val="00596957"/>
    <w:rsid w:val="005B5256"/>
    <w:rsid w:val="005B6D6A"/>
    <w:rsid w:val="005C1EA2"/>
    <w:rsid w:val="005D43D9"/>
    <w:rsid w:val="006027F4"/>
    <w:rsid w:val="00634045"/>
    <w:rsid w:val="00640761"/>
    <w:rsid w:val="0065253F"/>
    <w:rsid w:val="006714B2"/>
    <w:rsid w:val="00696AD4"/>
    <w:rsid w:val="006D4F02"/>
    <w:rsid w:val="006E512E"/>
    <w:rsid w:val="006F3456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F27CD"/>
    <w:rsid w:val="007F43CF"/>
    <w:rsid w:val="0081168E"/>
    <w:rsid w:val="0081266A"/>
    <w:rsid w:val="00873D53"/>
    <w:rsid w:val="0087529F"/>
    <w:rsid w:val="008753A3"/>
    <w:rsid w:val="008A4536"/>
    <w:rsid w:val="008A4FDD"/>
    <w:rsid w:val="00904948"/>
    <w:rsid w:val="00906B19"/>
    <w:rsid w:val="00907AC1"/>
    <w:rsid w:val="00933C1F"/>
    <w:rsid w:val="009433A4"/>
    <w:rsid w:val="0095407A"/>
    <w:rsid w:val="00954EB2"/>
    <w:rsid w:val="009828E1"/>
    <w:rsid w:val="009A045F"/>
    <w:rsid w:val="009B36FD"/>
    <w:rsid w:val="009C45EC"/>
    <w:rsid w:val="009C5F86"/>
    <w:rsid w:val="00A12D78"/>
    <w:rsid w:val="00A171EB"/>
    <w:rsid w:val="00A26F5A"/>
    <w:rsid w:val="00A47729"/>
    <w:rsid w:val="00A71186"/>
    <w:rsid w:val="00A80EE2"/>
    <w:rsid w:val="00AA711E"/>
    <w:rsid w:val="00AE1570"/>
    <w:rsid w:val="00AF02D9"/>
    <w:rsid w:val="00B04FF3"/>
    <w:rsid w:val="00B67226"/>
    <w:rsid w:val="00B95B0F"/>
    <w:rsid w:val="00BA23A0"/>
    <w:rsid w:val="00BA54F8"/>
    <w:rsid w:val="00BB3206"/>
    <w:rsid w:val="00BB4F7C"/>
    <w:rsid w:val="00BB54BA"/>
    <w:rsid w:val="00BC6992"/>
    <w:rsid w:val="00BC7F22"/>
    <w:rsid w:val="00BD1BF3"/>
    <w:rsid w:val="00BE1F64"/>
    <w:rsid w:val="00C150DA"/>
    <w:rsid w:val="00C36C79"/>
    <w:rsid w:val="00C44E66"/>
    <w:rsid w:val="00C50BAC"/>
    <w:rsid w:val="00C51483"/>
    <w:rsid w:val="00C5697D"/>
    <w:rsid w:val="00C6694B"/>
    <w:rsid w:val="00C742D9"/>
    <w:rsid w:val="00C9073D"/>
    <w:rsid w:val="00CA4C68"/>
    <w:rsid w:val="00CA6E3F"/>
    <w:rsid w:val="00CC0CC2"/>
    <w:rsid w:val="00D069ED"/>
    <w:rsid w:val="00D10559"/>
    <w:rsid w:val="00D10F22"/>
    <w:rsid w:val="00D14F56"/>
    <w:rsid w:val="00D41E40"/>
    <w:rsid w:val="00D62194"/>
    <w:rsid w:val="00D719CB"/>
    <w:rsid w:val="00D93A02"/>
    <w:rsid w:val="00D97E65"/>
    <w:rsid w:val="00DE558C"/>
    <w:rsid w:val="00E23FFC"/>
    <w:rsid w:val="00E26498"/>
    <w:rsid w:val="00E316DB"/>
    <w:rsid w:val="00E4259C"/>
    <w:rsid w:val="00E9203B"/>
    <w:rsid w:val="00EB542C"/>
    <w:rsid w:val="00EE0327"/>
    <w:rsid w:val="00EE69D6"/>
    <w:rsid w:val="00EF5178"/>
    <w:rsid w:val="00F03019"/>
    <w:rsid w:val="00F1261A"/>
    <w:rsid w:val="00F445F9"/>
    <w:rsid w:val="00F473E9"/>
    <w:rsid w:val="00F7514E"/>
    <w:rsid w:val="00F80EB3"/>
    <w:rsid w:val="00F828F2"/>
    <w:rsid w:val="00F8383E"/>
    <w:rsid w:val="00F908A1"/>
    <w:rsid w:val="00F93ADB"/>
    <w:rsid w:val="00FA284F"/>
    <w:rsid w:val="00FB74C9"/>
    <w:rsid w:val="00FD0DD9"/>
    <w:rsid w:val="00FF2901"/>
    <w:rsid w:val="03171A21"/>
    <w:rsid w:val="033C5388"/>
    <w:rsid w:val="067E2EB5"/>
    <w:rsid w:val="09722ECD"/>
    <w:rsid w:val="0A402880"/>
    <w:rsid w:val="0B385885"/>
    <w:rsid w:val="0C1A7582"/>
    <w:rsid w:val="0D9F6D32"/>
    <w:rsid w:val="0E3C3018"/>
    <w:rsid w:val="1AFE1664"/>
    <w:rsid w:val="1CC55489"/>
    <w:rsid w:val="1CE4719A"/>
    <w:rsid w:val="22220DE5"/>
    <w:rsid w:val="236019F8"/>
    <w:rsid w:val="25F211C5"/>
    <w:rsid w:val="27642255"/>
    <w:rsid w:val="27C5374E"/>
    <w:rsid w:val="2E8E6608"/>
    <w:rsid w:val="30890A1C"/>
    <w:rsid w:val="315F792B"/>
    <w:rsid w:val="34FC59D1"/>
    <w:rsid w:val="35CD46D8"/>
    <w:rsid w:val="377E22D3"/>
    <w:rsid w:val="37E36E34"/>
    <w:rsid w:val="39B138AA"/>
    <w:rsid w:val="3ADA08FC"/>
    <w:rsid w:val="3C00372C"/>
    <w:rsid w:val="3CC86F70"/>
    <w:rsid w:val="3D1A2069"/>
    <w:rsid w:val="43063938"/>
    <w:rsid w:val="4E4833D1"/>
    <w:rsid w:val="521A2381"/>
    <w:rsid w:val="532C00AA"/>
    <w:rsid w:val="5C8C19E4"/>
    <w:rsid w:val="5CA726CA"/>
    <w:rsid w:val="5EA41FA7"/>
    <w:rsid w:val="615A6FD4"/>
    <w:rsid w:val="6CA779FA"/>
    <w:rsid w:val="72365EE2"/>
    <w:rsid w:val="73696ADC"/>
    <w:rsid w:val="73A5213A"/>
    <w:rsid w:val="761A7AAC"/>
    <w:rsid w:val="77724C80"/>
    <w:rsid w:val="78DB4966"/>
    <w:rsid w:val="79CC56B7"/>
    <w:rsid w:val="7A9963CE"/>
    <w:rsid w:val="7B31720F"/>
    <w:rsid w:val="7BD27E9F"/>
    <w:rsid w:val="7CE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autoRedefine/>
    <w:qFormat/>
    <w:uiPriority w:val="0"/>
  </w:style>
  <w:style w:type="character" w:customStyle="1" w:styleId="16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纯文本11"/>
    <w:basedOn w:val="1"/>
    <w:qFormat/>
    <w:uiPriority w:val="0"/>
    <w:pPr>
      <w:adjustRightInd w:val="0"/>
    </w:pPr>
    <w:rPr>
      <w:rFonts w:hint="eastAsia" w:ascii="宋体" w:hAnsi="Courier New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795</Words>
  <Characters>832</Characters>
  <Lines>26</Lines>
  <Paragraphs>7</Paragraphs>
  <TotalTime>0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2022-07-04T09:20:00Z</dcterms:created>
  <dc:creator>YeanXu</dc:creator>
  <cp:lastModifiedBy>橘子桔子橘</cp:lastModifiedBy>
  <cp:lastPrinted>2019-11-21T08:38:00Z</cp:lastPrinted>
  <dcterms:modified xsi:type="dcterms:W3CDTF">2026-03-04T00:33:41Z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2A049B08E5214A5196215FF23380C672_13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