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222F9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" w:leftChars="0" w:firstLine="0" w:firstLineChars="0"/>
        <w:jc w:val="center"/>
        <w:textAlignment w:val="baseline"/>
        <w:rPr>
          <w:rFonts w:hint="default" w:asciiTheme="minorEastAsia" w:hAnsiTheme="minorEastAsia" w:eastAsiaTheme="minorEastAsia" w:cstheme="minorEastAsia"/>
          <w:b/>
          <w:bCs/>
          <w:snapToGrid w:val="0"/>
          <w:color w:val="000000"/>
          <w:spacing w:val="-4"/>
          <w:kern w:val="0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snapToGrid w:val="0"/>
          <w:color w:val="000000"/>
          <w:spacing w:val="-4"/>
          <w:kern w:val="0"/>
          <w:sz w:val="32"/>
          <w:szCs w:val="32"/>
          <w:lang w:val="en-US" w:eastAsia="zh-CN" w:bidi="ar-SA"/>
        </w:rPr>
        <w:t>防褥疮床垫项目需求</w:t>
      </w:r>
    </w:p>
    <w:p w14:paraId="6FC65D6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6" w:leftChars="0" w:firstLine="0" w:firstLineChars="0"/>
        <w:textAlignment w:val="baseline"/>
        <w:rPr>
          <w:rFonts w:hint="eastAsia" w:asciiTheme="minorEastAsia" w:hAnsiTheme="minorEastAsia" w:eastAsiaTheme="minorEastAsia" w:cstheme="minorEastAsia"/>
          <w:spacing w:val="-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1、</w:t>
      </w:r>
      <w:r>
        <w:rPr>
          <w:rFonts w:hint="eastAsia" w:asciiTheme="minorEastAsia" w:hAnsiTheme="minorEastAsia" w:eastAsiaTheme="minorEastAsia" w:cstheme="minorEastAsia"/>
          <w:spacing w:val="-4"/>
        </w:rPr>
        <w:t>规格：尺寸及质量：</w:t>
      </w:r>
      <w:r>
        <w:rPr>
          <w:rFonts w:hint="eastAsia" w:asciiTheme="minorEastAsia" w:hAnsiTheme="minorEastAsia" w:eastAsiaTheme="minorEastAsia" w:cstheme="minorEastAsia"/>
          <w:spacing w:val="-4"/>
          <w:lang w:val="en-US" w:eastAsia="zh-CN"/>
        </w:rPr>
        <w:t>长</w:t>
      </w:r>
      <w:r>
        <w:rPr>
          <w:rFonts w:hint="eastAsia" w:ascii="Arial" w:hAnsi="Arial" w:cs="Arial" w:eastAsiaTheme="minorEastAsia"/>
          <w:spacing w:val="-4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spacing w:val="-4"/>
          <w:lang w:val="en-US" w:eastAsia="zh-CN"/>
        </w:rPr>
        <w:t>195mm，宽</w:t>
      </w:r>
      <w:r>
        <w:rPr>
          <w:rFonts w:hint="eastAsia" w:ascii="Arial" w:hAnsi="Arial" w:cs="Arial" w:eastAsiaTheme="minorEastAsia"/>
          <w:spacing w:val="-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pacing w:val="-4"/>
          <w:lang w:val="en-US" w:eastAsia="zh-CN"/>
        </w:rPr>
        <w:t>83mm，8mm</w:t>
      </w:r>
      <w:r>
        <w:rPr>
          <w:rFonts w:hint="default" w:asciiTheme="minorEastAsia" w:hAnsiTheme="minorEastAsia" w:eastAsiaTheme="minorEastAsia" w:cstheme="minorEastAsia"/>
          <w:spacing w:val="-4"/>
          <w:lang w:val="en-US" w:eastAsia="zh-CN"/>
        </w:rPr>
        <w:t>≤</w:t>
      </w:r>
      <w:r>
        <w:rPr>
          <w:rFonts w:hint="eastAsia" w:asciiTheme="minorEastAsia" w:hAnsiTheme="minorEastAsia" w:eastAsiaTheme="minorEastAsia" w:cstheme="minorEastAsia"/>
          <w:spacing w:val="-4"/>
          <w:lang w:val="en-US" w:eastAsia="zh-CN"/>
        </w:rPr>
        <w:t>高</w:t>
      </w:r>
      <w:r>
        <w:rPr>
          <w:rFonts w:hint="default" w:asciiTheme="minorEastAsia" w:hAnsiTheme="minorEastAsia" w:eastAsiaTheme="minorEastAsia" w:cstheme="minorEastAsia"/>
          <w:spacing w:val="-4"/>
          <w:lang w:val="en-US" w:eastAsia="zh-CN"/>
        </w:rPr>
        <w:t>≤</w:t>
      </w:r>
      <w:r>
        <w:rPr>
          <w:rFonts w:hint="eastAsia" w:asciiTheme="minorEastAsia" w:hAnsiTheme="minorEastAsia" w:eastAsiaTheme="minorEastAsia" w:cstheme="minorEastAsia"/>
          <w:spacing w:val="-4"/>
          <w:lang w:val="en-US" w:eastAsia="zh-CN"/>
        </w:rPr>
        <w:t>9mm</w:t>
      </w:r>
      <w:r>
        <w:rPr>
          <w:rFonts w:hint="eastAsia" w:asciiTheme="minorEastAsia" w:hAnsiTheme="minorEastAsia" w:eastAsiaTheme="minorEastAsia" w:cstheme="minorEastAsia"/>
          <w:spacing w:val="-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pacing w:val="-4"/>
        </w:rPr>
        <w:t>重量：</w:t>
      </w:r>
      <w:r>
        <w:rPr>
          <w:rFonts w:hint="eastAsia" w:asciiTheme="minorEastAsia" w:hAnsiTheme="minorEastAsia" w:eastAsiaTheme="minorEastAsia" w:cstheme="minorEastAsia"/>
          <w:spacing w:val="-4"/>
          <w:lang w:val="en-US" w:eastAsia="zh-CN"/>
        </w:rPr>
        <w:t>5KG</w:t>
      </w:r>
      <w:r>
        <w:rPr>
          <w:rFonts w:hint="default" w:ascii="Arial" w:hAnsi="Arial" w:cs="Arial" w:eastAsiaTheme="minorEastAsia"/>
          <w:spacing w:val="-4"/>
        </w:rPr>
        <w:t>≤</w:t>
      </w:r>
      <w:r>
        <w:rPr>
          <w:rFonts w:hint="eastAsia" w:ascii="Arial" w:hAnsi="Arial" w:cs="Arial" w:eastAsiaTheme="minorEastAsia"/>
          <w:spacing w:val="-4"/>
          <w:lang w:val="en-US" w:eastAsia="zh-CN"/>
        </w:rPr>
        <w:t>重量</w:t>
      </w:r>
      <w:r>
        <w:rPr>
          <w:rFonts w:hint="eastAsia" w:ascii="微软雅黑" w:hAnsi="微软雅黑" w:eastAsia="微软雅黑" w:cs="微软雅黑"/>
          <w:spacing w:val="-4"/>
          <w:lang w:val="en-US" w:eastAsia="zh-CN"/>
        </w:rPr>
        <w:t>&lt;</w:t>
      </w:r>
      <w:r>
        <w:rPr>
          <w:rFonts w:hint="eastAsia" w:asciiTheme="minorEastAsia" w:hAnsiTheme="minorEastAsia" w:eastAsiaTheme="minorEastAsia" w:cstheme="minorEastAsia"/>
          <w:spacing w:val="-4"/>
        </w:rPr>
        <w:t>5.</w:t>
      </w:r>
      <w:r>
        <w:rPr>
          <w:rFonts w:hint="eastAsia" w:asciiTheme="minorEastAsia" w:hAnsiTheme="minorEastAsia" w:eastAsiaTheme="minorEastAsia" w:cstheme="minorEastAsia"/>
          <w:spacing w:val="-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pacing w:val="-4"/>
        </w:rPr>
        <w:t>KG</w:t>
      </w:r>
      <w:r>
        <w:rPr>
          <w:rFonts w:hint="eastAsia" w:asciiTheme="minorEastAsia" w:hAnsiTheme="minorEastAsia" w:eastAsiaTheme="minorEastAsia" w:cstheme="minorEastAsia"/>
          <w:spacing w:val="-4"/>
          <w:lang w:val="en-US" w:eastAsia="zh-CN"/>
        </w:rPr>
        <w:t>。</w:t>
      </w:r>
    </w:p>
    <w:p w14:paraId="5F76C62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6" w:leftChars="0" w:firstLine="0" w:firstLineChars="0"/>
        <w:textAlignment w:val="baseline"/>
        <w:rPr>
          <w:rFonts w:hint="eastAsia" w:asciiTheme="minorEastAsia" w:hAnsiTheme="minorEastAsia" w:eastAsiaTheme="minorEastAsia" w:cstheme="minorEastAsia"/>
          <w:spacing w:val="-1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kern w:val="0"/>
          <w:sz w:val="24"/>
          <w:szCs w:val="24"/>
          <w:lang w:val="en-US" w:eastAsia="en-US" w:bidi="ar-SA"/>
        </w:rPr>
        <w:t>2、</w:t>
      </w:r>
      <w:r>
        <w:rPr>
          <w:rFonts w:hint="eastAsia" w:asciiTheme="minorEastAsia" w:hAnsiTheme="minorEastAsia" w:eastAsiaTheme="minorEastAsia" w:cstheme="minorEastAsia"/>
          <w:spacing w:val="-6"/>
        </w:rPr>
        <w:t>表层垫罩：针织材料，具有防水功能，可迅速清除水渍</w:t>
      </w:r>
      <w:r>
        <w:rPr>
          <w:rFonts w:hint="eastAsia" w:asciiTheme="minorEastAsia" w:hAnsiTheme="minorEastAsia" w:eastAsiaTheme="minorEastAsia" w:cstheme="minorEastAsia"/>
          <w:spacing w:val="-7"/>
        </w:rPr>
        <w:t>、尿渍、血渍及粪便，</w:t>
      </w:r>
      <w:r>
        <w:rPr>
          <w:rFonts w:hint="eastAsia" w:asciiTheme="minorEastAsia" w:hAnsiTheme="minorEastAsia" w:eastAsiaTheme="minorEastAsia" w:cstheme="minorEastAsia"/>
          <w:spacing w:val="-1"/>
        </w:rPr>
        <w:t>无渗漏。床罩材料更有抗菌功能，安全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pacing w:val="-1"/>
        </w:rPr>
        <w:t>卫生。</w:t>
      </w:r>
    </w:p>
    <w:p w14:paraId="7281D27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6" w:leftChars="0" w:firstLine="0" w:firstLineChars="0"/>
        <w:textAlignment w:val="baseline"/>
        <w:rPr>
          <w:rFonts w:hint="eastAsia" w:asciiTheme="minorEastAsia" w:hAnsiTheme="minorEastAsia" w:eastAsiaTheme="minorEastAsia" w:cstheme="minorEastAsia"/>
          <w:spacing w:val="5"/>
        </w:rPr>
      </w:pPr>
      <w:r>
        <w:rPr>
          <w:rFonts w:hint="eastAsia" w:asciiTheme="minorEastAsia" w:hAnsiTheme="minorEastAsia" w:eastAsiaTheme="minorEastAsia" w:cstheme="minorEastAsia"/>
          <w:spacing w:val="8"/>
        </w:rPr>
        <w:t>3</w:t>
      </w:r>
      <w:r>
        <w:rPr>
          <w:rFonts w:hint="eastAsia" w:asciiTheme="minorEastAsia" w:hAnsiTheme="minorEastAsia" w:eastAsiaTheme="minorEastAsia" w:cstheme="minorEastAsia"/>
          <w:spacing w:val="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pacing w:val="8"/>
        </w:rPr>
        <w:t>有效预防压力性损伤，整体符合人体工程学设计，最大程度上减少接触面</w:t>
      </w:r>
      <w:r>
        <w:rPr>
          <w:rFonts w:hint="eastAsia" w:asciiTheme="minorEastAsia" w:hAnsiTheme="minorEastAsia" w:eastAsiaTheme="minorEastAsia" w:cstheme="minorEastAsia"/>
          <w:spacing w:val="-1"/>
        </w:rPr>
        <w:t>的压力适合多种临床压疮风险患者，睡眠更舒适，安全无噪音，可延长翻身</w:t>
      </w:r>
      <w:r>
        <w:rPr>
          <w:rFonts w:hint="eastAsia" w:asciiTheme="minorEastAsia" w:hAnsiTheme="minorEastAsia" w:eastAsiaTheme="minorEastAsia" w:cstheme="minorEastAsia"/>
          <w:spacing w:val="5"/>
        </w:rPr>
        <w:t>时间至4小时，有效减轻临床护理负担。</w:t>
      </w:r>
    </w:p>
    <w:p w14:paraId="30F7F3C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6" w:leftChars="0" w:firstLine="0" w:firstLineChars="0"/>
        <w:textAlignment w:val="baseline"/>
        <w:rPr>
          <w:rFonts w:hint="eastAsia" w:asciiTheme="minorEastAsia" w:hAnsiTheme="minorEastAsia" w:eastAsiaTheme="minorEastAsia" w:cstheme="minorEastAsia"/>
          <w:spacing w:val="-8"/>
        </w:rPr>
      </w:pPr>
      <w:r>
        <w:rPr>
          <w:rFonts w:hint="eastAsia" w:asciiTheme="minorEastAsia" w:hAnsiTheme="minorEastAsia" w:eastAsiaTheme="minorEastAsia" w:cstheme="minorEastAsia"/>
          <w:spacing w:val="8"/>
        </w:rPr>
        <w:t>4</w:t>
      </w:r>
      <w:r>
        <w:rPr>
          <w:rFonts w:hint="eastAsia" w:asciiTheme="minorEastAsia" w:hAnsiTheme="minorEastAsia" w:eastAsiaTheme="minorEastAsia" w:cstheme="minorEastAsia"/>
          <w:spacing w:val="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pacing w:val="8"/>
        </w:rPr>
        <w:t>受压最大的肩部及臀部下方</w:t>
      </w:r>
      <w:r>
        <w:rPr>
          <w:rFonts w:hint="eastAsia" w:asciiTheme="minorEastAsia" w:hAnsiTheme="minorEastAsia" w:eastAsiaTheme="minorEastAsia" w:cstheme="minorEastAsia"/>
          <w:spacing w:val="8"/>
          <w:lang w:val="en-US" w:eastAsia="zh-CN"/>
        </w:rPr>
        <w:t>需要</w:t>
      </w:r>
      <w:r>
        <w:rPr>
          <w:rFonts w:hint="eastAsia" w:asciiTheme="minorEastAsia" w:hAnsiTheme="minorEastAsia" w:eastAsiaTheme="minorEastAsia" w:cstheme="minorEastAsia"/>
          <w:spacing w:val="8"/>
        </w:rPr>
        <w:t>保证安全承重。更具</w:t>
      </w:r>
      <w:r>
        <w:rPr>
          <w:rFonts w:hint="eastAsia" w:asciiTheme="minorEastAsia" w:hAnsiTheme="minorEastAsia" w:eastAsiaTheme="minorEastAsia" w:cstheme="minorEastAsia"/>
        </w:rPr>
        <w:t>有体压分散性能，减少剪切力，</w:t>
      </w:r>
      <w:r>
        <w:rPr>
          <w:rFonts w:hint="eastAsia" w:asciiTheme="minorEastAsia" w:hAnsiTheme="minorEastAsia" w:eastAsiaTheme="minorEastAsia" w:cstheme="minorEastAsia"/>
          <w:lang w:eastAsia="zh-CN"/>
        </w:rPr>
        <w:t>防止</w:t>
      </w:r>
      <w:r>
        <w:rPr>
          <w:rFonts w:hint="eastAsia" w:asciiTheme="minorEastAsia" w:hAnsiTheme="minorEastAsia" w:eastAsiaTheme="minorEastAsia" w:cstheme="minorEastAsia"/>
        </w:rPr>
        <w:t>肌肉、骨骼</w:t>
      </w:r>
      <w:r>
        <w:rPr>
          <w:rFonts w:hint="eastAsia" w:asciiTheme="minorEastAsia" w:hAnsiTheme="minorEastAsia" w:eastAsiaTheme="minorEastAsia" w:cstheme="minorEastAsia"/>
          <w:spacing w:val="-1"/>
          <w:lang w:eastAsia="zh-CN"/>
        </w:rPr>
        <w:t>、以</w:t>
      </w:r>
      <w:r>
        <w:rPr>
          <w:rFonts w:hint="eastAsia" w:asciiTheme="minorEastAsia" w:hAnsiTheme="minorEastAsia" w:eastAsiaTheme="minorEastAsia" w:cstheme="minorEastAsia"/>
          <w:spacing w:val="-1"/>
        </w:rPr>
        <w:t>及皮肤表层之间压力性损</w:t>
      </w:r>
      <w:r>
        <w:rPr>
          <w:rFonts w:hint="eastAsia" w:asciiTheme="minorEastAsia" w:hAnsiTheme="minorEastAsia" w:eastAsiaTheme="minorEastAsia" w:cstheme="minorEastAsia"/>
          <w:spacing w:val="-8"/>
        </w:rPr>
        <w:t>伤的产生。</w:t>
      </w:r>
    </w:p>
    <w:p w14:paraId="255308E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6" w:leftChars="0" w:firstLine="0" w:firstLineChars="0"/>
        <w:textAlignment w:val="baseline"/>
        <w:rPr>
          <w:rFonts w:hint="eastAsia" w:asciiTheme="minorEastAsia" w:hAnsiTheme="minorEastAsia" w:eastAsiaTheme="minorEastAsia" w:cstheme="minorEastAsia"/>
          <w:spacing w:val="-3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Theme="minorEastAsia" w:hAnsiTheme="minorEastAsia" w:eastAsia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内部表层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材料需要</w:t>
      </w:r>
      <w:r>
        <w:rPr>
          <w:rFonts w:hint="eastAsia" w:asciiTheme="minorEastAsia" w:hAnsiTheme="minorEastAsia" w:eastAsiaTheme="minorEastAsia" w:cstheme="minorEastAsia"/>
        </w:rPr>
        <w:t>便于病人身体</w:t>
      </w:r>
      <w:r>
        <w:rPr>
          <w:rFonts w:hint="eastAsia" w:asciiTheme="minorEastAsia" w:hAnsiTheme="minorEastAsia" w:eastAsiaTheme="minorEastAsia" w:cstheme="minorEastAsia"/>
          <w:spacing w:val="-1"/>
        </w:rPr>
        <w:t>贴合，可通过有效增大</w:t>
      </w:r>
      <w:r>
        <w:rPr>
          <w:rFonts w:hint="eastAsia" w:asciiTheme="minorEastAsia" w:hAnsiTheme="minorEastAsia" w:eastAsiaTheme="minorEastAsia" w:cstheme="minorEastAsia"/>
        </w:rPr>
        <w:t>接触面积，分散体重压力，保证血液的正常流动通，</w:t>
      </w:r>
      <w:r>
        <w:rPr>
          <w:rFonts w:hint="eastAsia" w:asciiTheme="minorEastAsia" w:hAnsiTheme="minorEastAsia" w:eastAsiaTheme="minorEastAsia" w:cstheme="minorEastAsia"/>
          <w:spacing w:val="-1"/>
        </w:rPr>
        <w:t>有效预防局部组织因长</w:t>
      </w:r>
      <w:r>
        <w:rPr>
          <w:rFonts w:hint="eastAsia" w:asciiTheme="minorEastAsia" w:hAnsiTheme="minorEastAsia" w:eastAsiaTheme="minorEastAsia" w:cstheme="minorEastAsia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3"/>
        </w:rPr>
        <w:t>时间受压而出现压力性损伤。</w:t>
      </w:r>
    </w:p>
    <w:p w14:paraId="4C9CA1A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6" w:leftChars="0" w:firstLine="0" w:firstLineChars="0"/>
        <w:textAlignment w:val="baseline"/>
        <w:rPr>
          <w:rFonts w:hint="eastAsia" w:asciiTheme="minorEastAsia" w:hAnsiTheme="minorEastAsia" w:eastAsiaTheme="minorEastAsia" w:cstheme="minorEastAsia"/>
          <w:spacing w:val="-8"/>
        </w:rPr>
      </w:pPr>
      <w:r>
        <w:rPr>
          <w:rFonts w:hint="eastAsia" w:asciiTheme="minorEastAsia" w:hAnsiTheme="minorEastAsia" w:eastAsiaTheme="minorEastAsia" w:cstheme="minorEastAsia"/>
          <w:spacing w:val="9"/>
        </w:rPr>
        <w:t>6</w:t>
      </w:r>
      <w:r>
        <w:rPr>
          <w:rFonts w:hint="eastAsia" w:asciiTheme="minorEastAsia" w:hAnsiTheme="minorEastAsia" w:eastAsiaTheme="minorEastAsia" w:cstheme="minorEastAsia"/>
          <w:spacing w:val="9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pacing w:val="9"/>
        </w:rPr>
        <w:t>内部</w:t>
      </w:r>
      <w:r>
        <w:rPr>
          <w:rFonts w:hint="eastAsia" w:asciiTheme="minorEastAsia" w:hAnsiTheme="minorEastAsia" w:eastAsiaTheme="minorEastAsia" w:cstheme="minorEastAsia"/>
          <w:spacing w:val="9"/>
          <w:lang w:val="en-US" w:eastAsia="zh-CN"/>
        </w:rPr>
        <w:t>材料能够</w:t>
      </w:r>
      <w:r>
        <w:rPr>
          <w:rFonts w:hint="eastAsia" w:asciiTheme="minorEastAsia" w:hAnsiTheme="minorEastAsia" w:eastAsiaTheme="minorEastAsia" w:cstheme="minorEastAsia"/>
          <w:spacing w:val="9"/>
        </w:rPr>
        <w:t>有效预防局部组织因长时间受</w:t>
      </w:r>
      <w:r>
        <w:rPr>
          <w:rFonts w:hint="eastAsia" w:asciiTheme="minorEastAsia" w:hAnsiTheme="minorEastAsia" w:eastAsiaTheme="minorEastAsia" w:cstheme="minorEastAsia"/>
          <w:spacing w:val="8"/>
        </w:rPr>
        <w:t>压而出现压</w:t>
      </w:r>
      <w:r>
        <w:rPr>
          <w:rFonts w:hint="eastAsia" w:asciiTheme="minorEastAsia" w:hAnsiTheme="minorEastAsia" w:eastAsiaTheme="minorEastAsia" w:cstheme="minorEastAsia"/>
          <w:spacing w:val="-8"/>
        </w:rPr>
        <w:t>力性损伤。</w:t>
      </w:r>
    </w:p>
    <w:p w14:paraId="4ED4A86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6" w:leftChars="0" w:firstLine="0" w:firstLineChars="0"/>
        <w:textAlignment w:val="baseline"/>
        <w:rPr>
          <w:rFonts w:hint="eastAsia" w:asciiTheme="minorEastAsia" w:hAnsiTheme="minorEastAsia" w:eastAsiaTheme="minorEastAsia" w:cstheme="minorEastAsia"/>
          <w:spacing w:val="-6"/>
        </w:rPr>
      </w:pPr>
      <w:r>
        <w:rPr>
          <w:rFonts w:hint="eastAsia" w:asciiTheme="minorEastAsia" w:hAnsiTheme="minorEastAsia" w:eastAsiaTheme="minorEastAsia" w:cstheme="minorEastAsia"/>
          <w:spacing w:val="9"/>
        </w:rPr>
        <w:t>7</w:t>
      </w:r>
      <w:r>
        <w:rPr>
          <w:rFonts w:hint="eastAsia" w:asciiTheme="minorEastAsia" w:hAnsiTheme="minorEastAsia" w:eastAsiaTheme="minorEastAsia" w:cstheme="minorEastAsia"/>
          <w:spacing w:val="9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pacing w:val="9"/>
        </w:rPr>
        <w:t>两侧加硬、中间软硬适中，端坐更加安稳、舒</w:t>
      </w:r>
      <w:r>
        <w:rPr>
          <w:rFonts w:hint="eastAsia" w:asciiTheme="minorEastAsia" w:hAnsiTheme="minorEastAsia" w:eastAsiaTheme="minorEastAsia" w:cstheme="minorEastAsia"/>
          <w:spacing w:val="8"/>
        </w:rPr>
        <w:t>适，防止床边跌</w:t>
      </w:r>
      <w:r>
        <w:rPr>
          <w:rFonts w:hint="eastAsia" w:asciiTheme="minorEastAsia" w:hAnsiTheme="minorEastAsia" w:eastAsiaTheme="minorEastAsia" w:cstheme="minorEastAsia"/>
          <w:spacing w:val="-6"/>
        </w:rPr>
        <w:t>落意外的产生。</w:t>
      </w:r>
    </w:p>
    <w:p w14:paraId="2F7F4FC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6" w:leftChars="0" w:firstLine="0" w:firstLineChars="0"/>
        <w:textAlignment w:val="baseline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外罩可拆洗，亦可</w:t>
      </w:r>
      <w:r>
        <w:rPr>
          <w:rFonts w:hint="eastAsia" w:asciiTheme="minorEastAsia" w:hAnsiTheme="minorEastAsia" w:eastAsiaTheme="minorEastAsia" w:cstheme="minorEastAsia"/>
          <w:lang w:eastAsia="zh-CN"/>
        </w:rPr>
        <w:t>采用</w:t>
      </w:r>
      <w:r>
        <w:rPr>
          <w:rFonts w:hint="eastAsia" w:asciiTheme="minorEastAsia" w:hAnsiTheme="minorEastAsia" w:eastAsiaTheme="minorEastAsia" w:cstheme="minorEastAsia"/>
        </w:rPr>
        <w:t>紫外线照射或臭氧消毒方式进行方便清理。</w:t>
      </w:r>
    </w:p>
    <w:p w14:paraId="0DF1D55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6" w:leftChars="0" w:firstLine="0" w:firstLineChars="0"/>
        <w:textAlignment w:val="baseline"/>
        <w:rPr>
          <w:rFonts w:hint="eastAsia" w:asciiTheme="minorEastAsia" w:hAnsiTheme="minorEastAsia" w:eastAsiaTheme="minorEastAsia" w:cstheme="minorEastAsia"/>
          <w:spacing w:val="-11"/>
        </w:rPr>
      </w:pPr>
      <w:r>
        <w:rPr>
          <w:rFonts w:hint="eastAsia" w:asciiTheme="minorEastAsia" w:hAnsiTheme="minorEastAsia" w:eastAsiaTheme="minorEastAsia" w:cstheme="minorEastAsia"/>
          <w:spacing w:val="2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pacing w:val="2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pacing w:val="2"/>
        </w:rPr>
        <w:t>整体床垫可卷成</w:t>
      </w:r>
      <w:r>
        <w:rPr>
          <w:rFonts w:hint="eastAsia" w:asciiTheme="minorEastAsia" w:hAnsiTheme="minorEastAsia" w:eastAsiaTheme="minorEastAsia" w:cstheme="minorEastAsia"/>
          <w:spacing w:val="2"/>
          <w:lang w:eastAsia="zh-CN"/>
        </w:rPr>
        <w:t>直径</w:t>
      </w:r>
      <w:r>
        <w:rPr>
          <w:rFonts w:hint="eastAsia" w:asciiTheme="minorEastAsia" w:hAnsiTheme="minorEastAsia" w:eastAsiaTheme="minorEastAsia" w:cstheme="minorEastAsia"/>
          <w:spacing w:val="2"/>
        </w:rPr>
        <w:t>仅50-60</w:t>
      </w:r>
      <w:r>
        <w:rPr>
          <w:rFonts w:hint="eastAsia" w:asciiTheme="minorEastAsia" w:hAnsiTheme="minorEastAsia" w:eastAsiaTheme="minorEastAsia" w:cstheme="minorEastAsia"/>
        </w:rPr>
        <w:t>CM</w:t>
      </w:r>
      <w:r>
        <w:rPr>
          <w:rFonts w:hint="eastAsia" w:asciiTheme="minorEastAsia" w:hAnsiTheme="minorEastAsia" w:eastAsiaTheme="minorEastAsia" w:cstheme="minorEastAsia"/>
          <w:spacing w:val="-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"/>
        </w:rPr>
        <w:t>的</w:t>
      </w:r>
      <w:r>
        <w:rPr>
          <w:rFonts w:hint="eastAsia" w:asciiTheme="minorEastAsia" w:hAnsiTheme="minorEastAsia" w:eastAsiaTheme="minorEastAsia" w:cstheme="minorEastAsia"/>
          <w:spacing w:val="2"/>
          <w:lang w:eastAsia="zh-CN"/>
        </w:rPr>
        <w:t>圆形</w:t>
      </w:r>
      <w:r>
        <w:rPr>
          <w:rFonts w:hint="eastAsia" w:asciiTheme="minorEastAsia" w:hAnsiTheme="minorEastAsia" w:eastAsiaTheme="minorEastAsia" w:cstheme="minorEastAsia"/>
          <w:spacing w:val="2"/>
        </w:rPr>
        <w:t>，在转运或病房转用过程中，携带</w:t>
      </w:r>
      <w:r>
        <w:rPr>
          <w:rFonts w:hint="eastAsia" w:asciiTheme="minorEastAsia" w:hAnsiTheme="minorEastAsia" w:eastAsiaTheme="minorEastAsia" w:cstheme="minorEastAsia"/>
          <w:spacing w:val="-11"/>
        </w:rPr>
        <w:t>轻便。</w:t>
      </w:r>
    </w:p>
    <w:p w14:paraId="63B319F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6" w:leftChars="0" w:firstLine="0" w:firstLineChars="0"/>
        <w:textAlignment w:val="baseline"/>
      </w:pPr>
      <w:r>
        <w:rPr>
          <w:rFonts w:hint="eastAsia" w:asciiTheme="minorEastAsia" w:hAnsiTheme="minorEastAsia" w:eastAsiaTheme="minorEastAsia" w:cstheme="minorEastAsia"/>
          <w:spacing w:val="2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pacing w:val="2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pacing w:val="2"/>
        </w:rPr>
        <w:t>节能环保，无需充电，节省用电成本。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B43143"/>
    <w:rsid w:val="3C4F39FF"/>
    <w:rsid w:val="3F4D6F2D"/>
    <w:rsid w:val="41BE3B23"/>
    <w:rsid w:val="4E3A307A"/>
    <w:rsid w:val="554245C7"/>
    <w:rsid w:val="6D9A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460</Words>
  <Characters>486</Characters>
  <Lines>0</Lines>
  <Paragraphs>0</Paragraphs>
  <TotalTime>17</TotalTime>
  <ScaleCrop>false</ScaleCrop>
  <LinksUpToDate>false</LinksUpToDate>
  <CharactersWithSpaces>488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2026-08-17T06:43:00Z</dcterms:created>
  <dc:creator>pc-hp</dc:creator>
  <cp:lastModifiedBy>橘子桔子橘</cp:lastModifiedBy>
  <dcterms:modified xsi:type="dcterms:W3CDTF">2026-08-26T00:12:24Z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eyJoZGlkIjoiMzMzOTZkYzcxNDYwZTJjZDg0YTk4ZjBlN2Q3ZGNmZjQiLCJ1c2VySWQiOiIxMDE1NDUyMDMwIn0=</vt:lpwstr>
  </property>
  <property fmtid="{D5CDD505-2E9C-101B-9397-08002B2CF9AE}" pid="4" name="ICV">
    <vt:lpwstr>2B1B096EE3F749BEA163CBA4905DBC24_12</vt:lpwstr>
  </property>
</Properties>
</file>