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BFA" w:rsidRDefault="00DE576E">
      <w:pPr>
        <w:spacing w:line="440" w:lineRule="exact"/>
        <w:jc w:val="center"/>
        <w:rPr>
          <w:b/>
          <w:bCs/>
          <w:sz w:val="28"/>
          <w:szCs w:val="36"/>
        </w:rPr>
      </w:pPr>
      <w:r>
        <w:rPr>
          <w:rFonts w:hint="eastAsia"/>
          <w:b/>
          <w:bCs/>
          <w:sz w:val="28"/>
          <w:szCs w:val="36"/>
        </w:rPr>
        <w:t>“医用冷藏冰箱”等设备院内询价采购公告（第</w:t>
      </w:r>
      <w:r w:rsidR="002E1582">
        <w:rPr>
          <w:rFonts w:hint="eastAsia"/>
          <w:b/>
          <w:bCs/>
          <w:sz w:val="28"/>
          <w:szCs w:val="36"/>
        </w:rPr>
        <w:t>三</w:t>
      </w:r>
      <w:r>
        <w:rPr>
          <w:rFonts w:hint="eastAsia"/>
          <w:b/>
          <w:bCs/>
          <w:sz w:val="28"/>
          <w:szCs w:val="36"/>
        </w:rPr>
        <w:t>次）</w:t>
      </w:r>
    </w:p>
    <w:p w:rsidR="00C31BFA" w:rsidRDefault="00DE576E">
      <w:pPr>
        <w:spacing w:line="44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南京大学医学院附属苏州医院（苏州科技城医院）就以下项目进行院内采购询价，欢迎符合资质的供应商前来参加。</w:t>
      </w:r>
    </w:p>
    <w:p w:rsidR="00C31BFA" w:rsidRDefault="00DE576E">
      <w:pPr>
        <w:spacing w:line="44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C31BFA" w:rsidRDefault="00DE576E">
      <w:pPr>
        <w:spacing w:line="44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二、设备采购明细</w:t>
      </w:r>
    </w:p>
    <w:tbl>
      <w:tblPr>
        <w:tblStyle w:val="a4"/>
        <w:tblW w:w="0" w:type="auto"/>
        <w:tblLook w:val="04A0"/>
      </w:tblPr>
      <w:tblGrid>
        <w:gridCol w:w="661"/>
        <w:gridCol w:w="1260"/>
        <w:gridCol w:w="2231"/>
        <w:gridCol w:w="1095"/>
        <w:gridCol w:w="1050"/>
        <w:gridCol w:w="1137"/>
      </w:tblGrid>
      <w:tr w:rsidR="00C31BFA">
        <w:trPr>
          <w:trHeight w:val="780"/>
        </w:trPr>
        <w:tc>
          <w:tcPr>
            <w:tcW w:w="661"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260"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2231"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设备名称</w:t>
            </w:r>
          </w:p>
        </w:tc>
        <w:tc>
          <w:tcPr>
            <w:tcW w:w="1095"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tc>
        <w:tc>
          <w:tcPr>
            <w:tcW w:w="1050"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（万</w:t>
            </w:r>
            <w:bookmarkStart w:id="2" w:name="_GoBack"/>
            <w:bookmarkEnd w:id="2"/>
            <w:r>
              <w:rPr>
                <w:rFonts w:ascii="宋体" w:eastAsia="宋体" w:hAnsi="宋体" w:cs="宋体" w:hint="eastAsia"/>
                <w:color w:val="000000"/>
                <w:szCs w:val="21"/>
                <w:shd w:val="clear" w:color="auto" w:fill="FFFFFF"/>
              </w:rPr>
              <w:t>元）</w:t>
            </w:r>
          </w:p>
        </w:tc>
        <w:tc>
          <w:tcPr>
            <w:tcW w:w="1137" w:type="dxa"/>
            <w:vAlign w:val="center"/>
          </w:tcPr>
          <w:p w:rsidR="00C31BFA" w:rsidRDefault="00DE576E">
            <w:pPr>
              <w:spacing w:line="440" w:lineRule="exact"/>
              <w:jc w:val="center"/>
              <w:rPr>
                <w:szCs w:val="21"/>
              </w:rPr>
            </w:pPr>
            <w:r>
              <w:rPr>
                <w:rFonts w:ascii="宋体" w:eastAsia="宋体" w:hAnsi="宋体" w:cs="宋体" w:hint="eastAsia"/>
                <w:color w:val="000000"/>
                <w:szCs w:val="21"/>
                <w:shd w:val="clear" w:color="auto" w:fill="FFFFFF"/>
              </w:rPr>
              <w:t>备注</w:t>
            </w:r>
          </w:p>
        </w:tc>
      </w:tr>
      <w:tr w:rsidR="00C31BFA">
        <w:tc>
          <w:tcPr>
            <w:tcW w:w="661"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260" w:type="dxa"/>
            <w:vMerge w:val="restart"/>
            <w:shd w:val="clear" w:color="auto" w:fill="auto"/>
            <w:vAlign w:val="center"/>
          </w:tcPr>
          <w:p w:rsidR="00C31BFA" w:rsidRDefault="00DE576E">
            <w:pPr>
              <w:widowControl/>
              <w:ind w:firstLineChars="100" w:firstLine="210"/>
              <w:jc w:val="left"/>
              <w:textAlignment w:val="center"/>
              <w:rPr>
                <w:rFonts w:ascii="宋体" w:eastAsia="宋体" w:hAnsi="宋体" w:cs="宋体"/>
                <w:color w:val="000000"/>
                <w:szCs w:val="21"/>
                <w:shd w:val="clear" w:color="auto" w:fill="FFFFFF"/>
              </w:rPr>
            </w:pPr>
            <w:r>
              <w:rPr>
                <w:rFonts w:ascii="宋体" w:eastAsia="宋体" w:hAnsi="宋体" w:cs="宋体"/>
                <w:color w:val="000000"/>
                <w:szCs w:val="21"/>
                <w:shd w:val="clear" w:color="auto" w:fill="FFFFFF"/>
              </w:rPr>
              <w:t>研究所</w:t>
            </w:r>
          </w:p>
        </w:tc>
        <w:tc>
          <w:tcPr>
            <w:tcW w:w="2231" w:type="dxa"/>
            <w:shd w:val="clear" w:color="auto" w:fill="auto"/>
            <w:vAlign w:val="center"/>
          </w:tcPr>
          <w:p w:rsidR="00C31BFA" w:rsidRDefault="00DE576E">
            <w:pPr>
              <w:widowControl/>
              <w:jc w:val="left"/>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医用冷藏冰箱</w:t>
            </w:r>
          </w:p>
        </w:tc>
        <w:tc>
          <w:tcPr>
            <w:tcW w:w="1095"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1</w:t>
            </w:r>
          </w:p>
        </w:tc>
        <w:tc>
          <w:tcPr>
            <w:tcW w:w="1050"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0.8</w:t>
            </w:r>
          </w:p>
        </w:tc>
        <w:tc>
          <w:tcPr>
            <w:tcW w:w="1137" w:type="dxa"/>
            <w:vAlign w:val="center"/>
          </w:tcPr>
          <w:p w:rsidR="00C31BFA" w:rsidRDefault="002E1582">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三</w:t>
            </w:r>
            <w:r w:rsidR="00DE576E">
              <w:rPr>
                <w:rFonts w:ascii="宋体" w:eastAsia="宋体" w:hAnsi="宋体" w:cs="宋体" w:hint="eastAsia"/>
                <w:color w:val="000000"/>
                <w:szCs w:val="21"/>
                <w:shd w:val="clear" w:color="auto" w:fill="FFFFFF"/>
              </w:rPr>
              <w:t>次挂网</w:t>
            </w:r>
          </w:p>
        </w:tc>
      </w:tr>
      <w:tr w:rsidR="00C31BFA">
        <w:tc>
          <w:tcPr>
            <w:tcW w:w="661"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p>
        </w:tc>
        <w:tc>
          <w:tcPr>
            <w:tcW w:w="1260" w:type="dxa"/>
            <w:vMerge/>
            <w:shd w:val="clear" w:color="auto" w:fill="auto"/>
            <w:vAlign w:val="center"/>
          </w:tcPr>
          <w:p w:rsidR="00C31BFA" w:rsidRDefault="00C31BFA">
            <w:pPr>
              <w:widowControl/>
              <w:jc w:val="left"/>
              <w:textAlignment w:val="center"/>
              <w:rPr>
                <w:rFonts w:ascii="宋体" w:eastAsia="宋体" w:hAnsi="宋体" w:cs="宋体"/>
                <w:color w:val="000000"/>
                <w:szCs w:val="21"/>
                <w:shd w:val="clear" w:color="auto" w:fill="FFFFFF"/>
              </w:rPr>
            </w:pPr>
          </w:p>
        </w:tc>
        <w:tc>
          <w:tcPr>
            <w:tcW w:w="2231" w:type="dxa"/>
            <w:shd w:val="clear" w:color="auto" w:fill="auto"/>
            <w:vAlign w:val="center"/>
          </w:tcPr>
          <w:p w:rsidR="00C31BFA" w:rsidRDefault="00DE576E">
            <w:pPr>
              <w:widowControl/>
              <w:jc w:val="left"/>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真空泵</w:t>
            </w:r>
          </w:p>
        </w:tc>
        <w:tc>
          <w:tcPr>
            <w:tcW w:w="1095"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1</w:t>
            </w:r>
          </w:p>
        </w:tc>
        <w:tc>
          <w:tcPr>
            <w:tcW w:w="1050"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0.6</w:t>
            </w:r>
          </w:p>
        </w:tc>
        <w:tc>
          <w:tcPr>
            <w:tcW w:w="1137" w:type="dxa"/>
            <w:vAlign w:val="center"/>
          </w:tcPr>
          <w:p w:rsidR="00C31BFA" w:rsidRDefault="002E1582">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三</w:t>
            </w:r>
            <w:r w:rsidR="00DE576E">
              <w:rPr>
                <w:rFonts w:ascii="宋体" w:eastAsia="宋体" w:hAnsi="宋体" w:cs="宋体" w:hint="eastAsia"/>
                <w:color w:val="000000"/>
                <w:szCs w:val="21"/>
                <w:shd w:val="clear" w:color="auto" w:fill="FFFFFF"/>
              </w:rPr>
              <w:t>次挂网</w:t>
            </w:r>
          </w:p>
        </w:tc>
      </w:tr>
      <w:tr w:rsidR="00C31BFA">
        <w:trPr>
          <w:trHeight w:val="400"/>
        </w:trPr>
        <w:tc>
          <w:tcPr>
            <w:tcW w:w="661"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3</w:t>
            </w:r>
          </w:p>
        </w:tc>
        <w:tc>
          <w:tcPr>
            <w:tcW w:w="1260" w:type="dxa"/>
            <w:vMerge/>
            <w:shd w:val="clear" w:color="auto" w:fill="auto"/>
            <w:vAlign w:val="center"/>
          </w:tcPr>
          <w:p w:rsidR="00C31BFA" w:rsidRDefault="00C31BFA">
            <w:pPr>
              <w:widowControl/>
              <w:jc w:val="left"/>
              <w:textAlignment w:val="center"/>
              <w:rPr>
                <w:rFonts w:ascii="宋体" w:eastAsia="宋体" w:hAnsi="宋体" w:cs="宋体"/>
                <w:color w:val="000000"/>
                <w:szCs w:val="21"/>
                <w:shd w:val="clear" w:color="auto" w:fill="FFFFFF"/>
              </w:rPr>
            </w:pPr>
          </w:p>
        </w:tc>
        <w:tc>
          <w:tcPr>
            <w:tcW w:w="2231" w:type="dxa"/>
            <w:shd w:val="clear" w:color="auto" w:fill="auto"/>
            <w:vAlign w:val="center"/>
          </w:tcPr>
          <w:p w:rsidR="00C31BFA" w:rsidRDefault="00DE576E">
            <w:pPr>
              <w:widowControl/>
              <w:jc w:val="left"/>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灌流泵（灌注仪）</w:t>
            </w:r>
          </w:p>
        </w:tc>
        <w:tc>
          <w:tcPr>
            <w:tcW w:w="1095"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1</w:t>
            </w:r>
          </w:p>
        </w:tc>
        <w:tc>
          <w:tcPr>
            <w:tcW w:w="1050"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0.3</w:t>
            </w:r>
          </w:p>
        </w:tc>
        <w:tc>
          <w:tcPr>
            <w:tcW w:w="1137" w:type="dxa"/>
            <w:vAlign w:val="center"/>
          </w:tcPr>
          <w:p w:rsidR="00C31BFA" w:rsidRDefault="002E1582">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三</w:t>
            </w:r>
            <w:r w:rsidR="00DE576E">
              <w:rPr>
                <w:rFonts w:ascii="宋体" w:eastAsia="宋体" w:hAnsi="宋体" w:cs="宋体" w:hint="eastAsia"/>
                <w:color w:val="000000"/>
                <w:szCs w:val="21"/>
                <w:shd w:val="clear" w:color="auto" w:fill="FFFFFF"/>
              </w:rPr>
              <w:t>次挂网</w:t>
            </w:r>
          </w:p>
        </w:tc>
      </w:tr>
      <w:tr w:rsidR="00C31BFA">
        <w:tc>
          <w:tcPr>
            <w:tcW w:w="661"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4</w:t>
            </w:r>
          </w:p>
        </w:tc>
        <w:tc>
          <w:tcPr>
            <w:tcW w:w="1260" w:type="dxa"/>
            <w:vMerge/>
            <w:shd w:val="clear" w:color="auto" w:fill="auto"/>
            <w:vAlign w:val="center"/>
          </w:tcPr>
          <w:p w:rsidR="00C31BFA" w:rsidRDefault="00C31BFA">
            <w:pPr>
              <w:widowControl/>
              <w:jc w:val="left"/>
              <w:textAlignment w:val="center"/>
              <w:rPr>
                <w:rFonts w:ascii="宋体" w:eastAsia="宋体" w:hAnsi="宋体" w:cs="宋体"/>
                <w:color w:val="000000"/>
                <w:szCs w:val="21"/>
                <w:shd w:val="clear" w:color="auto" w:fill="FFFFFF"/>
              </w:rPr>
            </w:pPr>
          </w:p>
        </w:tc>
        <w:tc>
          <w:tcPr>
            <w:tcW w:w="2231" w:type="dxa"/>
            <w:shd w:val="clear" w:color="auto" w:fill="auto"/>
            <w:vAlign w:val="center"/>
          </w:tcPr>
          <w:p w:rsidR="00C31BFA" w:rsidRDefault="00DE576E">
            <w:pPr>
              <w:widowControl/>
              <w:jc w:val="left"/>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恒流注射泵</w:t>
            </w:r>
          </w:p>
        </w:tc>
        <w:tc>
          <w:tcPr>
            <w:tcW w:w="1095"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1</w:t>
            </w:r>
          </w:p>
        </w:tc>
        <w:tc>
          <w:tcPr>
            <w:tcW w:w="1050"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1</w:t>
            </w:r>
          </w:p>
        </w:tc>
        <w:tc>
          <w:tcPr>
            <w:tcW w:w="1137" w:type="dxa"/>
            <w:vAlign w:val="center"/>
          </w:tcPr>
          <w:p w:rsidR="00C31BFA" w:rsidRDefault="002E1582">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三</w:t>
            </w:r>
            <w:r w:rsidR="00DE576E">
              <w:rPr>
                <w:rFonts w:ascii="宋体" w:eastAsia="宋体" w:hAnsi="宋体" w:cs="宋体" w:hint="eastAsia"/>
                <w:color w:val="000000"/>
                <w:szCs w:val="21"/>
                <w:shd w:val="clear" w:color="auto" w:fill="FFFFFF"/>
              </w:rPr>
              <w:t>次挂网</w:t>
            </w:r>
          </w:p>
        </w:tc>
      </w:tr>
      <w:tr w:rsidR="00C31BFA">
        <w:tc>
          <w:tcPr>
            <w:tcW w:w="661" w:type="dxa"/>
            <w:vAlign w:val="center"/>
          </w:tcPr>
          <w:p w:rsidR="00C31BFA" w:rsidRDefault="00DE576E">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5</w:t>
            </w:r>
          </w:p>
        </w:tc>
        <w:tc>
          <w:tcPr>
            <w:tcW w:w="1260" w:type="dxa"/>
            <w:vMerge/>
            <w:shd w:val="clear" w:color="auto" w:fill="auto"/>
            <w:vAlign w:val="center"/>
          </w:tcPr>
          <w:p w:rsidR="00C31BFA" w:rsidRDefault="00C31BFA">
            <w:pPr>
              <w:widowControl/>
              <w:jc w:val="left"/>
              <w:textAlignment w:val="center"/>
              <w:rPr>
                <w:rFonts w:ascii="宋体" w:eastAsia="宋体" w:hAnsi="宋体" w:cs="宋体"/>
                <w:color w:val="000000"/>
                <w:szCs w:val="21"/>
                <w:shd w:val="clear" w:color="auto" w:fill="FFFFFF"/>
              </w:rPr>
            </w:pPr>
          </w:p>
        </w:tc>
        <w:tc>
          <w:tcPr>
            <w:tcW w:w="2231" w:type="dxa"/>
            <w:shd w:val="clear" w:color="auto" w:fill="auto"/>
            <w:vAlign w:val="center"/>
          </w:tcPr>
          <w:p w:rsidR="00C31BFA" w:rsidRDefault="00DE576E">
            <w:pPr>
              <w:widowControl/>
              <w:jc w:val="left"/>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尾静脉注射仪</w:t>
            </w:r>
          </w:p>
        </w:tc>
        <w:tc>
          <w:tcPr>
            <w:tcW w:w="1095"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1</w:t>
            </w:r>
          </w:p>
        </w:tc>
        <w:tc>
          <w:tcPr>
            <w:tcW w:w="1050" w:type="dxa"/>
            <w:vAlign w:val="center"/>
          </w:tcPr>
          <w:p w:rsidR="00C31BFA" w:rsidRDefault="00DE576E">
            <w:pPr>
              <w:widowControl/>
              <w:jc w:val="center"/>
              <w:textAlignment w:val="center"/>
              <w:rPr>
                <w:rFonts w:ascii="宋体" w:eastAsia="宋体" w:hAnsi="宋体" w:cs="宋体"/>
                <w:color w:val="000000"/>
                <w:szCs w:val="21"/>
                <w:shd w:val="clear" w:color="auto" w:fill="FFFFFF"/>
              </w:rPr>
            </w:pPr>
            <w:r>
              <w:rPr>
                <w:rFonts w:ascii="宋体" w:eastAsia="宋体" w:hAnsi="宋体" w:cs="宋体" w:hint="eastAsia"/>
                <w:color w:val="000000"/>
                <w:kern w:val="0"/>
                <w:sz w:val="20"/>
                <w:szCs w:val="20"/>
              </w:rPr>
              <w:t>0.2</w:t>
            </w:r>
          </w:p>
        </w:tc>
        <w:tc>
          <w:tcPr>
            <w:tcW w:w="1137" w:type="dxa"/>
            <w:vAlign w:val="center"/>
          </w:tcPr>
          <w:p w:rsidR="00C31BFA" w:rsidRDefault="002E1582">
            <w:pPr>
              <w:spacing w:line="44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三</w:t>
            </w:r>
            <w:r w:rsidR="00DE576E">
              <w:rPr>
                <w:rFonts w:ascii="宋体" w:eastAsia="宋体" w:hAnsi="宋体" w:cs="宋体" w:hint="eastAsia"/>
                <w:color w:val="000000"/>
                <w:szCs w:val="21"/>
                <w:shd w:val="clear" w:color="auto" w:fill="FFFFFF"/>
              </w:rPr>
              <w:t>次挂网</w:t>
            </w:r>
          </w:p>
        </w:tc>
      </w:tr>
    </w:tbl>
    <w:p w:rsidR="00C31BFA" w:rsidRDefault="00DE576E">
      <w:pPr>
        <w:pStyle w:val="a3"/>
        <w:widowControl/>
        <w:shd w:val="clear" w:color="auto" w:fill="FFFFFF"/>
        <w:spacing w:beforeAutospacing="0" w:afterAutospacing="0" w:line="360" w:lineRule="atLeast"/>
        <w:rPr>
          <w:rFonts w:ascii="宋体" w:eastAsia="宋体" w:hAnsi="宋体" w:cs="宋体"/>
          <w:color w:val="000000"/>
          <w:sz w:val="21"/>
          <w:szCs w:val="21"/>
          <w:shd w:val="clear" w:color="auto" w:fill="FFFFFF"/>
        </w:rPr>
      </w:pPr>
      <w:r>
        <w:rPr>
          <w:rFonts w:ascii="宋体" w:eastAsia="宋体" w:hAnsi="宋体" w:cs="宋体" w:hint="eastAsia"/>
          <w:color w:val="000000"/>
          <w:sz w:val="21"/>
          <w:szCs w:val="21"/>
          <w:shd w:val="clear" w:color="auto" w:fill="FFFFFF"/>
        </w:rPr>
        <w:t>部分设备参数要求：</w:t>
      </w:r>
    </w:p>
    <w:p w:rsidR="00C31BFA" w:rsidRDefault="00DE576E">
      <w:pPr>
        <w:pStyle w:val="a3"/>
        <w:widowControl/>
        <w:shd w:val="clear" w:color="auto" w:fill="FFFFFF"/>
        <w:spacing w:beforeAutospacing="0" w:afterAutospacing="0" w:line="360" w:lineRule="atLeast"/>
        <w:rPr>
          <w:rFonts w:ascii="宋体" w:eastAsia="宋体" w:hAnsi="宋体" w:cs="宋体"/>
          <w:color w:val="000000"/>
          <w:sz w:val="21"/>
          <w:szCs w:val="21"/>
        </w:rPr>
      </w:pPr>
      <w:r>
        <w:rPr>
          <w:rFonts w:ascii="宋体" w:eastAsia="宋体" w:hAnsi="宋体" w:cs="宋体" w:hint="eastAsia"/>
          <w:color w:val="000000"/>
          <w:sz w:val="21"/>
          <w:szCs w:val="21"/>
        </w:rPr>
        <w:t>1.医用冷藏冰箱：有效容积≥310 L；温度控制范围2–8℃；微电脑温控，温度显示精度≤0.1℃；具备高低温报警、传感器故障报警、断电报警，声光报警；</w:t>
      </w:r>
    </w:p>
    <w:p w:rsidR="00C31BFA" w:rsidRDefault="00DE576E">
      <w:pPr>
        <w:pStyle w:val="a3"/>
        <w:widowControl/>
        <w:shd w:val="clear" w:color="auto" w:fill="FFFFFF"/>
        <w:spacing w:beforeAutospacing="0" w:afterAutospacing="0" w:line="360" w:lineRule="atLeast"/>
        <w:rPr>
          <w:rFonts w:ascii="宋体" w:eastAsia="宋体" w:hAnsi="宋体" w:cs="宋体"/>
          <w:color w:val="000000"/>
          <w:sz w:val="21"/>
          <w:szCs w:val="21"/>
        </w:rPr>
      </w:pPr>
      <w:r>
        <w:rPr>
          <w:rFonts w:ascii="宋体" w:eastAsia="宋体" w:hAnsi="宋体" w:cs="宋体" w:hint="eastAsia"/>
          <w:color w:val="000000"/>
          <w:sz w:val="21"/>
          <w:szCs w:val="21"/>
        </w:rPr>
        <w:t>2.真空泵：一体式真空源+废液瓶+吸液手柄系统；最大真空度≥680 mmHg或绝对压力≤105 mbar；最大流量≥20 L/min；抽液速率≥18 mL/s；废液瓶容量≥1200 mL；</w:t>
      </w:r>
    </w:p>
    <w:p w:rsidR="00C31BFA" w:rsidRDefault="00DE576E">
      <w:pPr>
        <w:pStyle w:val="a3"/>
        <w:widowControl/>
        <w:shd w:val="clear" w:color="auto" w:fill="FFFFFF"/>
        <w:spacing w:beforeAutospacing="0" w:afterAutospacing="0" w:line="360" w:lineRule="atLeast"/>
        <w:rPr>
          <w:rFonts w:ascii="宋体" w:eastAsia="宋体" w:hAnsi="宋体" w:cs="宋体"/>
          <w:color w:val="000000"/>
          <w:sz w:val="21"/>
          <w:szCs w:val="21"/>
        </w:rPr>
      </w:pPr>
      <w:r>
        <w:rPr>
          <w:rFonts w:ascii="宋体" w:eastAsia="宋体" w:hAnsi="宋体" w:cs="宋体" w:hint="eastAsia"/>
          <w:color w:val="000000"/>
          <w:sz w:val="21"/>
          <w:szCs w:val="21"/>
        </w:rPr>
        <w:t>3.灌流泵（灌注仪）：流量范围至少覆盖0.002–380 mL/min，单通道；转速范围0.1–100 rpm，正反转可逆；转速分辨率≤0.1 rpm；数字显示当前转速；支持手动控制、启停控制、方向控制及外控速度控制。</w:t>
      </w:r>
    </w:p>
    <w:p w:rsidR="00C31BFA" w:rsidRDefault="00DE576E">
      <w:pPr>
        <w:pStyle w:val="a3"/>
        <w:widowControl/>
        <w:shd w:val="clear" w:color="auto" w:fill="FFFFFF"/>
        <w:spacing w:beforeAutospacing="0" w:afterAutospacing="0" w:line="360" w:lineRule="atLeast"/>
        <w:rPr>
          <w:rFonts w:ascii="宋体" w:eastAsia="宋体" w:hAnsi="宋体" w:cs="宋体"/>
          <w:color w:val="000000"/>
          <w:sz w:val="21"/>
          <w:szCs w:val="21"/>
        </w:rPr>
      </w:pPr>
      <w:r>
        <w:rPr>
          <w:rFonts w:ascii="宋体" w:eastAsia="宋体" w:hAnsi="宋体" w:cs="宋体" w:hint="eastAsia"/>
          <w:color w:val="000000"/>
          <w:sz w:val="21"/>
          <w:szCs w:val="21"/>
        </w:rPr>
        <w:t>4.</w:t>
      </w:r>
      <w:r>
        <w:rPr>
          <w:rFonts w:ascii="宋体" w:eastAsia="宋体" w:hAnsi="宋体" w:cs="宋体"/>
          <w:color w:val="000000"/>
          <w:sz w:val="21"/>
          <w:szCs w:val="21"/>
        </w:rPr>
        <w:t>尾静脉注射仪</w:t>
      </w:r>
      <w:r>
        <w:rPr>
          <w:rFonts w:ascii="宋体" w:eastAsia="宋体" w:hAnsi="宋体" w:cs="宋体" w:hint="eastAsia"/>
          <w:color w:val="000000"/>
          <w:sz w:val="21"/>
          <w:szCs w:val="21"/>
        </w:rPr>
        <w:t>：用于小鼠尾静脉可视化注射；应包含鼠体固定筒、尾部压迫/固定装置、可视光源、放大观察装置及脚踏/手动释放装置；适用小鼠体重范围至少17–40 g；光源功率≥0.5 W，建议黄光或等效可视化光源；放大倍率≥5倍；</w:t>
      </w:r>
    </w:p>
    <w:p w:rsidR="00C31BFA" w:rsidRDefault="00DE576E">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三、参加询价的供应商资格要求：</w:t>
      </w:r>
    </w:p>
    <w:p w:rsidR="00C31BFA" w:rsidRDefault="00DE576E">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C31BFA" w:rsidRDefault="00DE576E">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C31BFA" w:rsidRDefault="00DE576E">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C31BFA" w:rsidRDefault="00DE576E">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C31BFA" w:rsidRDefault="00DE576E">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C31BFA" w:rsidRDefault="00DE576E">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、响应单位具有与所投产品相对应的医疗器械生产或经营（许可）资格；</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、本项目不接受联合体响应。</w:t>
      </w:r>
    </w:p>
    <w:p w:rsidR="00C31BFA" w:rsidRDefault="00DE576E">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lastRenderedPageBreak/>
        <w:t>四、参加询价时请提供以下材料并加盖公章：</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、医疗设备问询</w:t>
      </w:r>
      <w:r>
        <w:rPr>
          <w:rFonts w:ascii="Times New Roman" w:eastAsia="宋体" w:hAnsi="Times New Roman" w:hint="eastAsia"/>
          <w:sz w:val="21"/>
          <w:szCs w:val="21"/>
          <w:shd w:val="clear" w:color="auto" w:fill="FFFFFF"/>
        </w:rPr>
        <w:t>表（附件</w:t>
      </w:r>
      <w:r>
        <w:rPr>
          <w:rFonts w:ascii="Times New Roman" w:eastAsia="宋体" w:hAnsi="Times New Roman" w:hint="eastAsia"/>
          <w:sz w:val="21"/>
          <w:szCs w:val="21"/>
          <w:shd w:val="clear" w:color="auto" w:fill="FFFFFF"/>
        </w:rPr>
        <w:t>1</w:t>
      </w:r>
      <w:r>
        <w:rPr>
          <w:rFonts w:ascii="Times New Roman" w:eastAsia="宋体" w:hAnsi="Times New Roman" w:hint="eastAsia"/>
          <w:sz w:val="21"/>
          <w:szCs w:val="21"/>
          <w:shd w:val="clear" w:color="auto" w:fill="FFFFFF"/>
        </w:rPr>
        <w:t>）；</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sz w:val="21"/>
          <w:szCs w:val="21"/>
          <w:shd w:val="clear" w:color="auto" w:fill="FFFFFF"/>
        </w:rPr>
      </w:pP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、产品资质（包括注册证、国际认证等）及简介，附一份查询注册证时的药监部门网站截图；</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sz w:val="21"/>
          <w:szCs w:val="21"/>
          <w:shd w:val="clear" w:color="auto" w:fill="FFFFFF"/>
        </w:rPr>
      </w:pPr>
      <w:r>
        <w:rPr>
          <w:rFonts w:ascii="Times New Roman" w:eastAsia="宋体" w:hAnsi="Times New Roman" w:hint="eastAsia"/>
          <w:sz w:val="21"/>
          <w:szCs w:val="21"/>
          <w:shd w:val="clear" w:color="auto" w:fill="FFFFFF"/>
        </w:rPr>
        <w:t>3</w:t>
      </w:r>
      <w:r>
        <w:rPr>
          <w:rFonts w:ascii="Times New Roman" w:eastAsia="宋体" w:hAnsi="Times New Roman" w:hint="eastAsia"/>
          <w:sz w:val="21"/>
          <w:szCs w:val="21"/>
          <w:shd w:val="clear" w:color="auto" w:fill="FFFFFF"/>
        </w:rPr>
        <w:t>、提供设备生产厂家对推介产品的设计使用期限信息（如说明书、注册证、铭牌等）复印件或照片；</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sz w:val="21"/>
          <w:szCs w:val="21"/>
          <w:shd w:val="clear" w:color="auto" w:fill="FFFFFF"/>
        </w:rPr>
      </w:pPr>
      <w:r>
        <w:rPr>
          <w:rFonts w:ascii="Times New Roman" w:eastAsia="宋体" w:hAnsi="Times New Roman" w:hint="eastAsia"/>
          <w:sz w:val="21"/>
          <w:szCs w:val="21"/>
          <w:shd w:val="clear" w:color="auto" w:fill="FFFFFF"/>
        </w:rPr>
        <w:t>4</w:t>
      </w:r>
      <w:r>
        <w:rPr>
          <w:rFonts w:ascii="Times New Roman" w:eastAsia="宋体" w:hAnsi="Times New Roman" w:hint="eastAsia"/>
          <w:sz w:val="21"/>
          <w:szCs w:val="21"/>
          <w:shd w:val="clear" w:color="auto" w:fill="FFFFFF"/>
        </w:rPr>
        <w:t>、配置清单；</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sz w:val="21"/>
          <w:szCs w:val="21"/>
          <w:shd w:val="clear" w:color="auto" w:fill="FFFFFF"/>
        </w:rPr>
      </w:pPr>
      <w:r>
        <w:rPr>
          <w:rFonts w:ascii="Times New Roman" w:eastAsia="宋体" w:hAnsi="Times New Roman" w:hint="eastAsia"/>
          <w:sz w:val="21"/>
          <w:szCs w:val="21"/>
          <w:shd w:val="clear" w:color="auto" w:fill="FFFFFF"/>
        </w:rPr>
        <w:t>5</w:t>
      </w:r>
      <w:r>
        <w:rPr>
          <w:rFonts w:ascii="Times New Roman" w:eastAsia="宋体" w:hAnsi="Times New Roman" w:hint="eastAsia"/>
          <w:sz w:val="21"/>
          <w:szCs w:val="21"/>
          <w:shd w:val="clear" w:color="auto" w:fill="FFFFFF"/>
        </w:rPr>
        <w:t>、产品技术参数；</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sz w:val="21"/>
          <w:szCs w:val="21"/>
          <w:u w:val="single"/>
          <w:shd w:val="clear" w:color="auto" w:fill="FFFFFF"/>
        </w:rPr>
      </w:pPr>
      <w:r>
        <w:rPr>
          <w:rFonts w:ascii="Times New Roman" w:eastAsia="宋体" w:hAnsi="Times New Roman" w:hint="eastAsia"/>
          <w:sz w:val="21"/>
          <w:szCs w:val="21"/>
          <w:shd w:val="clear" w:color="auto" w:fill="FFFFFF"/>
        </w:rPr>
        <w:t>6</w:t>
      </w:r>
      <w:r>
        <w:rPr>
          <w:rFonts w:ascii="Times New Roman" w:eastAsia="宋体" w:hAnsi="Times New Roman" w:hint="eastAsia"/>
          <w:sz w:val="21"/>
          <w:szCs w:val="21"/>
          <w:shd w:val="clear" w:color="auto" w:fill="FFFFFF"/>
        </w:rPr>
        <w:t>、生产厂家和代理公司资质；</w:t>
      </w:r>
    </w:p>
    <w:p w:rsidR="00C31BFA" w:rsidRDefault="00DE576E">
      <w:pPr>
        <w:pStyle w:val="a3"/>
        <w:widowControl/>
        <w:shd w:val="clear" w:color="auto" w:fill="FFFFFF"/>
        <w:spacing w:beforeAutospacing="0" w:afterAutospacing="0" w:line="360" w:lineRule="atLeast"/>
        <w:ind w:firstLine="420"/>
        <w:rPr>
          <w:rFonts w:ascii="宋体" w:eastAsia="宋体" w:hAnsi="宋体" w:cs="宋体"/>
          <w:sz w:val="21"/>
          <w:szCs w:val="21"/>
          <w:shd w:val="clear" w:color="auto" w:fill="FFFFFF"/>
        </w:rPr>
      </w:pPr>
      <w:r>
        <w:rPr>
          <w:rFonts w:ascii="Times New Roman" w:eastAsia="宋体" w:hAnsi="Times New Roman" w:hint="eastAsia"/>
          <w:sz w:val="21"/>
          <w:szCs w:val="21"/>
          <w:shd w:val="clear" w:color="auto" w:fill="FFFFFF"/>
        </w:rPr>
        <w:t>7</w:t>
      </w:r>
      <w:r>
        <w:rPr>
          <w:rFonts w:ascii="Times New Roman" w:eastAsia="宋体" w:hAnsi="Times New Roman" w:hint="eastAsia"/>
          <w:sz w:val="21"/>
          <w:szCs w:val="21"/>
          <w:shd w:val="clear" w:color="auto" w:fill="FFFFFF"/>
        </w:rPr>
        <w:t>、</w:t>
      </w:r>
      <w:r>
        <w:rPr>
          <w:rFonts w:ascii="宋体" w:eastAsia="宋体" w:hAnsi="宋体" w:cs="宋体" w:hint="eastAsia"/>
          <w:sz w:val="21"/>
          <w:szCs w:val="21"/>
          <w:shd w:val="clear" w:color="auto" w:fill="FFFFFF"/>
        </w:rPr>
        <w:t>报名单位法人授权委托书（附法人及受托人身份证复印件）；</w:t>
      </w:r>
    </w:p>
    <w:p w:rsidR="00C31BFA" w:rsidRDefault="00DE576E">
      <w:pPr>
        <w:pStyle w:val="a3"/>
        <w:widowControl/>
        <w:shd w:val="clear" w:color="auto" w:fill="FFFFFF"/>
        <w:spacing w:beforeAutospacing="0" w:afterAutospacing="0" w:line="360" w:lineRule="atLeast"/>
        <w:ind w:firstLine="420"/>
        <w:rPr>
          <w:rFonts w:ascii="Times New Roman" w:eastAsia="宋体" w:hAnsi="Times New Roman"/>
          <w:color w:val="000000"/>
          <w:sz w:val="21"/>
          <w:szCs w:val="21"/>
          <w:shd w:val="clear" w:color="auto" w:fill="FFFFFF"/>
        </w:rPr>
      </w:pPr>
      <w:r>
        <w:rPr>
          <w:rFonts w:ascii="Times New Roman" w:eastAsia="宋体" w:hAnsi="Times New Roman" w:hint="eastAsia"/>
          <w:sz w:val="21"/>
          <w:szCs w:val="21"/>
          <w:shd w:val="clear" w:color="auto" w:fill="FFFFFF"/>
        </w:rPr>
        <w:t>8</w:t>
      </w:r>
      <w:r>
        <w:rPr>
          <w:rFonts w:ascii="Times New Roman" w:eastAsia="宋体" w:hAnsi="Times New Roman" w:hint="eastAsia"/>
          <w:sz w:val="21"/>
          <w:szCs w:val="21"/>
          <w:shd w:val="clear" w:color="auto" w:fill="FFFFFF"/>
        </w:rPr>
        <w:t>、报价单（附件</w:t>
      </w:r>
      <w:r>
        <w:rPr>
          <w:rFonts w:ascii="Times New Roman" w:eastAsia="宋体" w:hAnsi="Times New Roman" w:hint="eastAsia"/>
          <w:sz w:val="21"/>
          <w:szCs w:val="21"/>
          <w:shd w:val="clear" w:color="auto" w:fill="FFFFFF"/>
        </w:rPr>
        <w:t>2</w:t>
      </w:r>
      <w:r>
        <w:rPr>
          <w:rFonts w:ascii="Times New Roman" w:eastAsia="宋体" w:hAnsi="Times New Roman" w:hint="eastAsia"/>
          <w:sz w:val="21"/>
          <w:szCs w:val="21"/>
          <w:shd w:val="clear" w:color="auto" w:fill="FFFFFF"/>
        </w:rPr>
        <w:t>）</w:t>
      </w:r>
      <w:r w:rsidR="00276705">
        <w:rPr>
          <w:rFonts w:ascii="Times New Roman" w:eastAsia="宋体" w:hAnsi="Times New Roman" w:hint="eastAsia"/>
          <w:sz w:val="21"/>
          <w:szCs w:val="21"/>
          <w:shd w:val="clear" w:color="auto" w:fill="FFFFFF"/>
        </w:rPr>
        <w:t>注</w:t>
      </w:r>
      <w:r w:rsidR="00276705">
        <w:rPr>
          <w:rFonts w:ascii="Times New Roman" w:eastAsia="宋体" w:hAnsi="Times New Roman" w:hint="eastAsia"/>
          <w:sz w:val="21"/>
          <w:szCs w:val="21"/>
          <w:shd w:val="clear" w:color="auto" w:fill="FFFFFF"/>
        </w:rPr>
        <w:t>:</w:t>
      </w:r>
      <w:r w:rsidR="00276705" w:rsidRPr="00276705">
        <w:rPr>
          <w:rFonts w:hint="eastAsia"/>
        </w:rPr>
        <w:t xml:space="preserve"> </w:t>
      </w:r>
      <w:r w:rsidR="00276705" w:rsidRPr="00276705">
        <w:rPr>
          <w:rFonts w:ascii="Times New Roman" w:eastAsia="宋体" w:hAnsi="Times New Roman" w:hint="eastAsia"/>
          <w:sz w:val="21"/>
          <w:szCs w:val="21"/>
          <w:shd w:val="clear" w:color="auto" w:fill="FFFFFF"/>
        </w:rPr>
        <w:t>响应单位应对所投项目的全部内容进行报价</w:t>
      </w:r>
      <w:r>
        <w:rPr>
          <w:rFonts w:ascii="Times New Roman" w:eastAsia="宋体" w:hAnsi="Times New Roman" w:hint="eastAsia"/>
          <w:color w:val="000000"/>
          <w:sz w:val="21"/>
          <w:szCs w:val="21"/>
          <w:shd w:val="clear" w:color="auto" w:fill="FFFFFF"/>
        </w:rPr>
        <w:t>；</w:t>
      </w:r>
    </w:p>
    <w:p w:rsidR="00C31BFA" w:rsidRDefault="00DE576E">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、以上材料统一用牛皮纸文件袋密封，加盖公章后送至招标采供中心</w:t>
      </w: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w:t>
      </w:r>
    </w:p>
    <w:p w:rsidR="00C31BFA" w:rsidRDefault="00DE576E">
      <w:pPr>
        <w:pStyle w:val="a3"/>
        <w:widowControl/>
        <w:shd w:val="clear" w:color="auto" w:fill="FFFFFF"/>
        <w:spacing w:beforeAutospacing="0" w:afterAutospacing="0" w:line="360" w:lineRule="atLeas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五、报名截止时间、地点及联系方式：</w:t>
      </w:r>
    </w:p>
    <w:p w:rsidR="00C31BFA" w:rsidRDefault="00DE576E">
      <w:pPr>
        <w:pStyle w:val="a3"/>
        <w:widowControl/>
        <w:shd w:val="clear" w:color="auto" w:fill="FFFFFF"/>
        <w:spacing w:beforeAutospacing="0" w:afterAutospacing="0" w:line="360" w:lineRule="atLeas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、报名截止时间：即日起至</w:t>
      </w:r>
      <w:r>
        <w:rPr>
          <w:rFonts w:ascii="Times New Roman" w:eastAsia="宋体" w:hAnsi="Times New Roman"/>
          <w:color w:val="000000"/>
          <w:sz w:val="21"/>
          <w:szCs w:val="21"/>
          <w:shd w:val="clear" w:color="auto" w:fill="FFFFFF"/>
        </w:rPr>
        <w:t>202</w:t>
      </w:r>
      <w:r>
        <w:rPr>
          <w:rFonts w:ascii="Times New Roman" w:eastAsia="宋体" w:hAnsi="Times New Roman" w:hint="eastAsia"/>
          <w:color w:val="000000"/>
          <w:sz w:val="21"/>
          <w:szCs w:val="21"/>
          <w:shd w:val="clear" w:color="auto" w:fill="FFFFFF"/>
        </w:rPr>
        <w:t>6</w:t>
      </w:r>
      <w:r>
        <w:rPr>
          <w:rFonts w:ascii="宋体" w:eastAsia="宋体" w:hAnsi="宋体" w:cs="宋体" w:hint="eastAsia"/>
          <w:color w:val="000000"/>
          <w:sz w:val="21"/>
          <w:szCs w:val="21"/>
          <w:shd w:val="clear" w:color="auto" w:fill="FFFFFF"/>
        </w:rPr>
        <w:t>年</w:t>
      </w:r>
      <w:r w:rsidR="002E1582">
        <w:rPr>
          <w:rFonts w:ascii="Times New Roman" w:eastAsia="宋体" w:hAnsi="Times New Roman" w:hint="eastAsia"/>
          <w:color w:val="000000"/>
          <w:sz w:val="21"/>
          <w:szCs w:val="21"/>
          <w:shd w:val="clear" w:color="auto" w:fill="FFFFFF"/>
        </w:rPr>
        <w:t>8</w:t>
      </w:r>
      <w:r>
        <w:rPr>
          <w:rFonts w:ascii="宋体" w:eastAsia="宋体" w:hAnsi="宋体" w:cs="宋体" w:hint="eastAsia"/>
          <w:color w:val="000000"/>
          <w:sz w:val="21"/>
          <w:szCs w:val="21"/>
          <w:shd w:val="clear" w:color="auto" w:fill="FFFFFF"/>
        </w:rPr>
        <w:t>月</w:t>
      </w:r>
      <w:r w:rsidR="002E1582">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0</w:t>
      </w:r>
      <w:r>
        <w:rPr>
          <w:rFonts w:ascii="宋体" w:eastAsia="宋体" w:hAnsi="宋体" w:cs="宋体" w:hint="eastAsia"/>
          <w:color w:val="000000"/>
          <w:sz w:val="21"/>
          <w:szCs w:val="21"/>
          <w:shd w:val="clear" w:color="auto" w:fill="FFFFFF"/>
        </w:rPr>
        <w:t>日</w:t>
      </w:r>
      <w:r>
        <w:rPr>
          <w:rFonts w:ascii="Times New Roman" w:eastAsia="宋体" w:hAnsi="Times New Roman"/>
          <w:color w:val="000000"/>
          <w:sz w:val="21"/>
          <w:szCs w:val="21"/>
          <w:shd w:val="clear" w:color="auto" w:fill="FFFFFF"/>
        </w:rPr>
        <w:t>17</w:t>
      </w:r>
      <w:r>
        <w:rPr>
          <w:rFonts w:ascii="宋体" w:eastAsia="宋体" w:hAnsi="宋体" w:cs="宋体" w:hint="eastAsia"/>
          <w:color w:val="000000"/>
          <w:sz w:val="21"/>
          <w:szCs w:val="21"/>
          <w:shd w:val="clear" w:color="auto" w:fill="FFFFFF"/>
        </w:rPr>
        <w:t>：</w:t>
      </w:r>
      <w:r>
        <w:rPr>
          <w:rFonts w:ascii="Times New Roman" w:eastAsia="宋体" w:hAnsi="Times New Roman"/>
          <w:color w:val="000000"/>
          <w:sz w:val="21"/>
          <w:szCs w:val="21"/>
          <w:shd w:val="clear" w:color="auto" w:fill="FFFFFF"/>
        </w:rPr>
        <w:t>00</w:t>
      </w:r>
      <w:r>
        <w:rPr>
          <w:rFonts w:ascii="宋体" w:eastAsia="宋体" w:hAnsi="宋体" w:cs="宋体" w:hint="eastAsia"/>
          <w:color w:val="000000"/>
          <w:sz w:val="21"/>
          <w:szCs w:val="21"/>
          <w:shd w:val="clear" w:color="auto" w:fill="FFFFFF"/>
        </w:rPr>
        <w:t>（北京时间）</w:t>
      </w:r>
    </w:p>
    <w:p w:rsidR="00C31BFA" w:rsidRDefault="00DE576E">
      <w:pPr>
        <w:pStyle w:val="a3"/>
        <w:widowControl/>
        <w:shd w:val="clear" w:color="auto" w:fill="FFFFFF"/>
        <w:spacing w:beforeAutospacing="0" w:afterAutospacing="0" w:line="360" w:lineRule="atLeas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、报名地点：南京大学医学院附属苏州医院（苏州科技城医院）负一楼</w:t>
      </w:r>
      <w:r>
        <w:rPr>
          <w:rFonts w:ascii="Times New Roman" w:eastAsia="宋体" w:hAnsi="Times New Roman" w:hint="eastAsia"/>
          <w:color w:val="000000"/>
          <w:sz w:val="21"/>
          <w:szCs w:val="21"/>
          <w:shd w:val="clear" w:color="auto" w:fill="FFFFFF"/>
        </w:rPr>
        <w:t>招标采供中心</w:t>
      </w:r>
      <w:r>
        <w:rPr>
          <w:rFonts w:ascii="Times New Roman" w:eastAsia="宋体" w:hAnsi="Times New Roman" w:hint="eastAsia"/>
          <w:color w:val="000000"/>
          <w:sz w:val="21"/>
          <w:szCs w:val="21"/>
          <w:shd w:val="clear" w:color="auto" w:fill="FFFFFF"/>
        </w:rPr>
        <w:t>1</w:t>
      </w:r>
      <w:r>
        <w:rPr>
          <w:rFonts w:ascii="宋体" w:eastAsia="宋体" w:hAnsi="宋体" w:cs="宋体" w:hint="eastAsia"/>
          <w:color w:val="000000"/>
          <w:sz w:val="21"/>
          <w:szCs w:val="21"/>
          <w:shd w:val="clear" w:color="auto" w:fill="FFFFFF"/>
        </w:rPr>
        <w:t>办公室</w:t>
      </w:r>
    </w:p>
    <w:p w:rsidR="00C31BFA" w:rsidRDefault="00DE576E">
      <w:pPr>
        <w:pStyle w:val="a3"/>
        <w:widowControl/>
        <w:shd w:val="clear" w:color="auto" w:fill="FFFFFF"/>
        <w:spacing w:beforeAutospacing="0" w:afterAutospacing="0" w:line="360" w:lineRule="atLeast"/>
        <w:ind w:firstLine="420"/>
        <w:rPr>
          <w:rFonts w:ascii="微软雅黑" w:eastAsia="宋体"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、联系方式：联系人：</w:t>
      </w:r>
      <w:r w:rsidR="002E1582">
        <w:rPr>
          <w:rFonts w:ascii="宋体" w:eastAsia="宋体" w:hAnsi="宋体" w:cs="宋体" w:hint="eastAsia"/>
          <w:color w:val="000000"/>
          <w:sz w:val="21"/>
          <w:szCs w:val="21"/>
          <w:shd w:val="clear" w:color="auto" w:fill="FFFFFF"/>
        </w:rPr>
        <w:t>顾</w:t>
      </w:r>
      <w:r>
        <w:rPr>
          <w:rFonts w:ascii="宋体" w:eastAsia="宋体" w:hAnsi="宋体" w:cs="宋体" w:hint="eastAsia"/>
          <w:color w:val="000000"/>
          <w:sz w:val="21"/>
          <w:szCs w:val="21"/>
          <w:shd w:val="clear" w:color="auto" w:fill="FFFFFF"/>
        </w:rPr>
        <w:t>老师</w:t>
      </w:r>
      <w:r>
        <w:rPr>
          <w:rFonts w:ascii="Times New Roman" w:eastAsia="宋体" w:hAnsi="Times New Roman"/>
          <w:color w:val="000000"/>
          <w:sz w:val="21"/>
          <w:szCs w:val="21"/>
          <w:shd w:val="clear" w:color="auto" w:fill="FFFFFF"/>
        </w:rPr>
        <w:t>   </w:t>
      </w:r>
      <w:r>
        <w:rPr>
          <w:rFonts w:ascii="宋体" w:eastAsia="宋体" w:hAnsi="宋体" w:cs="宋体" w:hint="eastAsia"/>
          <w:color w:val="000000"/>
          <w:sz w:val="21"/>
          <w:szCs w:val="21"/>
          <w:shd w:val="clear" w:color="auto" w:fill="FFFFFF"/>
        </w:rPr>
        <w:t>联系电话：</w:t>
      </w:r>
      <w:r>
        <w:rPr>
          <w:rFonts w:ascii="Times New Roman" w:eastAsia="宋体" w:hAnsi="Times New Roman"/>
          <w:color w:val="000000"/>
          <w:sz w:val="21"/>
          <w:szCs w:val="21"/>
          <w:shd w:val="clear" w:color="auto" w:fill="FFFFFF"/>
        </w:rPr>
        <w:t>0512-6958</w:t>
      </w:r>
      <w:r>
        <w:rPr>
          <w:rFonts w:ascii="Times New Roman" w:eastAsia="宋体" w:hAnsi="Times New Roman" w:hint="eastAsia"/>
          <w:color w:val="000000"/>
          <w:sz w:val="21"/>
          <w:szCs w:val="21"/>
          <w:shd w:val="clear" w:color="auto" w:fill="FFFFFF"/>
        </w:rPr>
        <w:t>4854</w:t>
      </w:r>
    </w:p>
    <w:p w:rsidR="00C31BFA" w:rsidRDefault="00DE576E">
      <w:pPr>
        <w:pStyle w:val="a3"/>
        <w:widowControl/>
        <w:shd w:val="clear" w:color="auto" w:fill="FFFFFF"/>
        <w:spacing w:beforeAutospacing="0" w:afterAutospacing="0" w:line="360" w:lineRule="exact"/>
        <w:rPr>
          <w:rStyle w:val="a5"/>
          <w:rFonts w:ascii="宋体" w:eastAsia="宋体" w:hAnsi="宋体" w:cs="宋体"/>
          <w:b w:val="0"/>
          <w:sz w:val="21"/>
          <w:szCs w:val="21"/>
          <w:shd w:val="clear" w:color="auto" w:fill="FFFFFF"/>
        </w:rPr>
      </w:pPr>
      <w:r>
        <w:rPr>
          <w:rStyle w:val="a5"/>
          <w:rFonts w:ascii="宋体" w:eastAsia="宋体" w:hAnsi="宋体" w:cs="宋体" w:hint="eastAsia"/>
          <w:b w:val="0"/>
          <w:sz w:val="21"/>
          <w:szCs w:val="21"/>
          <w:shd w:val="clear" w:color="auto" w:fill="FFFFFF"/>
        </w:rPr>
        <w:t>六、响应文件提交及其他补充事项：</w:t>
      </w:r>
    </w:p>
    <w:p w:rsidR="00C31BFA" w:rsidRDefault="00DE576E">
      <w:pPr>
        <w:pStyle w:val="a3"/>
        <w:widowControl/>
        <w:shd w:val="clear" w:color="auto" w:fill="FFFFFF"/>
        <w:spacing w:beforeAutospacing="0" w:afterAutospacing="0" w:line="360" w:lineRule="exact"/>
        <w:ind w:firstLineChars="200" w:firstLine="420"/>
        <w:rPr>
          <w:rFonts w:ascii="宋体" w:eastAsia="宋体" w:hAnsi="宋体" w:cs="宋体"/>
          <w:sz w:val="21"/>
          <w:szCs w:val="21"/>
        </w:rPr>
      </w:pPr>
      <w:r>
        <w:rPr>
          <w:rFonts w:ascii="宋体" w:eastAsia="宋体" w:hAnsi="宋体" w:cs="宋体" w:hint="eastAsia"/>
          <w:sz w:val="21"/>
          <w:szCs w:val="21"/>
          <w:shd w:val="clear" w:color="auto" w:fill="FFFFFF"/>
        </w:rPr>
        <w:t>1、只有在规定时间内完成报名并成功递交响应文件的服务商才能参加此次采购项目；</w:t>
      </w:r>
    </w:p>
    <w:p w:rsidR="00C31BFA" w:rsidRDefault="00DE576E">
      <w:pPr>
        <w:spacing w:line="360" w:lineRule="exact"/>
        <w:ind w:firstLineChars="200" w:firstLine="420"/>
        <w:rPr>
          <w:rFonts w:ascii="宋体" w:eastAsia="宋体" w:hAnsi="宋体" w:cs="宋体"/>
          <w:szCs w:val="21"/>
        </w:rPr>
      </w:pPr>
      <w:r>
        <w:rPr>
          <w:rFonts w:ascii="宋体" w:eastAsia="宋体" w:hAnsi="宋体" w:cs="宋体" w:hint="eastAsia"/>
          <w:szCs w:val="21"/>
          <w:shd w:val="clear" w:color="auto" w:fill="FFFFFF"/>
        </w:rPr>
        <w:t>2、在报价未超过采购预算的前提下，资质和要求均能满足比价采购文件实质性响应要求且报价最低的服务商作为成交服务商</w:t>
      </w:r>
      <w:r>
        <w:rPr>
          <w:rFonts w:ascii="宋体" w:eastAsia="宋体" w:hAnsi="宋体" w:cs="宋体" w:hint="eastAsia"/>
          <w:kern w:val="0"/>
          <w:szCs w:val="21"/>
        </w:rPr>
        <w:t>，未中标者不另行通知，最终解释权归甲方所有。</w:t>
      </w:r>
    </w:p>
    <w:p w:rsidR="00C31BFA" w:rsidRDefault="00DE576E">
      <w:pPr>
        <w:pStyle w:val="a3"/>
        <w:widowControl/>
        <w:shd w:val="clear" w:color="auto" w:fill="FFFFFF"/>
        <w:spacing w:beforeAutospacing="0" w:afterAutospacing="0" w:line="360" w:lineRule="exact"/>
        <w:ind w:firstLineChars="200" w:firstLine="420"/>
        <w:jc w:val="both"/>
        <w:rPr>
          <w:rFonts w:ascii="宋体" w:eastAsia="宋体" w:hAnsi="宋体" w:cs="宋体"/>
          <w:sz w:val="21"/>
          <w:szCs w:val="21"/>
          <w:shd w:val="clear" w:color="auto" w:fill="FFFFFF"/>
        </w:rPr>
      </w:pPr>
      <w:r>
        <w:rPr>
          <w:rFonts w:ascii="宋体" w:eastAsia="宋体" w:hAnsi="宋体" w:cs="宋体" w:hint="eastAsia"/>
          <w:sz w:val="21"/>
          <w:szCs w:val="21"/>
          <w:shd w:val="clear" w:color="auto" w:fill="FFFFFF"/>
        </w:rPr>
        <w:t>3、如出现两个或两个以上报价相同且最低的响应服务商，则由采购方自行选择成交服务商</w:t>
      </w:r>
    </w:p>
    <w:p w:rsidR="00C31BFA" w:rsidRDefault="00DE576E">
      <w:pPr>
        <w:spacing w:line="360" w:lineRule="exact"/>
        <w:ind w:firstLineChars="200" w:firstLine="420"/>
        <w:rPr>
          <w:rFonts w:ascii="宋体" w:eastAsia="宋体" w:hAnsi="宋体" w:cs="宋体"/>
          <w:szCs w:val="21"/>
        </w:rPr>
      </w:pPr>
      <w:r>
        <w:rPr>
          <w:rFonts w:ascii="宋体" w:eastAsia="宋体" w:hAnsi="宋体" w:cs="宋体" w:hint="eastAsia"/>
          <w:szCs w:val="21"/>
          <w:shd w:val="clear" w:color="auto" w:fill="FFFFFF"/>
        </w:rPr>
        <w:t>4、报价在采购预算外的或实质性响应采购文件要求的服务商不足三家的，询价采购失败。</w:t>
      </w:r>
    </w:p>
    <w:p w:rsidR="00C31BFA" w:rsidRDefault="00C31BFA">
      <w:pPr>
        <w:spacing w:line="440" w:lineRule="exact"/>
        <w:rPr>
          <w:sz w:val="24"/>
          <w:szCs w:val="32"/>
        </w:rPr>
      </w:pPr>
    </w:p>
    <w:p w:rsidR="00C31BFA" w:rsidRDefault="00C31BFA">
      <w:pPr>
        <w:spacing w:line="440" w:lineRule="exact"/>
        <w:rPr>
          <w:sz w:val="24"/>
          <w:szCs w:val="32"/>
        </w:rPr>
      </w:pPr>
    </w:p>
    <w:p w:rsidR="00C31BFA" w:rsidRDefault="00C31BFA">
      <w:pPr>
        <w:spacing w:line="440" w:lineRule="exact"/>
        <w:rPr>
          <w:sz w:val="24"/>
          <w:szCs w:val="32"/>
        </w:rPr>
      </w:pPr>
    </w:p>
    <w:p w:rsidR="00C31BFA" w:rsidRDefault="00C31BFA">
      <w:pPr>
        <w:spacing w:line="440" w:lineRule="exact"/>
        <w:rPr>
          <w:sz w:val="24"/>
          <w:szCs w:val="32"/>
        </w:rPr>
      </w:pPr>
    </w:p>
    <w:p w:rsidR="00C31BFA" w:rsidRDefault="00C31BFA">
      <w:pPr>
        <w:spacing w:line="440" w:lineRule="exact"/>
        <w:rPr>
          <w:sz w:val="24"/>
          <w:szCs w:val="32"/>
        </w:rPr>
      </w:pPr>
    </w:p>
    <w:p w:rsidR="00C31BFA" w:rsidRDefault="00C31BFA">
      <w:pPr>
        <w:spacing w:line="440" w:lineRule="exact"/>
        <w:rPr>
          <w:sz w:val="24"/>
          <w:szCs w:val="32"/>
        </w:rPr>
      </w:pPr>
    </w:p>
    <w:p w:rsidR="00C31BFA" w:rsidRDefault="00C31BFA">
      <w:pPr>
        <w:widowControl/>
        <w:textAlignment w:val="center"/>
        <w:rPr>
          <w:rFonts w:ascii="宋体" w:eastAsia="宋体" w:hAnsi="宋体" w:cs="宋体"/>
          <w:b/>
          <w:bCs/>
          <w:color w:val="000000"/>
          <w:kern w:val="0"/>
          <w:sz w:val="28"/>
          <w:szCs w:val="28"/>
        </w:rPr>
      </w:pPr>
    </w:p>
    <w:p w:rsidR="00C31BFA" w:rsidRDefault="00C31BFA">
      <w:pPr>
        <w:widowControl/>
        <w:textAlignment w:val="center"/>
        <w:rPr>
          <w:rFonts w:ascii="宋体" w:eastAsia="宋体" w:hAnsi="宋体" w:cs="宋体"/>
          <w:b/>
          <w:bCs/>
          <w:color w:val="000000"/>
          <w:kern w:val="0"/>
          <w:sz w:val="28"/>
          <w:szCs w:val="28"/>
        </w:rPr>
      </w:pPr>
    </w:p>
    <w:p w:rsidR="00C31BFA" w:rsidRDefault="00C31BFA">
      <w:pPr>
        <w:widowControl/>
        <w:textAlignment w:val="center"/>
        <w:rPr>
          <w:rFonts w:ascii="宋体" w:eastAsia="宋体" w:hAnsi="宋体" w:cs="宋体"/>
          <w:b/>
          <w:bCs/>
          <w:color w:val="000000"/>
          <w:kern w:val="0"/>
          <w:sz w:val="28"/>
          <w:szCs w:val="28"/>
        </w:rPr>
      </w:pPr>
    </w:p>
    <w:p w:rsidR="00C31BFA" w:rsidRDefault="00DE576E">
      <w:pPr>
        <w:widowControl/>
        <w:textAlignment w:val="center"/>
        <w:rPr>
          <w:rFonts w:ascii="宋体" w:eastAsia="宋体" w:hAnsi="宋体" w:cs="宋体"/>
          <w:b/>
          <w:bCs/>
          <w:sz w:val="22"/>
          <w:szCs w:val="22"/>
        </w:rPr>
      </w:pPr>
      <w:r>
        <w:rPr>
          <w:rFonts w:ascii="宋体" w:eastAsia="宋体" w:hAnsi="宋体" w:cs="宋体" w:hint="eastAsia"/>
          <w:b/>
          <w:bCs/>
          <w:color w:val="000000"/>
          <w:kern w:val="0"/>
          <w:sz w:val="28"/>
          <w:szCs w:val="28"/>
        </w:rPr>
        <w:lastRenderedPageBreak/>
        <w:t>附件1：</w:t>
      </w:r>
    </w:p>
    <w:tbl>
      <w:tblPr>
        <w:tblW w:w="9805" w:type="dxa"/>
        <w:jc w:val="center"/>
        <w:tblLook w:val="04A0"/>
      </w:tblPr>
      <w:tblGrid>
        <w:gridCol w:w="2341"/>
        <w:gridCol w:w="2347"/>
        <w:gridCol w:w="2665"/>
        <w:gridCol w:w="2452"/>
      </w:tblGrid>
      <w:tr w:rsidR="00C31BFA">
        <w:trPr>
          <w:trHeight w:val="494"/>
          <w:jc w:val="center"/>
        </w:trPr>
        <w:tc>
          <w:tcPr>
            <w:tcW w:w="98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center"/>
              <w:textAlignment w:val="center"/>
              <w:rPr>
                <w:rFonts w:ascii="仿宋" w:eastAsia="仿宋" w:hAnsi="仿宋" w:cs="仿宋"/>
                <w:b/>
                <w:bCs/>
                <w:color w:val="000000"/>
                <w:sz w:val="32"/>
                <w:szCs w:val="32"/>
              </w:rPr>
            </w:pPr>
            <w:r>
              <w:rPr>
                <w:rFonts w:ascii="仿宋" w:eastAsia="仿宋" w:hAnsi="仿宋" w:cs="仿宋" w:hint="eastAsia"/>
                <w:b/>
                <w:bCs/>
                <w:color w:val="000000"/>
                <w:kern w:val="0"/>
                <w:sz w:val="32"/>
                <w:szCs w:val="32"/>
              </w:rPr>
              <w:t>医疗设备问询表</w:t>
            </w:r>
          </w:p>
        </w:tc>
      </w:tr>
      <w:tr w:rsidR="00C31BFA">
        <w:trPr>
          <w:trHeight w:val="57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产品名称（注册或备案名）</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51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品牌型号规格</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70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注册证号（报名时提供附件附证）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58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生产商（如进口产品注明产地）</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51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产品标准功能配置（可附页说明）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7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66"/>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76"/>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产品可选功能配置（可附页说明）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64"/>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6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选配功能是否提供</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512"/>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适用范围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64"/>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设备对水、电、建筑等有无特殊要求</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88"/>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设备配套消耗品及价格（是中标产品请填中标编码）</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是（请填写中标编码）：</w:t>
            </w:r>
          </w:p>
        </w:tc>
      </w:tr>
      <w:tr w:rsidR="00C31BFA">
        <w:trPr>
          <w:trHeight w:val="500"/>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否（请填承诺价格）：</w:t>
            </w:r>
          </w:p>
        </w:tc>
      </w:tr>
      <w:tr w:rsidR="00C31BFA">
        <w:trPr>
          <w:trHeight w:val="84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是否需要不间断稳压电源（是否提供）</w:t>
            </w:r>
          </w:p>
        </w:tc>
        <w:tc>
          <w:tcPr>
            <w:tcW w:w="23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c>
          <w:tcPr>
            <w:tcW w:w="2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b/>
                <w:bCs/>
                <w:color w:val="000000"/>
                <w:sz w:val="24"/>
              </w:rPr>
            </w:pPr>
            <w:r>
              <w:rPr>
                <w:rFonts w:ascii="仿宋" w:eastAsia="仿宋" w:hAnsi="仿宋" w:cs="仿宋" w:hint="eastAsia"/>
                <w:b/>
                <w:bCs/>
                <w:color w:val="000000"/>
                <w:kern w:val="0"/>
                <w:sz w:val="24"/>
              </w:rPr>
              <w:t>是否需要配套工作站电脑（是否提供）</w:t>
            </w:r>
          </w:p>
        </w:tc>
        <w:tc>
          <w:tcPr>
            <w:tcW w:w="2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需要（）不需要（）         是（）否（）</w:t>
            </w:r>
          </w:p>
        </w:tc>
      </w:tr>
      <w:tr w:rsidR="00C31BFA">
        <w:trPr>
          <w:trHeight w:val="825"/>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近三年该设备附近用户名单（本省、市）、采购时间及联系人</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500"/>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highlight w:val="yellow"/>
              </w:rPr>
              <w:t>售后服务承诺（医疗设备免费原厂质保期≥ 3年）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88"/>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承诺供货时间</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92"/>
          <w:jc w:val="center"/>
        </w:trPr>
        <w:tc>
          <w:tcPr>
            <w:tcW w:w="23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其他说明</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68"/>
          <w:jc w:val="center"/>
        </w:trPr>
        <w:tc>
          <w:tcPr>
            <w:tcW w:w="23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left"/>
              <w:rPr>
                <w:rFonts w:ascii="仿宋" w:eastAsia="仿宋" w:hAnsi="仿宋" w:cs="仿宋"/>
                <w:color w:val="000000"/>
                <w:sz w:val="24"/>
              </w:rPr>
            </w:pP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lastRenderedPageBreak/>
              <w:t>推介厂商代理商（盖章）</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r w:rsidR="00C31BFA">
        <w:trPr>
          <w:trHeight w:val="45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kern w:val="0"/>
                <w:sz w:val="24"/>
              </w:rPr>
            </w:pPr>
            <w:r>
              <w:rPr>
                <w:rFonts w:ascii="仿宋" w:eastAsia="仿宋" w:hAnsi="仿宋" w:cs="仿宋" w:hint="eastAsia"/>
                <w:color w:val="000000"/>
                <w:kern w:val="0"/>
                <w:sz w:val="24"/>
              </w:rPr>
              <w:t>代理商和生产企业是否属于中小企业</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rPr>
                <w:rFonts w:ascii="宋体" w:eastAsia="宋体" w:hAnsi="宋体" w:cs="宋体"/>
                <w:color w:val="000000"/>
                <w:sz w:val="24"/>
              </w:rPr>
            </w:pPr>
            <w:r>
              <w:rPr>
                <w:rFonts w:ascii="仿宋" w:eastAsia="仿宋" w:hAnsi="仿宋" w:cs="仿宋" w:hint="eastAsia"/>
                <w:color w:val="000000"/>
                <w:kern w:val="0"/>
                <w:sz w:val="24"/>
              </w:rPr>
              <w:t>代理商  是（）否（）  生产企业  是（）否（）</w:t>
            </w:r>
          </w:p>
        </w:tc>
      </w:tr>
      <w:tr w:rsidR="00C31BFA">
        <w:trPr>
          <w:trHeight w:val="534"/>
          <w:jc w:val="center"/>
        </w:trPr>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DE576E">
            <w:pPr>
              <w:widowControl/>
              <w:jc w:val="left"/>
              <w:textAlignment w:val="center"/>
              <w:rPr>
                <w:rFonts w:ascii="仿宋" w:eastAsia="仿宋" w:hAnsi="仿宋" w:cs="仿宋"/>
                <w:color w:val="000000"/>
                <w:sz w:val="24"/>
              </w:rPr>
            </w:pPr>
            <w:r>
              <w:rPr>
                <w:rFonts w:ascii="仿宋" w:eastAsia="仿宋" w:hAnsi="仿宋" w:cs="仿宋" w:hint="eastAsia"/>
                <w:color w:val="000000"/>
                <w:kern w:val="0"/>
                <w:sz w:val="24"/>
              </w:rPr>
              <w:t>联系人及联系方式</w:t>
            </w:r>
          </w:p>
        </w:tc>
        <w:tc>
          <w:tcPr>
            <w:tcW w:w="74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31BFA" w:rsidRDefault="00C31BFA">
            <w:pPr>
              <w:jc w:val="center"/>
              <w:rPr>
                <w:rFonts w:ascii="宋体" w:eastAsia="宋体" w:hAnsi="宋体" w:cs="宋体"/>
                <w:color w:val="000000"/>
                <w:sz w:val="24"/>
              </w:rPr>
            </w:pPr>
          </w:p>
        </w:tc>
      </w:tr>
    </w:tbl>
    <w:p w:rsidR="00C31BFA" w:rsidRDefault="00DE576E">
      <w:pPr>
        <w:rPr>
          <w:sz w:val="24"/>
          <w:szCs w:val="32"/>
        </w:rPr>
      </w:pPr>
      <w:r>
        <w:rPr>
          <w:sz w:val="24"/>
          <w:szCs w:val="32"/>
        </w:rPr>
        <w:br w:type="page"/>
      </w:r>
    </w:p>
    <w:p w:rsidR="00C31BFA" w:rsidRDefault="00DE576E">
      <w:pPr>
        <w:rPr>
          <w:rFonts w:ascii="Times New Roman" w:eastAsia="宋体" w:hAnsi="Times New Roman" w:cs="Times New Roman"/>
          <w:b/>
          <w:bCs/>
          <w:sz w:val="32"/>
          <w:szCs w:val="32"/>
        </w:rPr>
      </w:pPr>
      <w:r>
        <w:rPr>
          <w:rFonts w:ascii="宋体" w:eastAsia="宋体" w:hAnsi="宋体" w:cs="宋体" w:hint="eastAsia"/>
          <w:b/>
          <w:bCs/>
          <w:sz w:val="28"/>
          <w:szCs w:val="28"/>
        </w:rPr>
        <w:lastRenderedPageBreak/>
        <w:t>附件2：</w:t>
      </w:r>
    </w:p>
    <w:p w:rsidR="00C31BFA" w:rsidRDefault="00DE576E">
      <w:pPr>
        <w:jc w:val="center"/>
        <w:rPr>
          <w:rFonts w:ascii="Times New Roman" w:eastAsia="宋体" w:hAnsi="Times New Roman" w:cs="Times New Roman"/>
          <w:b/>
          <w:bCs/>
          <w:sz w:val="32"/>
          <w:szCs w:val="32"/>
        </w:rPr>
      </w:pPr>
      <w:r>
        <w:rPr>
          <w:rFonts w:ascii="Times New Roman" w:eastAsia="宋体" w:hAnsi="Times New Roman" w:cs="Times New Roman"/>
          <w:b/>
          <w:bCs/>
          <w:sz w:val="32"/>
          <w:szCs w:val="32"/>
        </w:rPr>
        <w:t>报价</w:t>
      </w:r>
      <w:r>
        <w:rPr>
          <w:rFonts w:ascii="Times New Roman" w:eastAsia="宋体" w:hAnsi="Times New Roman" w:cs="Times New Roman" w:hint="eastAsia"/>
          <w:b/>
          <w:bCs/>
          <w:sz w:val="32"/>
          <w:szCs w:val="32"/>
        </w:rPr>
        <w:t>单</w:t>
      </w:r>
    </w:p>
    <w:tbl>
      <w:tblPr>
        <w:tblStyle w:val="a4"/>
        <w:tblW w:w="8522" w:type="dxa"/>
        <w:tblLayout w:type="fixed"/>
        <w:tblLook w:val="04A0"/>
      </w:tblPr>
      <w:tblGrid>
        <w:gridCol w:w="2302"/>
        <w:gridCol w:w="1446"/>
        <w:gridCol w:w="1758"/>
        <w:gridCol w:w="1311"/>
        <w:gridCol w:w="1705"/>
      </w:tblGrid>
      <w:tr w:rsidR="00C31BFA">
        <w:tc>
          <w:tcPr>
            <w:tcW w:w="2302"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设备名称</w:t>
            </w:r>
          </w:p>
        </w:tc>
        <w:tc>
          <w:tcPr>
            <w:tcW w:w="1446"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品牌型号</w:t>
            </w:r>
          </w:p>
        </w:tc>
        <w:tc>
          <w:tcPr>
            <w:tcW w:w="1758"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数量</w:t>
            </w:r>
          </w:p>
        </w:tc>
        <w:tc>
          <w:tcPr>
            <w:tcW w:w="1311"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705"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总价</w:t>
            </w:r>
          </w:p>
        </w:tc>
      </w:tr>
      <w:tr w:rsidR="00C31BFA">
        <w:tc>
          <w:tcPr>
            <w:tcW w:w="2302" w:type="dxa"/>
          </w:tcPr>
          <w:p w:rsidR="00C31BFA" w:rsidRDefault="00C31BFA">
            <w:pPr>
              <w:jc w:val="center"/>
              <w:rPr>
                <w:rFonts w:ascii="Times New Roman" w:eastAsia="宋体" w:hAnsi="Times New Roman" w:cs="Times New Roman"/>
                <w:b/>
                <w:bCs/>
                <w:sz w:val="28"/>
                <w:szCs w:val="28"/>
              </w:rPr>
            </w:pPr>
          </w:p>
        </w:tc>
        <w:tc>
          <w:tcPr>
            <w:tcW w:w="1446" w:type="dxa"/>
          </w:tcPr>
          <w:p w:rsidR="00C31BFA" w:rsidRDefault="00C31BFA">
            <w:pPr>
              <w:jc w:val="center"/>
              <w:rPr>
                <w:rFonts w:ascii="Times New Roman" w:eastAsia="宋体" w:hAnsi="Times New Roman" w:cs="Times New Roman"/>
                <w:b/>
                <w:bCs/>
                <w:sz w:val="28"/>
                <w:szCs w:val="28"/>
              </w:rPr>
            </w:pPr>
          </w:p>
        </w:tc>
        <w:tc>
          <w:tcPr>
            <w:tcW w:w="1758" w:type="dxa"/>
          </w:tcPr>
          <w:p w:rsidR="00C31BFA" w:rsidRDefault="00C31BFA">
            <w:pPr>
              <w:jc w:val="center"/>
              <w:rPr>
                <w:rFonts w:ascii="Times New Roman" w:eastAsia="宋体" w:hAnsi="Times New Roman" w:cs="Times New Roman"/>
                <w:b/>
                <w:bCs/>
                <w:sz w:val="28"/>
                <w:szCs w:val="28"/>
              </w:rPr>
            </w:pPr>
          </w:p>
        </w:tc>
        <w:tc>
          <w:tcPr>
            <w:tcW w:w="1311" w:type="dxa"/>
          </w:tcPr>
          <w:p w:rsidR="00C31BFA" w:rsidRDefault="00C31BFA">
            <w:pPr>
              <w:jc w:val="center"/>
              <w:rPr>
                <w:rFonts w:ascii="Times New Roman" w:eastAsia="宋体" w:hAnsi="Times New Roman" w:cs="Times New Roman"/>
                <w:b/>
                <w:bCs/>
                <w:sz w:val="28"/>
                <w:szCs w:val="28"/>
              </w:rPr>
            </w:pPr>
          </w:p>
        </w:tc>
        <w:tc>
          <w:tcPr>
            <w:tcW w:w="1705" w:type="dxa"/>
          </w:tcPr>
          <w:p w:rsidR="00C31BFA" w:rsidRDefault="00C31BFA">
            <w:pPr>
              <w:jc w:val="center"/>
              <w:rPr>
                <w:rFonts w:ascii="Times New Roman" w:eastAsia="宋体" w:hAnsi="Times New Roman" w:cs="Times New Roman"/>
                <w:b/>
                <w:bCs/>
                <w:sz w:val="28"/>
                <w:szCs w:val="28"/>
              </w:rPr>
            </w:pPr>
          </w:p>
        </w:tc>
      </w:tr>
      <w:tr w:rsidR="00C31BFA">
        <w:tc>
          <w:tcPr>
            <w:tcW w:w="2302" w:type="dxa"/>
          </w:tcPr>
          <w:p w:rsidR="00C31BFA" w:rsidRDefault="00C31BFA">
            <w:pPr>
              <w:jc w:val="center"/>
              <w:rPr>
                <w:rFonts w:ascii="Times New Roman" w:eastAsia="宋体" w:hAnsi="Times New Roman" w:cs="Times New Roman"/>
                <w:b/>
                <w:bCs/>
                <w:sz w:val="28"/>
                <w:szCs w:val="28"/>
              </w:rPr>
            </w:pPr>
          </w:p>
        </w:tc>
        <w:tc>
          <w:tcPr>
            <w:tcW w:w="1446" w:type="dxa"/>
          </w:tcPr>
          <w:p w:rsidR="00C31BFA" w:rsidRDefault="00C31BFA">
            <w:pPr>
              <w:jc w:val="center"/>
              <w:rPr>
                <w:rFonts w:ascii="Times New Roman" w:eastAsia="宋体" w:hAnsi="Times New Roman" w:cs="Times New Roman"/>
                <w:b/>
                <w:bCs/>
                <w:sz w:val="28"/>
                <w:szCs w:val="28"/>
              </w:rPr>
            </w:pPr>
          </w:p>
        </w:tc>
        <w:tc>
          <w:tcPr>
            <w:tcW w:w="1758" w:type="dxa"/>
          </w:tcPr>
          <w:p w:rsidR="00C31BFA" w:rsidRDefault="00C31BFA">
            <w:pPr>
              <w:jc w:val="center"/>
              <w:rPr>
                <w:rFonts w:ascii="Times New Roman" w:eastAsia="宋体" w:hAnsi="Times New Roman" w:cs="Times New Roman"/>
                <w:b/>
                <w:bCs/>
                <w:sz w:val="28"/>
                <w:szCs w:val="28"/>
              </w:rPr>
            </w:pPr>
          </w:p>
        </w:tc>
        <w:tc>
          <w:tcPr>
            <w:tcW w:w="1311" w:type="dxa"/>
          </w:tcPr>
          <w:p w:rsidR="00C31BFA" w:rsidRDefault="00C31BFA">
            <w:pPr>
              <w:jc w:val="center"/>
              <w:rPr>
                <w:rFonts w:ascii="Times New Roman" w:eastAsia="宋体" w:hAnsi="Times New Roman" w:cs="Times New Roman"/>
                <w:b/>
                <w:bCs/>
                <w:sz w:val="28"/>
                <w:szCs w:val="28"/>
              </w:rPr>
            </w:pPr>
          </w:p>
        </w:tc>
        <w:tc>
          <w:tcPr>
            <w:tcW w:w="1705" w:type="dxa"/>
          </w:tcPr>
          <w:p w:rsidR="00C31BFA" w:rsidRDefault="00C31BFA">
            <w:pPr>
              <w:jc w:val="center"/>
              <w:rPr>
                <w:rFonts w:ascii="Times New Roman" w:eastAsia="宋体" w:hAnsi="Times New Roman" w:cs="Times New Roman"/>
                <w:b/>
                <w:bCs/>
                <w:sz w:val="28"/>
                <w:szCs w:val="28"/>
              </w:rPr>
            </w:pPr>
          </w:p>
        </w:tc>
      </w:tr>
      <w:tr w:rsidR="00C31BFA">
        <w:tc>
          <w:tcPr>
            <w:tcW w:w="2302" w:type="dxa"/>
          </w:tcPr>
          <w:p w:rsidR="00C31BFA" w:rsidRDefault="00C31BFA">
            <w:pPr>
              <w:jc w:val="center"/>
              <w:rPr>
                <w:rFonts w:ascii="Times New Roman" w:eastAsia="宋体" w:hAnsi="Times New Roman" w:cs="Times New Roman"/>
                <w:b/>
                <w:bCs/>
                <w:sz w:val="28"/>
                <w:szCs w:val="28"/>
              </w:rPr>
            </w:pPr>
          </w:p>
        </w:tc>
        <w:tc>
          <w:tcPr>
            <w:tcW w:w="1446" w:type="dxa"/>
          </w:tcPr>
          <w:p w:rsidR="00C31BFA" w:rsidRDefault="00C31BFA">
            <w:pPr>
              <w:jc w:val="center"/>
              <w:rPr>
                <w:rFonts w:ascii="Times New Roman" w:eastAsia="宋体" w:hAnsi="Times New Roman" w:cs="Times New Roman"/>
                <w:b/>
                <w:bCs/>
                <w:sz w:val="28"/>
                <w:szCs w:val="28"/>
              </w:rPr>
            </w:pPr>
          </w:p>
        </w:tc>
        <w:tc>
          <w:tcPr>
            <w:tcW w:w="1758" w:type="dxa"/>
          </w:tcPr>
          <w:p w:rsidR="00C31BFA" w:rsidRDefault="00C31BFA">
            <w:pPr>
              <w:jc w:val="center"/>
              <w:rPr>
                <w:rFonts w:ascii="Times New Roman" w:eastAsia="宋体" w:hAnsi="Times New Roman" w:cs="Times New Roman"/>
                <w:b/>
                <w:bCs/>
                <w:sz w:val="28"/>
                <w:szCs w:val="28"/>
              </w:rPr>
            </w:pPr>
          </w:p>
        </w:tc>
        <w:tc>
          <w:tcPr>
            <w:tcW w:w="1311" w:type="dxa"/>
          </w:tcPr>
          <w:p w:rsidR="00C31BFA" w:rsidRDefault="00C31BFA">
            <w:pPr>
              <w:jc w:val="center"/>
              <w:rPr>
                <w:rFonts w:ascii="Times New Roman" w:eastAsia="宋体" w:hAnsi="Times New Roman" w:cs="Times New Roman"/>
                <w:b/>
                <w:bCs/>
                <w:sz w:val="28"/>
                <w:szCs w:val="28"/>
              </w:rPr>
            </w:pPr>
          </w:p>
        </w:tc>
        <w:tc>
          <w:tcPr>
            <w:tcW w:w="1705" w:type="dxa"/>
          </w:tcPr>
          <w:p w:rsidR="00C31BFA" w:rsidRDefault="00C31BFA">
            <w:pPr>
              <w:jc w:val="center"/>
              <w:rPr>
                <w:rFonts w:ascii="Times New Roman" w:eastAsia="宋体" w:hAnsi="Times New Roman" w:cs="Times New Roman"/>
                <w:b/>
                <w:bCs/>
                <w:sz w:val="28"/>
                <w:szCs w:val="28"/>
              </w:rPr>
            </w:pPr>
          </w:p>
        </w:tc>
      </w:tr>
      <w:tr w:rsidR="00C31BFA">
        <w:tc>
          <w:tcPr>
            <w:tcW w:w="6817" w:type="dxa"/>
            <w:gridSpan w:val="4"/>
          </w:tcPr>
          <w:p w:rsidR="00C31BFA" w:rsidRDefault="00DE576E">
            <w:pPr>
              <w:jc w:val="right"/>
              <w:rPr>
                <w:rFonts w:ascii="Times New Roman" w:eastAsia="宋体" w:hAnsi="Times New Roman" w:cs="Times New Roman"/>
                <w:b/>
                <w:bCs/>
                <w:sz w:val="32"/>
                <w:szCs w:val="32"/>
              </w:rPr>
            </w:pPr>
            <w:r>
              <w:rPr>
                <w:rFonts w:ascii="Times New Roman" w:eastAsia="宋体" w:hAnsi="Times New Roman" w:cs="Times New Roman"/>
                <w:b/>
                <w:bCs/>
                <w:sz w:val="32"/>
                <w:szCs w:val="32"/>
              </w:rPr>
              <w:t>合计</w:t>
            </w:r>
          </w:p>
        </w:tc>
        <w:tc>
          <w:tcPr>
            <w:tcW w:w="1705" w:type="dxa"/>
          </w:tcPr>
          <w:p w:rsidR="00C31BFA" w:rsidRDefault="00C31BFA">
            <w:pPr>
              <w:tabs>
                <w:tab w:val="left" w:pos="593"/>
                <w:tab w:val="center" w:pos="884"/>
              </w:tabs>
              <w:jc w:val="center"/>
              <w:rPr>
                <w:rFonts w:ascii="Times New Roman" w:eastAsia="宋体" w:hAnsi="Times New Roman" w:cs="Times New Roman"/>
                <w:b/>
                <w:bCs/>
                <w:sz w:val="28"/>
                <w:szCs w:val="28"/>
              </w:rPr>
            </w:pPr>
          </w:p>
        </w:tc>
      </w:tr>
    </w:tbl>
    <w:p w:rsidR="00C31BFA" w:rsidRDefault="00DE576E">
      <w:pPr>
        <w:rPr>
          <w:rFonts w:ascii="仿宋" w:eastAsia="仿宋" w:hAnsi="仿宋" w:cs="仿宋"/>
          <w:color w:val="000000"/>
          <w:kern w:val="0"/>
          <w:sz w:val="24"/>
          <w:highlight w:val="yellow"/>
        </w:rPr>
      </w:pPr>
      <w:r>
        <w:rPr>
          <w:rFonts w:ascii="仿宋" w:eastAsia="仿宋" w:hAnsi="仿宋" w:cs="仿宋" w:hint="eastAsia"/>
          <w:color w:val="000000"/>
          <w:kern w:val="0"/>
          <w:sz w:val="24"/>
          <w:highlight w:val="yellow"/>
        </w:rPr>
        <w:t>售后服务承诺（免费原厂质保期≥ 3年）：</w:t>
      </w:r>
    </w:p>
    <w:p w:rsidR="00C31BFA" w:rsidRDefault="00DE576E">
      <w:pPr>
        <w:rPr>
          <w:rFonts w:ascii="Times New Roman" w:eastAsia="宋体" w:hAnsi="Times New Roman" w:cs="Times New Roman"/>
          <w:b/>
          <w:bCs/>
          <w:sz w:val="28"/>
          <w:szCs w:val="28"/>
        </w:rPr>
      </w:pPr>
      <w:r>
        <w:rPr>
          <w:rFonts w:ascii="Times New Roman" w:eastAsia="宋体" w:hAnsi="Times New Roman" w:cs="Times New Roman"/>
          <w:b/>
          <w:bCs/>
          <w:sz w:val="28"/>
          <w:szCs w:val="28"/>
        </w:rPr>
        <w:t>若涉及耗材请填下表：</w:t>
      </w:r>
    </w:p>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32"/>
          <w:szCs w:val="32"/>
        </w:rPr>
        <w:t>涉及的耗材品种及价格</w:t>
      </w:r>
    </w:p>
    <w:tbl>
      <w:tblPr>
        <w:tblStyle w:val="a4"/>
        <w:tblW w:w="8522" w:type="dxa"/>
        <w:tblLayout w:type="fixed"/>
        <w:tblLook w:val="04A0"/>
      </w:tblPr>
      <w:tblGrid>
        <w:gridCol w:w="784"/>
        <w:gridCol w:w="3198"/>
        <w:gridCol w:w="1193"/>
        <w:gridCol w:w="1359"/>
        <w:gridCol w:w="1988"/>
      </w:tblGrid>
      <w:tr w:rsidR="00C31BFA">
        <w:tc>
          <w:tcPr>
            <w:tcW w:w="784"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序号</w:t>
            </w:r>
          </w:p>
        </w:tc>
        <w:tc>
          <w:tcPr>
            <w:tcW w:w="3198"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耗材名称</w:t>
            </w:r>
          </w:p>
        </w:tc>
        <w:tc>
          <w:tcPr>
            <w:tcW w:w="1193"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单价</w:t>
            </w:r>
          </w:p>
        </w:tc>
        <w:tc>
          <w:tcPr>
            <w:tcW w:w="1359"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是否中标</w:t>
            </w:r>
          </w:p>
        </w:tc>
        <w:tc>
          <w:tcPr>
            <w:tcW w:w="1988" w:type="dxa"/>
          </w:tcPr>
          <w:p w:rsidR="00C31BFA" w:rsidRDefault="00DE576E">
            <w:pPr>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中标编号</w:t>
            </w:r>
          </w:p>
        </w:tc>
      </w:tr>
      <w:tr w:rsidR="00C31BFA">
        <w:tc>
          <w:tcPr>
            <w:tcW w:w="784" w:type="dxa"/>
          </w:tcPr>
          <w:p w:rsidR="00C31BFA" w:rsidRDefault="00C31BFA">
            <w:pPr>
              <w:jc w:val="center"/>
              <w:rPr>
                <w:rFonts w:ascii="Times New Roman" w:eastAsia="宋体" w:hAnsi="Times New Roman" w:cs="Times New Roman"/>
                <w:sz w:val="28"/>
                <w:szCs w:val="28"/>
              </w:rPr>
            </w:pPr>
          </w:p>
        </w:tc>
        <w:tc>
          <w:tcPr>
            <w:tcW w:w="3198" w:type="dxa"/>
          </w:tcPr>
          <w:p w:rsidR="00C31BFA" w:rsidRDefault="00C31BFA">
            <w:pPr>
              <w:jc w:val="center"/>
              <w:rPr>
                <w:rFonts w:ascii="Times New Roman" w:eastAsia="宋体" w:hAnsi="Times New Roman" w:cs="Times New Roman"/>
                <w:sz w:val="28"/>
                <w:szCs w:val="28"/>
              </w:rPr>
            </w:pPr>
          </w:p>
        </w:tc>
        <w:tc>
          <w:tcPr>
            <w:tcW w:w="1193" w:type="dxa"/>
          </w:tcPr>
          <w:p w:rsidR="00C31BFA" w:rsidRDefault="00C31BFA">
            <w:pPr>
              <w:jc w:val="center"/>
              <w:rPr>
                <w:rFonts w:ascii="Times New Roman" w:eastAsia="宋体" w:hAnsi="Times New Roman" w:cs="Times New Roman"/>
                <w:sz w:val="28"/>
                <w:szCs w:val="28"/>
              </w:rPr>
            </w:pPr>
          </w:p>
        </w:tc>
        <w:tc>
          <w:tcPr>
            <w:tcW w:w="1359" w:type="dxa"/>
          </w:tcPr>
          <w:p w:rsidR="00C31BFA" w:rsidRDefault="00C31BFA">
            <w:pPr>
              <w:jc w:val="center"/>
              <w:rPr>
                <w:rFonts w:ascii="Times New Roman" w:eastAsia="宋体" w:hAnsi="Times New Roman" w:cs="Times New Roman"/>
                <w:sz w:val="28"/>
                <w:szCs w:val="28"/>
              </w:rPr>
            </w:pPr>
          </w:p>
        </w:tc>
        <w:tc>
          <w:tcPr>
            <w:tcW w:w="1988" w:type="dxa"/>
          </w:tcPr>
          <w:p w:rsidR="00C31BFA" w:rsidRDefault="00C31BFA">
            <w:pPr>
              <w:jc w:val="center"/>
              <w:rPr>
                <w:rFonts w:ascii="Times New Roman" w:eastAsia="宋体" w:hAnsi="Times New Roman" w:cs="Times New Roman"/>
                <w:sz w:val="28"/>
                <w:szCs w:val="28"/>
              </w:rPr>
            </w:pPr>
          </w:p>
        </w:tc>
      </w:tr>
      <w:tr w:rsidR="00C31BFA">
        <w:tc>
          <w:tcPr>
            <w:tcW w:w="784" w:type="dxa"/>
          </w:tcPr>
          <w:p w:rsidR="00C31BFA" w:rsidRDefault="00C31BFA">
            <w:pPr>
              <w:jc w:val="center"/>
              <w:rPr>
                <w:rFonts w:ascii="Times New Roman" w:eastAsia="宋体" w:hAnsi="Times New Roman" w:cs="Times New Roman"/>
                <w:sz w:val="28"/>
                <w:szCs w:val="28"/>
              </w:rPr>
            </w:pPr>
          </w:p>
        </w:tc>
        <w:tc>
          <w:tcPr>
            <w:tcW w:w="3198" w:type="dxa"/>
          </w:tcPr>
          <w:p w:rsidR="00C31BFA" w:rsidRDefault="00C31BFA">
            <w:pPr>
              <w:jc w:val="center"/>
              <w:rPr>
                <w:rFonts w:ascii="Times New Roman" w:eastAsia="宋体" w:hAnsi="Times New Roman" w:cs="Times New Roman"/>
                <w:sz w:val="28"/>
                <w:szCs w:val="28"/>
              </w:rPr>
            </w:pPr>
          </w:p>
        </w:tc>
        <w:tc>
          <w:tcPr>
            <w:tcW w:w="1193" w:type="dxa"/>
          </w:tcPr>
          <w:p w:rsidR="00C31BFA" w:rsidRDefault="00C31BFA">
            <w:pPr>
              <w:jc w:val="center"/>
              <w:rPr>
                <w:rFonts w:ascii="Times New Roman" w:eastAsia="宋体" w:hAnsi="Times New Roman" w:cs="Times New Roman"/>
                <w:sz w:val="28"/>
                <w:szCs w:val="28"/>
              </w:rPr>
            </w:pPr>
          </w:p>
        </w:tc>
        <w:tc>
          <w:tcPr>
            <w:tcW w:w="1359" w:type="dxa"/>
          </w:tcPr>
          <w:p w:rsidR="00C31BFA" w:rsidRDefault="00C31BFA">
            <w:pPr>
              <w:jc w:val="center"/>
              <w:rPr>
                <w:rFonts w:ascii="Times New Roman" w:eastAsia="宋体" w:hAnsi="Times New Roman" w:cs="Times New Roman"/>
                <w:sz w:val="28"/>
                <w:szCs w:val="28"/>
              </w:rPr>
            </w:pPr>
          </w:p>
        </w:tc>
        <w:tc>
          <w:tcPr>
            <w:tcW w:w="1988" w:type="dxa"/>
          </w:tcPr>
          <w:p w:rsidR="00C31BFA" w:rsidRDefault="00C31BFA">
            <w:pPr>
              <w:jc w:val="center"/>
              <w:rPr>
                <w:rFonts w:ascii="Times New Roman" w:eastAsia="宋体" w:hAnsi="Times New Roman" w:cs="Times New Roman"/>
                <w:sz w:val="28"/>
                <w:szCs w:val="28"/>
              </w:rPr>
            </w:pPr>
          </w:p>
        </w:tc>
      </w:tr>
      <w:tr w:rsidR="00C31BFA">
        <w:tc>
          <w:tcPr>
            <w:tcW w:w="784" w:type="dxa"/>
          </w:tcPr>
          <w:p w:rsidR="00C31BFA" w:rsidRDefault="00C31BFA">
            <w:pPr>
              <w:jc w:val="center"/>
              <w:rPr>
                <w:rFonts w:ascii="Times New Roman" w:eastAsia="宋体" w:hAnsi="Times New Roman" w:cs="Times New Roman"/>
                <w:sz w:val="28"/>
                <w:szCs w:val="28"/>
              </w:rPr>
            </w:pPr>
          </w:p>
        </w:tc>
        <w:tc>
          <w:tcPr>
            <w:tcW w:w="3198" w:type="dxa"/>
          </w:tcPr>
          <w:p w:rsidR="00C31BFA" w:rsidRDefault="00C31BFA">
            <w:pPr>
              <w:jc w:val="center"/>
              <w:rPr>
                <w:rFonts w:ascii="Times New Roman" w:eastAsia="宋体" w:hAnsi="Times New Roman" w:cs="Times New Roman"/>
                <w:sz w:val="28"/>
                <w:szCs w:val="28"/>
              </w:rPr>
            </w:pPr>
          </w:p>
        </w:tc>
        <w:tc>
          <w:tcPr>
            <w:tcW w:w="1193" w:type="dxa"/>
          </w:tcPr>
          <w:p w:rsidR="00C31BFA" w:rsidRDefault="00C31BFA">
            <w:pPr>
              <w:jc w:val="center"/>
              <w:rPr>
                <w:rFonts w:ascii="Times New Roman" w:eastAsia="宋体" w:hAnsi="Times New Roman" w:cs="Times New Roman"/>
                <w:sz w:val="28"/>
                <w:szCs w:val="28"/>
              </w:rPr>
            </w:pPr>
          </w:p>
        </w:tc>
        <w:tc>
          <w:tcPr>
            <w:tcW w:w="1359" w:type="dxa"/>
          </w:tcPr>
          <w:p w:rsidR="00C31BFA" w:rsidRDefault="00C31BFA">
            <w:pPr>
              <w:jc w:val="center"/>
              <w:rPr>
                <w:rFonts w:ascii="Times New Roman" w:eastAsia="宋体" w:hAnsi="Times New Roman" w:cs="Times New Roman"/>
                <w:sz w:val="28"/>
                <w:szCs w:val="28"/>
              </w:rPr>
            </w:pPr>
          </w:p>
        </w:tc>
        <w:tc>
          <w:tcPr>
            <w:tcW w:w="1988" w:type="dxa"/>
          </w:tcPr>
          <w:p w:rsidR="00C31BFA" w:rsidRDefault="00C31BFA">
            <w:pPr>
              <w:jc w:val="center"/>
              <w:rPr>
                <w:rFonts w:ascii="Times New Roman" w:eastAsia="宋体" w:hAnsi="Times New Roman" w:cs="Times New Roman"/>
                <w:sz w:val="28"/>
                <w:szCs w:val="28"/>
              </w:rPr>
            </w:pPr>
          </w:p>
        </w:tc>
      </w:tr>
    </w:tbl>
    <w:p w:rsidR="00C31BFA" w:rsidRDefault="00C31BFA">
      <w:pPr>
        <w:rPr>
          <w:rFonts w:ascii="Times New Roman" w:eastAsia="宋体" w:hAnsi="Times New Roman" w:cs="Times New Roman"/>
          <w:sz w:val="28"/>
          <w:szCs w:val="28"/>
        </w:rPr>
      </w:pPr>
    </w:p>
    <w:p w:rsidR="00C31BFA" w:rsidRDefault="00DE576E">
      <w:pPr>
        <w:rPr>
          <w:rFonts w:ascii="Times New Roman" w:eastAsia="宋体" w:hAnsi="Times New Roman" w:cs="Times New Roman"/>
          <w:b/>
          <w:bCs/>
          <w:sz w:val="28"/>
          <w:szCs w:val="28"/>
        </w:rPr>
      </w:pPr>
      <w:r>
        <w:rPr>
          <w:rFonts w:ascii="Times New Roman" w:eastAsia="宋体" w:hAnsi="Times New Roman" w:cs="Times New Roman"/>
          <w:b/>
          <w:bCs/>
          <w:sz w:val="28"/>
          <w:szCs w:val="28"/>
        </w:rPr>
        <w:t>优惠条款：</w:t>
      </w:r>
    </w:p>
    <w:p w:rsidR="00C31BFA" w:rsidRDefault="00C31BFA">
      <w:pPr>
        <w:rPr>
          <w:rFonts w:ascii="Times New Roman" w:eastAsia="宋体" w:hAnsi="Times New Roman" w:cs="Times New Roman"/>
          <w:sz w:val="28"/>
          <w:szCs w:val="28"/>
        </w:rPr>
      </w:pPr>
    </w:p>
    <w:p w:rsidR="00C31BFA" w:rsidRDefault="00DE576E">
      <w:pPr>
        <w:rPr>
          <w:rFonts w:ascii="Times New Roman" w:eastAsia="宋体" w:hAnsi="Times New Roman" w:cs="Times New Roman"/>
          <w:sz w:val="24"/>
          <w:szCs w:val="28"/>
        </w:rPr>
      </w:pPr>
      <w:r>
        <w:rPr>
          <w:rFonts w:ascii="Times New Roman" w:eastAsia="宋体" w:hAnsi="Times New Roman" w:cs="Times New Roman" w:hint="eastAsia"/>
          <w:sz w:val="24"/>
          <w:szCs w:val="28"/>
        </w:rPr>
        <w:t>附加说明：设备开展项目必备的配套试剂或耗材（非免费），需在投标书中列明，如因遗漏导致临床检验或诊疗项目无法正常开展的，设备将暂停验收，由此导致的一切后果由供方承担。</w:t>
      </w:r>
    </w:p>
    <w:p w:rsidR="00C31BFA" w:rsidRDefault="00DE576E">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公司名称：（盖章）</w:t>
      </w:r>
    </w:p>
    <w:p w:rsidR="00C31BFA" w:rsidRDefault="00DE576E">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授权代表：</w:t>
      </w:r>
    </w:p>
    <w:p w:rsidR="00C31BFA" w:rsidRDefault="00DE576E">
      <w:pPr>
        <w:ind w:firstLineChars="1500" w:firstLine="4200"/>
        <w:rPr>
          <w:rFonts w:ascii="Times New Roman" w:eastAsia="宋体" w:hAnsi="Times New Roman" w:cs="Times New Roman"/>
          <w:sz w:val="28"/>
          <w:szCs w:val="28"/>
        </w:rPr>
      </w:pPr>
      <w:r>
        <w:rPr>
          <w:rFonts w:ascii="Times New Roman" w:eastAsia="宋体" w:hAnsi="Times New Roman" w:cs="Times New Roman"/>
          <w:sz w:val="28"/>
          <w:szCs w:val="28"/>
        </w:rPr>
        <w:t>联系电话：</w:t>
      </w:r>
    </w:p>
    <w:p w:rsidR="00C31BFA" w:rsidRDefault="00DE576E">
      <w:pPr>
        <w:ind w:firstLineChars="1500" w:firstLine="4200"/>
        <w:rPr>
          <w:sz w:val="24"/>
          <w:szCs w:val="32"/>
        </w:rPr>
      </w:pPr>
      <w:r>
        <w:rPr>
          <w:rFonts w:ascii="Times New Roman" w:eastAsia="宋体" w:hAnsi="Times New Roman" w:cs="Times New Roman"/>
          <w:sz w:val="28"/>
          <w:szCs w:val="28"/>
        </w:rPr>
        <w:t>日</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期：</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年</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月</w:t>
      </w:r>
      <w:r>
        <w:rPr>
          <w:rFonts w:ascii="Times New Roman" w:eastAsia="宋体" w:hAnsi="Times New Roman" w:cs="Times New Roman" w:hint="eastAsia"/>
          <w:sz w:val="28"/>
          <w:szCs w:val="28"/>
        </w:rPr>
        <w:t xml:space="preserve">   </w:t>
      </w:r>
      <w:r>
        <w:rPr>
          <w:rFonts w:ascii="Times New Roman" w:eastAsia="宋体" w:hAnsi="Times New Roman" w:cs="Times New Roman" w:hint="eastAsia"/>
          <w:sz w:val="28"/>
          <w:szCs w:val="28"/>
        </w:rPr>
        <w:t>日</w:t>
      </w:r>
    </w:p>
    <w:sectPr w:rsidR="00C31BFA" w:rsidSect="00C31BF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9ED" w:rsidRDefault="00A759ED" w:rsidP="002E1582">
      <w:r>
        <w:separator/>
      </w:r>
    </w:p>
  </w:endnote>
  <w:endnote w:type="continuationSeparator" w:id="1">
    <w:p w:rsidR="00A759ED" w:rsidRDefault="00A759ED" w:rsidP="002E15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9ED" w:rsidRDefault="00A759ED" w:rsidP="002E1582">
      <w:r>
        <w:separator/>
      </w:r>
    </w:p>
  </w:footnote>
  <w:footnote w:type="continuationSeparator" w:id="1">
    <w:p w:rsidR="00A759ED" w:rsidRDefault="00A759ED" w:rsidP="002E15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C31BFA"/>
    <w:rsid w:val="00276705"/>
    <w:rsid w:val="002E1582"/>
    <w:rsid w:val="00A759ED"/>
    <w:rsid w:val="00C31BFA"/>
    <w:rsid w:val="00C52D75"/>
    <w:rsid w:val="00DE576E"/>
    <w:rsid w:val="00E6029F"/>
    <w:rsid w:val="01460775"/>
    <w:rsid w:val="03164C49"/>
    <w:rsid w:val="03380069"/>
    <w:rsid w:val="04236297"/>
    <w:rsid w:val="06E52EE1"/>
    <w:rsid w:val="082C46A8"/>
    <w:rsid w:val="088E0328"/>
    <w:rsid w:val="08C21456"/>
    <w:rsid w:val="097B61F1"/>
    <w:rsid w:val="0D841421"/>
    <w:rsid w:val="11110BA4"/>
    <w:rsid w:val="12EE07F0"/>
    <w:rsid w:val="133E3F20"/>
    <w:rsid w:val="174C5134"/>
    <w:rsid w:val="18E54692"/>
    <w:rsid w:val="1A6659E2"/>
    <w:rsid w:val="1E137E00"/>
    <w:rsid w:val="1EAE392E"/>
    <w:rsid w:val="1EED6056"/>
    <w:rsid w:val="22947171"/>
    <w:rsid w:val="24771B84"/>
    <w:rsid w:val="24AA2BD5"/>
    <w:rsid w:val="267F1498"/>
    <w:rsid w:val="28D17481"/>
    <w:rsid w:val="2AA91689"/>
    <w:rsid w:val="2C406F34"/>
    <w:rsid w:val="2C5979C3"/>
    <w:rsid w:val="2C7A3CC3"/>
    <w:rsid w:val="2CCC1D98"/>
    <w:rsid w:val="2CFA08FA"/>
    <w:rsid w:val="2E5842B2"/>
    <w:rsid w:val="30112565"/>
    <w:rsid w:val="30C9346B"/>
    <w:rsid w:val="313D3457"/>
    <w:rsid w:val="328229DE"/>
    <w:rsid w:val="33311883"/>
    <w:rsid w:val="34B21097"/>
    <w:rsid w:val="35D651C2"/>
    <w:rsid w:val="37640716"/>
    <w:rsid w:val="383D6A90"/>
    <w:rsid w:val="3A40523B"/>
    <w:rsid w:val="3E847DAD"/>
    <w:rsid w:val="40A03B6F"/>
    <w:rsid w:val="414A6985"/>
    <w:rsid w:val="419C6C00"/>
    <w:rsid w:val="44ED1760"/>
    <w:rsid w:val="46DB6E46"/>
    <w:rsid w:val="47A63E23"/>
    <w:rsid w:val="4AA8308C"/>
    <w:rsid w:val="4E381C20"/>
    <w:rsid w:val="53EC7630"/>
    <w:rsid w:val="54530E20"/>
    <w:rsid w:val="54583223"/>
    <w:rsid w:val="57311107"/>
    <w:rsid w:val="584371E1"/>
    <w:rsid w:val="58822F41"/>
    <w:rsid w:val="5DE75E69"/>
    <w:rsid w:val="5E237616"/>
    <w:rsid w:val="5E565A8E"/>
    <w:rsid w:val="60D62EB6"/>
    <w:rsid w:val="610872BF"/>
    <w:rsid w:val="62C3746A"/>
    <w:rsid w:val="63A4729C"/>
    <w:rsid w:val="63ED1F3E"/>
    <w:rsid w:val="662145D0"/>
    <w:rsid w:val="66315B21"/>
    <w:rsid w:val="696221B8"/>
    <w:rsid w:val="6B7D724B"/>
    <w:rsid w:val="6BE714A5"/>
    <w:rsid w:val="6BE90A72"/>
    <w:rsid w:val="6DEE033D"/>
    <w:rsid w:val="6F3566D2"/>
    <w:rsid w:val="6FC8414A"/>
    <w:rsid w:val="711B2F7F"/>
    <w:rsid w:val="734C3DFF"/>
    <w:rsid w:val="77940EEB"/>
    <w:rsid w:val="77A63224"/>
    <w:rsid w:val="77B01943"/>
    <w:rsid w:val="77F872F3"/>
    <w:rsid w:val="79EB5AE9"/>
    <w:rsid w:val="7B7610C6"/>
    <w:rsid w:val="7CB5385E"/>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C31BF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C31BFA"/>
    <w:pPr>
      <w:spacing w:beforeAutospacing="1" w:afterAutospacing="1"/>
      <w:jc w:val="left"/>
    </w:pPr>
    <w:rPr>
      <w:rFonts w:cs="Times New Roman"/>
      <w:kern w:val="0"/>
      <w:sz w:val="24"/>
    </w:rPr>
  </w:style>
  <w:style w:type="table" w:styleId="a4">
    <w:name w:val="Table Grid"/>
    <w:basedOn w:val="a1"/>
    <w:autoRedefine/>
    <w:qFormat/>
    <w:rsid w:val="00C31BF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C31BFA"/>
    <w:rPr>
      <w:b/>
    </w:rPr>
  </w:style>
  <w:style w:type="paragraph" w:styleId="a6">
    <w:name w:val="List Paragraph"/>
    <w:basedOn w:val="a"/>
    <w:autoRedefine/>
    <w:uiPriority w:val="34"/>
    <w:qFormat/>
    <w:rsid w:val="00C31BFA"/>
    <w:pPr>
      <w:ind w:firstLineChars="200" w:firstLine="420"/>
    </w:pPr>
  </w:style>
  <w:style w:type="paragraph" w:styleId="a7">
    <w:name w:val="header"/>
    <w:basedOn w:val="a"/>
    <w:link w:val="Char"/>
    <w:rsid w:val="002E15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2E1582"/>
    <w:rPr>
      <w:rFonts w:asciiTheme="minorHAnsi" w:eastAsiaTheme="minorEastAsia" w:hAnsiTheme="minorHAnsi" w:cstheme="minorBidi"/>
      <w:kern w:val="2"/>
      <w:sz w:val="18"/>
      <w:szCs w:val="18"/>
    </w:rPr>
  </w:style>
  <w:style w:type="paragraph" w:styleId="a8">
    <w:name w:val="footer"/>
    <w:basedOn w:val="a"/>
    <w:link w:val="Char0"/>
    <w:rsid w:val="002E1582"/>
    <w:pPr>
      <w:tabs>
        <w:tab w:val="center" w:pos="4153"/>
        <w:tab w:val="right" w:pos="8306"/>
      </w:tabs>
      <w:snapToGrid w:val="0"/>
      <w:jc w:val="left"/>
    </w:pPr>
    <w:rPr>
      <w:sz w:val="18"/>
      <w:szCs w:val="18"/>
    </w:rPr>
  </w:style>
  <w:style w:type="character" w:customStyle="1" w:styleId="Char0">
    <w:name w:val="页脚 Char"/>
    <w:basedOn w:val="a0"/>
    <w:link w:val="a8"/>
    <w:rsid w:val="002E158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335</Words>
  <Characters>1914</Characters>
  <Application>Microsoft Office Word</Application>
  <DocSecurity>0</DocSecurity>
  <Lines>15</Lines>
  <Paragraphs>4</Paragraphs>
  <ScaleCrop>false</ScaleCrop>
  <Company>Microsoft</Company>
  <LinksUpToDate>false</LinksUpToDate>
  <CharactersWithSpaces>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4</cp:revision>
  <dcterms:created xsi:type="dcterms:W3CDTF">2026-08-05T08:35:00Z</dcterms:created>
  <dcterms:modified xsi:type="dcterms:W3CDTF">2026-08-06T00:33:00Z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6F055A4396204EE19F76FFD8DFB57320_13</vt:lpwstr>
  </property>
  <property fmtid="{D5CDD505-2E9C-101B-9397-08002B2CF9AE}" pid="4" name="KSOTemplateDocerSaveRecord">
    <vt:lpwstr>eyJoZGlkIjoiMzMzOTZkYzcxNDYwZTJjZDg0YTk4ZjBlN2Q3ZGNmZjQiLCJ1c2VySWQiOiIxMDE1NDUyMDMwIn0=</vt:lpwstr>
  </property>
</Properties>
</file>