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6DA2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80" w:afterLines="50"/>
        <w:jc w:val="center"/>
        <w:textAlignment w:val="auto"/>
        <w:rPr>
          <w:rFonts w:ascii="宋体" w:hAnsi="宋体" w:eastAsia="宋体"/>
          <w:b/>
          <w:sz w:val="24"/>
          <w:szCs w:val="24"/>
          <w:lang w:eastAsia="zh-CN"/>
        </w:rPr>
      </w:pPr>
      <w:bookmarkStart w:id="0" w:name="_GoBack"/>
      <w:bookmarkEnd w:id="0"/>
      <w:r>
        <w:rPr>
          <w:rFonts w:hint="eastAsia" w:ascii="宋体" w:hAnsi="宋体" w:eastAsia="宋体"/>
          <w:b/>
          <w:sz w:val="24"/>
          <w:szCs w:val="24"/>
          <w:lang w:eastAsia="zh-CN"/>
        </w:rPr>
        <w:t>研究完成报告</w:t>
      </w:r>
    </w:p>
    <w:tbl>
      <w:tblPr>
        <w:tblStyle w:val="6"/>
        <w:tblW w:w="91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3396"/>
        <w:gridCol w:w="329"/>
        <w:gridCol w:w="103"/>
        <w:gridCol w:w="1445"/>
        <w:gridCol w:w="2178"/>
      </w:tblGrid>
      <w:tr w14:paraId="34CF9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24F6BA82">
            <w:pPr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受理号</w:t>
            </w:r>
          </w:p>
        </w:tc>
        <w:tc>
          <w:tcPr>
            <w:tcW w:w="7451" w:type="dxa"/>
            <w:gridSpan w:val="5"/>
            <w:tcBorders>
              <w:tl2br w:val="nil"/>
              <w:tr2bl w:val="nil"/>
            </w:tcBorders>
            <w:vAlign w:val="center"/>
          </w:tcPr>
          <w:p w14:paraId="285DE2B9">
            <w:pPr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5F24F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19E18891">
            <w:pPr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项目名称</w:t>
            </w:r>
          </w:p>
        </w:tc>
        <w:tc>
          <w:tcPr>
            <w:tcW w:w="7451" w:type="dxa"/>
            <w:gridSpan w:val="5"/>
            <w:tcBorders>
              <w:tl2br w:val="nil"/>
              <w:tr2bl w:val="nil"/>
            </w:tcBorders>
            <w:vAlign w:val="top"/>
          </w:tcPr>
          <w:p w14:paraId="7C40DB2B">
            <w:pPr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522B9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295E333F">
            <w:pPr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方案号</w:t>
            </w:r>
          </w:p>
        </w:tc>
        <w:tc>
          <w:tcPr>
            <w:tcW w:w="7451" w:type="dxa"/>
            <w:gridSpan w:val="5"/>
            <w:tcBorders>
              <w:tl2br w:val="nil"/>
              <w:tr2bl w:val="nil"/>
            </w:tcBorders>
            <w:vAlign w:val="top"/>
          </w:tcPr>
          <w:p w14:paraId="1DE0BFD2">
            <w:pPr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4F791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0F79C3C6">
            <w:pPr>
              <w:jc w:val="center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项目来源</w:t>
            </w:r>
          </w:p>
        </w:tc>
        <w:tc>
          <w:tcPr>
            <w:tcW w:w="7451" w:type="dxa"/>
            <w:gridSpan w:val="5"/>
            <w:tcBorders>
              <w:tl2br w:val="nil"/>
              <w:tr2bl w:val="nil"/>
            </w:tcBorders>
            <w:vAlign w:val="top"/>
          </w:tcPr>
          <w:p w14:paraId="2666B8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both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药物临床试验         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医疗器械临床试验         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诊断试剂临床试验 </w:t>
            </w:r>
          </w:p>
          <w:p w14:paraId="37657D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both"/>
              <w:textAlignment w:val="auto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非注册临床试验       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研究者发起的临床研究</w:t>
            </w:r>
          </w:p>
        </w:tc>
      </w:tr>
      <w:tr w14:paraId="018FF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74B7A862">
            <w:pPr>
              <w:jc w:val="center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主要研究者</w:t>
            </w:r>
          </w:p>
        </w:tc>
        <w:tc>
          <w:tcPr>
            <w:tcW w:w="3396" w:type="dxa"/>
            <w:tcBorders>
              <w:tl2br w:val="nil"/>
              <w:tr2bl w:val="nil"/>
            </w:tcBorders>
            <w:vAlign w:val="center"/>
          </w:tcPr>
          <w:p w14:paraId="44C3A73F">
            <w:pPr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877" w:type="dxa"/>
            <w:gridSpan w:val="3"/>
            <w:tcBorders>
              <w:tl2br w:val="nil"/>
              <w:tr2bl w:val="nil"/>
            </w:tcBorders>
            <w:vAlign w:val="center"/>
          </w:tcPr>
          <w:p w14:paraId="20F3E83E">
            <w:pPr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承担科室</w:t>
            </w:r>
          </w:p>
        </w:tc>
        <w:tc>
          <w:tcPr>
            <w:tcW w:w="2178" w:type="dxa"/>
            <w:tcBorders>
              <w:tl2br w:val="nil"/>
              <w:tr2bl w:val="nil"/>
            </w:tcBorders>
            <w:vAlign w:val="center"/>
          </w:tcPr>
          <w:p w14:paraId="400E5998">
            <w:pPr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1E7B4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0A865322">
            <w:pPr>
              <w:jc w:val="center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申办者</w:t>
            </w:r>
          </w:p>
        </w:tc>
        <w:tc>
          <w:tcPr>
            <w:tcW w:w="7451" w:type="dxa"/>
            <w:gridSpan w:val="5"/>
            <w:tcBorders>
              <w:tl2br w:val="nil"/>
              <w:tr2bl w:val="nil"/>
            </w:tcBorders>
            <w:vAlign w:val="center"/>
          </w:tcPr>
          <w:p w14:paraId="705F98F1">
            <w:pPr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</w:tr>
      <w:tr w14:paraId="77F67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4DE2CAFA">
            <w:pPr>
              <w:jc w:val="center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bCs/>
                <w:sz w:val="21"/>
                <w:szCs w:val="21"/>
                <w:lang w:eastAsia="zh-CN"/>
              </w:rPr>
              <w:t>研究/试验参与者信息</w:t>
            </w:r>
          </w:p>
        </w:tc>
        <w:tc>
          <w:tcPr>
            <w:tcW w:w="3725" w:type="dxa"/>
            <w:gridSpan w:val="2"/>
            <w:tcBorders>
              <w:right w:val="nil"/>
            </w:tcBorders>
            <w:vAlign w:val="center"/>
          </w:tcPr>
          <w:p w14:paraId="43731792">
            <w:pPr>
              <w:pStyle w:val="11"/>
              <w:tabs>
                <w:tab w:val="left" w:pos="567"/>
                <w:tab w:val="left" w:pos="709"/>
              </w:tabs>
              <w:spacing w:line="276" w:lineRule="auto"/>
              <w:rPr>
                <w:rFonts w:ascii="Times New Roman" w:hAnsi="Times New Roman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bCs/>
                <w:sz w:val="21"/>
                <w:szCs w:val="21"/>
                <w:lang w:eastAsia="zh-CN"/>
              </w:rPr>
              <w:t>研究开始时间：</w:t>
            </w:r>
          </w:p>
          <w:p w14:paraId="15CE54EB">
            <w:pPr>
              <w:pStyle w:val="11"/>
              <w:tabs>
                <w:tab w:val="left" w:pos="567"/>
                <w:tab w:val="left" w:pos="709"/>
              </w:tabs>
              <w:spacing w:line="276" w:lineRule="auto"/>
              <w:rPr>
                <w:rFonts w:hint="eastAsia" w:ascii="Times New Roman" w:hAnsi="Times New Roman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bCs/>
                <w:sz w:val="21"/>
                <w:szCs w:val="21"/>
                <w:lang w:eastAsia="zh-CN"/>
              </w:rPr>
              <w:t>合同研究总例数：</w:t>
            </w:r>
          </w:p>
          <w:p w14:paraId="0207755B">
            <w:pPr>
              <w:pStyle w:val="11"/>
              <w:tabs>
                <w:tab w:val="left" w:pos="567"/>
                <w:tab w:val="left" w:pos="709"/>
              </w:tabs>
              <w:spacing w:line="276" w:lineRule="auto"/>
              <w:rPr>
                <w:rFonts w:hint="default" w:ascii="Times New Roman" w:hAnsi="Times New Roman" w:cs="Times New Roman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Cs/>
                <w:sz w:val="21"/>
                <w:szCs w:val="21"/>
                <w:lang w:val="en-US" w:eastAsia="zh-CN"/>
              </w:rPr>
              <w:t>筛选例数：</w:t>
            </w:r>
          </w:p>
          <w:p w14:paraId="487BCD5D">
            <w:pPr>
              <w:pStyle w:val="11"/>
              <w:tabs>
                <w:tab w:val="left" w:pos="567"/>
                <w:tab w:val="left" w:pos="709"/>
              </w:tabs>
              <w:spacing w:line="276" w:lineRule="auto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bCs/>
                <w:sz w:val="21"/>
                <w:szCs w:val="21"/>
                <w:lang w:eastAsia="zh-CN"/>
              </w:rPr>
              <w:t>完成例数：</w:t>
            </w:r>
          </w:p>
        </w:tc>
        <w:tc>
          <w:tcPr>
            <w:tcW w:w="3726" w:type="dxa"/>
            <w:gridSpan w:val="3"/>
            <w:tcBorders>
              <w:left w:val="nil"/>
              <w:tl2br w:val="nil"/>
              <w:tr2bl w:val="nil"/>
            </w:tcBorders>
            <w:vAlign w:val="center"/>
          </w:tcPr>
          <w:p w14:paraId="7A094FF9">
            <w:pPr>
              <w:pStyle w:val="11"/>
              <w:tabs>
                <w:tab w:val="left" w:pos="567"/>
                <w:tab w:val="left" w:pos="709"/>
              </w:tabs>
              <w:spacing w:line="276" w:lineRule="auto"/>
              <w:rPr>
                <w:rFonts w:ascii="Times New Roman" w:hAnsi="Times New Roman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bCs/>
                <w:sz w:val="21"/>
                <w:szCs w:val="21"/>
                <w:lang w:eastAsia="zh-CN"/>
              </w:rPr>
              <w:t>最后1例出组时间：</w:t>
            </w:r>
          </w:p>
          <w:p w14:paraId="62936DF0">
            <w:pPr>
              <w:pStyle w:val="11"/>
              <w:tabs>
                <w:tab w:val="left" w:pos="567"/>
                <w:tab w:val="left" w:pos="709"/>
              </w:tabs>
              <w:spacing w:line="276" w:lineRule="auto"/>
              <w:rPr>
                <w:rFonts w:hint="eastAsia" w:ascii="Times New Roman" w:hAnsi="Times New Roman" w:cs="Times New Roman"/>
                <w:bCs/>
                <w:sz w:val="21"/>
                <w:szCs w:val="21"/>
                <w:lang w:val="en-US" w:eastAsia="zh-CN"/>
              </w:rPr>
            </w:pPr>
          </w:p>
          <w:p w14:paraId="5FFB7C91">
            <w:pPr>
              <w:pStyle w:val="11"/>
              <w:tabs>
                <w:tab w:val="left" w:pos="567"/>
                <w:tab w:val="left" w:pos="709"/>
              </w:tabs>
              <w:spacing w:line="276" w:lineRule="auto"/>
              <w:rPr>
                <w:rFonts w:ascii="Times New Roman" w:hAnsi="Times New Roman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bCs/>
                <w:sz w:val="21"/>
                <w:szCs w:val="21"/>
                <w:lang w:val="en-US" w:eastAsia="zh-CN"/>
              </w:rPr>
              <w:t>已</w:t>
            </w:r>
            <w:r>
              <w:rPr>
                <w:rFonts w:hint="eastAsia" w:ascii="Times New Roman" w:hAnsi="Times New Roman" w:cs="Times New Roman"/>
                <w:bCs/>
                <w:sz w:val="21"/>
                <w:szCs w:val="21"/>
                <w:lang w:eastAsia="zh-CN"/>
              </w:rPr>
              <w:t>入组例数：</w:t>
            </w:r>
          </w:p>
          <w:p w14:paraId="66B55F4C">
            <w:pPr>
              <w:jc w:val="both"/>
              <w:rPr>
                <w:rFonts w:hint="eastAsia" w:ascii="Times New Roman" w:hAnsi="Times New Roman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bCs/>
                <w:sz w:val="21"/>
                <w:szCs w:val="21"/>
                <w:lang w:eastAsia="zh-CN"/>
              </w:rPr>
              <w:t>退出例数：</w:t>
            </w:r>
          </w:p>
        </w:tc>
      </w:tr>
      <w:tr w14:paraId="49563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7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209EB1">
            <w:pPr>
              <w:pStyle w:val="13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本中心执行方案和知情同意书更新情况</w:t>
            </w:r>
          </w:p>
        </w:tc>
        <w:tc>
          <w:tcPr>
            <w:tcW w:w="7451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85AD28">
            <w:pPr>
              <w:pStyle w:val="13"/>
              <w:numPr>
                <w:ilvl w:val="0"/>
                <w:numId w:val="0"/>
              </w:numPr>
              <w:ind w:leftChars="0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主要研究者变更  □无  □有，请说明</w:t>
            </w:r>
            <w:r>
              <w:rPr>
                <w:rFonts w:hint="eastAsia" w:ascii="宋体" w:hAnsi="宋体" w:eastAsia="宋体"/>
                <w:sz w:val="21"/>
                <w:szCs w:val="21"/>
                <w:lang w:eastAsia="zh-TW"/>
              </w:rPr>
              <w:t>____________________</w:t>
            </w:r>
          </w:p>
          <w:p w14:paraId="773E5D80">
            <w:pPr>
              <w:pStyle w:val="13"/>
              <w:numPr>
                <w:ilvl w:val="0"/>
                <w:numId w:val="0"/>
              </w:numPr>
              <w:ind w:leftChars="0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所有修正案（研究文件更新）都已获得伦理审查委员会批准：</w:t>
            </w:r>
          </w:p>
          <w:p w14:paraId="164AA589">
            <w:pPr>
              <w:pStyle w:val="13"/>
              <w:numPr>
                <w:ilvl w:val="0"/>
                <w:numId w:val="0"/>
              </w:numPr>
              <w:ind w:leftChars="0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 xml:space="preserve">□无更新 </w:t>
            </w:r>
          </w:p>
          <w:p w14:paraId="6D28CF73">
            <w:pPr>
              <w:pStyle w:val="13"/>
              <w:numPr>
                <w:ilvl w:val="0"/>
                <w:numId w:val="0"/>
              </w:numPr>
              <w:ind w:leftChars="0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□更新方案  版本和日期变更情况  __________</w:t>
            </w:r>
          </w:p>
          <w:p w14:paraId="32284642">
            <w:pPr>
              <w:pStyle w:val="13"/>
              <w:numPr>
                <w:ilvl w:val="0"/>
                <w:numId w:val="0"/>
              </w:numPr>
              <w:ind w:leftChars="0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□更新知情同意书  版本和日期变更情况  __________</w:t>
            </w:r>
          </w:p>
          <w:p w14:paraId="14DDB8CD">
            <w:pPr>
              <w:pStyle w:val="13"/>
              <w:numPr>
                <w:ilvl w:val="0"/>
                <w:numId w:val="0"/>
              </w:numPr>
              <w:ind w:leftChars="0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 xml:space="preserve">□更新其他文件（日记卡、问卷等）    </w:t>
            </w:r>
          </w:p>
          <w:p w14:paraId="1BC7EB49">
            <w:pPr>
              <w:pStyle w:val="13"/>
              <w:numPr>
                <w:ilvl w:val="0"/>
                <w:numId w:val="0"/>
              </w:numPr>
              <w:ind w:leftChars="0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版本和日期变更情况__________</w:t>
            </w:r>
          </w:p>
          <w:p w14:paraId="758D466A">
            <w:pPr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是否未获批准已开始使用以上新版文件  □否 □是，请说明：</w:t>
            </w:r>
          </w:p>
        </w:tc>
      </w:tr>
      <w:tr w14:paraId="5C0E8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7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6ED556">
            <w:pPr>
              <w:pStyle w:val="13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方案偏离发生及报告情况</w:t>
            </w:r>
          </w:p>
        </w:tc>
        <w:tc>
          <w:tcPr>
            <w:tcW w:w="7451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F0C960">
            <w:pPr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已递交报告____次，伦理审查意见号(尚在审查中的填写受理号):_ _________</w:t>
            </w:r>
          </w:p>
        </w:tc>
      </w:tr>
      <w:tr w14:paraId="569E0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7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98E6B7">
            <w:pPr>
              <w:pStyle w:val="13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本中心安全性事件发生及报告情况</w:t>
            </w:r>
          </w:p>
        </w:tc>
        <w:tc>
          <w:tcPr>
            <w:tcW w:w="7451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3CFB3E">
            <w:pPr>
              <w:pStyle w:val="13"/>
              <w:numPr>
                <w:ilvl w:val="0"/>
                <w:numId w:val="0"/>
              </w:numPr>
              <w:ind w:leftChars="0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SAE例数____例____例次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均已报告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伦理审查意见号: _________</w:t>
            </w:r>
          </w:p>
          <w:p w14:paraId="633B42E8">
            <w:pPr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SUSAR例数____例____例次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均已报告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伦理审查意见号: __________</w:t>
            </w:r>
          </w:p>
        </w:tc>
      </w:tr>
      <w:tr w14:paraId="7FD49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7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B32CEE">
            <w:pPr>
              <w:pStyle w:val="13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研究/试验参与者保护情况</w:t>
            </w:r>
          </w:p>
        </w:tc>
        <w:tc>
          <w:tcPr>
            <w:tcW w:w="7451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1406BD">
            <w:pPr>
              <w:pStyle w:val="13"/>
              <w:numPr>
                <w:ilvl w:val="0"/>
                <w:numId w:val="0"/>
              </w:numPr>
              <w:ind w:leftChars="0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严重不良事件或方案规定必须报告的重要医学事件已经及时报告：□是 □否 □不适用</w:t>
            </w:r>
          </w:p>
          <w:p w14:paraId="657495A5">
            <w:pPr>
              <w:pStyle w:val="13"/>
              <w:numPr>
                <w:ilvl w:val="0"/>
                <w:numId w:val="0"/>
              </w:numPr>
              <w:ind w:leftChars="0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 xml:space="preserve">是否存在与研究干预相关、非预期的严重不良事件：□是 □否 </w:t>
            </w:r>
          </w:p>
          <w:p w14:paraId="0B2B3F59">
            <w:pPr>
              <w:pStyle w:val="13"/>
              <w:numPr>
                <w:ilvl w:val="0"/>
                <w:numId w:val="0"/>
              </w:numPr>
              <w:ind w:leftChars="0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需要报告的方案违背情况已经及时报告并妥善处理：□是 □否 □不适用</w:t>
            </w:r>
          </w:p>
          <w:p w14:paraId="44872B13">
            <w:pPr>
              <w:pStyle w:val="13"/>
              <w:numPr>
                <w:ilvl w:val="0"/>
                <w:numId w:val="0"/>
              </w:numPr>
              <w:ind w:leftChars="0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研究中是否存在影响研究/试验参与者权益的问题：□否 □是，请说明：</w:t>
            </w:r>
          </w:p>
          <w:p w14:paraId="78E56C55">
            <w:pPr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研究/试验参与者补偿和赔偿均已兑现：□不适用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□否 □是，请说明：</w:t>
            </w:r>
          </w:p>
        </w:tc>
      </w:tr>
      <w:tr w14:paraId="513A5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32" w:hRule="atLeast"/>
          <w:jc w:val="center"/>
        </w:trPr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1BBCA7D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主要研究者</w:t>
            </w:r>
          </w:p>
          <w:p w14:paraId="2F8086A7">
            <w:pPr>
              <w:jc w:val="center"/>
              <w:rPr>
                <w:rFonts w:ascii="Times New Roman" w:hAnsi="Times New Roman" w:eastAsia="宋体" w:cs="Times New Roman"/>
                <w:b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签名</w:t>
            </w:r>
          </w:p>
        </w:tc>
        <w:tc>
          <w:tcPr>
            <w:tcW w:w="3828" w:type="dxa"/>
            <w:gridSpan w:val="3"/>
            <w:tcBorders>
              <w:tl2br w:val="nil"/>
              <w:tr2bl w:val="nil"/>
            </w:tcBorders>
            <w:vAlign w:val="center"/>
          </w:tcPr>
          <w:p w14:paraId="70BA8570">
            <w:pPr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3623" w:type="dxa"/>
            <w:gridSpan w:val="2"/>
            <w:tcBorders>
              <w:tl2br w:val="nil"/>
              <w:tr2bl w:val="nil"/>
            </w:tcBorders>
            <w:vAlign w:val="center"/>
          </w:tcPr>
          <w:p w14:paraId="3E9E128C">
            <w:pPr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日期：</w:t>
            </w:r>
          </w:p>
        </w:tc>
      </w:tr>
    </w:tbl>
    <w:p w14:paraId="13AD21BF">
      <w:pPr>
        <w:pStyle w:val="11"/>
        <w:ind w:firstLine="420" w:firstLineChars="200"/>
        <w:rPr>
          <w:sz w:val="21"/>
          <w:szCs w:val="21"/>
          <w:lang w:eastAsia="zh-CN"/>
        </w:rPr>
      </w:pPr>
    </w:p>
    <w:sectPr>
      <w:headerReference r:id="rId3" w:type="default"/>
      <w:footerReference r:id="rId4" w:type="default"/>
      <w:pgSz w:w="11906" w:h="16838"/>
      <w:pgMar w:top="1440" w:right="1134" w:bottom="1440" w:left="1134" w:header="567" w:footer="567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PMingLiU">
    <w:altName w:val="宋体-繁"/>
    <w:panose1 w:val="02010601000101010101"/>
    <w:charset w:val="88"/>
    <w:family w:val="auto"/>
    <w:pitch w:val="default"/>
    <w:sig w:usb0="00000000" w:usb1="00000000" w:usb2="00000016" w:usb3="00000000" w:csb0="00100000" w:csb1="00000000"/>
  </w:font>
  <w:font w:name="DFKai-SB">
    <w:altName w:val="苹方-简"/>
    <w:panose1 w:val="00000000000000000000"/>
    <w:charset w:val="88"/>
    <w:family w:val="script"/>
    <w:pitch w:val="default"/>
    <w:sig w:usb0="00000000" w:usb1="00000000" w:usb2="00000016" w:usb3="00000000" w:csb0="0010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宋体-繁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698861574"/>
      <w:docPartObj>
        <w:docPartGallery w:val="autotext"/>
      </w:docPartObj>
    </w:sdtPr>
    <w:sdtContent>
      <w:sdt>
        <w:sdtPr>
          <w:id w:val="-1"/>
          <w:docPartObj>
            <w:docPartGallery w:val="autotext"/>
          </w:docPartObj>
        </w:sdtPr>
        <w:sdtContent>
          <w:p w14:paraId="125B6425">
            <w:pPr>
              <w:pStyle w:val="3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fldChar w:fldCharType="begin"/>
            </w:r>
            <w:r>
              <w:rPr>
                <w:rFonts w:ascii="Times New Roman" w:hAnsi="Times New Roman" w:cs="Times New Roman"/>
                <w:sz w:val="21"/>
                <w:szCs w:val="21"/>
              </w:rPr>
              <w:instrText xml:space="preserve">PAGE</w:instrText>
            </w:r>
            <w:r>
              <w:rPr>
                <w:rFonts w:ascii="Times New Roman" w:hAnsi="Times New Roman" w:cs="Times New Roman"/>
                <w:sz w:val="21"/>
                <w:szCs w:val="21"/>
              </w:rPr>
              <w:fldChar w:fldCharType="separate"/>
            </w: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fldChar w:fldCharType="end"/>
            </w:r>
            <w:r>
              <w:rPr>
                <w:rFonts w:ascii="Times New Roman" w:hAnsi="Times New Roman" w:cs="Times New Roman"/>
                <w:sz w:val="21"/>
                <w:szCs w:val="21"/>
                <w:lang w:val="zh-CN" w:eastAsia="zh-CN"/>
              </w:rPr>
              <w:t>/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fldChar w:fldCharType="begin"/>
            </w:r>
            <w:r>
              <w:rPr>
                <w:rFonts w:ascii="Times New Roman" w:hAnsi="Times New Roman" w:cs="Times New Roman"/>
                <w:sz w:val="21"/>
                <w:szCs w:val="21"/>
              </w:rPr>
              <w:instrText xml:space="preserve">NUMPAGES</w:instrText>
            </w:r>
            <w:r>
              <w:rPr>
                <w:rFonts w:ascii="Times New Roman" w:hAnsi="Times New Roman" w:cs="Times New Roman"/>
                <w:sz w:val="21"/>
                <w:szCs w:val="21"/>
              </w:rPr>
              <w:fldChar w:fldCharType="separate"/>
            </w: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fldChar w:fldCharType="end"/>
            </w:r>
          </w:p>
        </w:sdtContent>
      </w:sdt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5"/>
      <w:tblW w:w="8980" w:type="dxa"/>
      <w:jc w:val="center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4854"/>
      <w:gridCol w:w="1654"/>
      <w:gridCol w:w="2472"/>
    </w:tblGrid>
    <w:tr w14:paraId="398A6785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</w:tblPrEx>
      <w:trPr>
        <w:trHeight w:val="283" w:hRule="atLeast"/>
        <w:jc w:val="center"/>
      </w:trPr>
      <w:tc>
        <w:tcPr>
          <w:tcW w:w="5114" w:type="dxa"/>
          <w:vMerge w:val="restart"/>
          <w:shd w:val="clear" w:color="auto" w:fill="auto"/>
          <w:vAlign w:val="center"/>
        </w:tcPr>
        <w:p w14:paraId="3618C900">
          <w:pPr>
            <w:pStyle w:val="4"/>
            <w:rPr>
              <w:color w:val="000000"/>
              <w:szCs w:val="24"/>
            </w:rPr>
          </w:pPr>
          <w:r>
            <w:rPr>
              <w:rFonts w:hint="eastAsia" w:eastAsia="PMingLiU"/>
              <w:lang w:eastAsia="zh-CN"/>
            </w:rPr>
            <w:drawing>
              <wp:inline distT="0" distB="0" distL="114300" distR="114300">
                <wp:extent cx="1837055" cy="368935"/>
                <wp:effectExtent l="0" t="0" r="0" b="0"/>
                <wp:docPr id="1" name="图片 1" descr="WechatIMG218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图片 1" descr="WechatIMG2188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37055" cy="368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39" w:type="dxa"/>
          <w:shd w:val="clear" w:color="auto" w:fill="auto"/>
          <w:vAlign w:val="center"/>
        </w:tcPr>
        <w:p w14:paraId="6FE3D4B9">
          <w:pPr>
            <w:pStyle w:val="4"/>
            <w:jc w:val="center"/>
            <w:rPr>
              <w:rFonts w:ascii="Times New Roman" w:hAnsi="Times New Roman" w:eastAsia="DFKai-SB"/>
            </w:rPr>
          </w:pPr>
          <w:r>
            <w:rPr>
              <w:rFonts w:hint="eastAsia" w:ascii="Times New Roman" w:hAnsi="DFKai-SB" w:eastAsia="宋体"/>
              <w:lang w:eastAsia="zh-CN"/>
            </w:rPr>
            <w:t>记录编号及版本</w:t>
          </w:r>
        </w:p>
      </w:tc>
      <w:tc>
        <w:tcPr>
          <w:tcW w:w="2027" w:type="dxa"/>
          <w:shd w:val="clear" w:color="auto" w:fill="auto"/>
          <w:vAlign w:val="center"/>
        </w:tcPr>
        <w:p w14:paraId="1264A13D">
          <w:pPr>
            <w:pStyle w:val="4"/>
            <w:jc w:val="both"/>
            <w:rPr>
              <w:rFonts w:hint="default" w:ascii="Times New Roman" w:hAnsi="Times New Roman"/>
              <w:lang w:val="en-US"/>
            </w:rPr>
          </w:pPr>
          <w:r>
            <w:rPr>
              <w:rStyle w:val="8"/>
              <w:rFonts w:hint="eastAsia" w:ascii="Times New Roman" w:hAnsi="Times New Roman" w:eastAsia="宋体"/>
              <w:lang w:val="en-US" w:eastAsia="zh-CN"/>
            </w:rPr>
            <w:t>IRB-</w:t>
          </w:r>
          <w:r>
            <w:rPr>
              <w:rStyle w:val="8"/>
              <w:rFonts w:ascii="Times New Roman" w:hAnsi="Times New Roman" w:eastAsia="宋体"/>
              <w:lang w:eastAsia="zh-CN"/>
            </w:rPr>
            <w:t>SOP</w:t>
          </w:r>
          <w:r>
            <w:rPr>
              <w:rStyle w:val="8"/>
              <w:rFonts w:hint="eastAsia" w:ascii="Times New Roman" w:hAnsi="Times New Roman" w:eastAsia="宋体"/>
              <w:lang w:val="en-US" w:eastAsia="zh-CN"/>
            </w:rPr>
            <w:t>-</w:t>
          </w:r>
          <w:r>
            <w:rPr>
              <w:rStyle w:val="8"/>
              <w:rFonts w:hint="eastAsia" w:ascii="Times New Roman" w:hAnsi="Times New Roman" w:eastAsia="宋体"/>
              <w:lang w:eastAsia="zh-CN"/>
            </w:rPr>
            <w:t>15</w:t>
          </w:r>
          <w:r>
            <w:rPr>
              <w:rStyle w:val="8"/>
              <w:rFonts w:hint="eastAsia" w:ascii="Times New Roman" w:hAnsi="Times New Roman" w:eastAsia="宋体"/>
              <w:lang w:val="en-US" w:eastAsia="zh-CN"/>
            </w:rPr>
            <w:t>-4.0-AF</w:t>
          </w:r>
          <w:r>
            <w:rPr>
              <w:rStyle w:val="8"/>
              <w:rFonts w:ascii="Times New Roman" w:hAnsi="Times New Roman" w:eastAsia="宋体"/>
              <w:lang w:eastAsia="zh-CN"/>
            </w:rPr>
            <w:t>-01-</w:t>
          </w:r>
          <w:r>
            <w:rPr>
              <w:rStyle w:val="8"/>
              <w:rFonts w:hint="eastAsia" w:ascii="Times New Roman" w:hAnsi="Times New Roman" w:eastAsia="宋体"/>
              <w:lang w:val="en-US" w:eastAsia="zh-CN"/>
            </w:rPr>
            <w:t>4</w:t>
          </w:r>
          <w:r>
            <w:rPr>
              <w:rStyle w:val="8"/>
              <w:rFonts w:ascii="Times New Roman" w:hAnsi="Times New Roman" w:eastAsia="宋体"/>
              <w:lang w:eastAsia="zh-CN"/>
            </w:rPr>
            <w:t>.</w:t>
          </w:r>
          <w:r>
            <w:rPr>
              <w:rStyle w:val="8"/>
              <w:rFonts w:hint="eastAsia" w:ascii="Times New Roman" w:hAnsi="Times New Roman" w:eastAsia="宋体"/>
              <w:lang w:val="en-US" w:eastAsia="zh-CN"/>
            </w:rPr>
            <w:t>0</w:t>
          </w:r>
        </w:p>
      </w:tc>
    </w:tr>
    <w:tr w14:paraId="7684FDC2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</w:tblPrEx>
      <w:trPr>
        <w:trHeight w:val="283" w:hRule="atLeast"/>
        <w:jc w:val="center"/>
      </w:trPr>
      <w:tc>
        <w:tcPr>
          <w:tcW w:w="5114" w:type="dxa"/>
          <w:vMerge w:val="continue"/>
          <w:tcBorders>
            <w:bottom w:val="single" w:color="auto" w:sz="4" w:space="0"/>
          </w:tcBorders>
          <w:shd w:val="clear" w:color="auto" w:fill="auto"/>
          <w:vAlign w:val="center"/>
        </w:tcPr>
        <w:p w14:paraId="0DB2224D">
          <w:pPr>
            <w:pStyle w:val="4"/>
            <w:jc w:val="center"/>
            <w:rPr>
              <w:rFonts w:ascii="Times New Roman" w:hAnsi="Times New Roman"/>
            </w:rPr>
          </w:pPr>
        </w:p>
      </w:tc>
      <w:tc>
        <w:tcPr>
          <w:tcW w:w="1839" w:type="dxa"/>
          <w:tcBorders>
            <w:bottom w:val="single" w:color="auto" w:sz="4" w:space="0"/>
          </w:tcBorders>
          <w:shd w:val="clear" w:color="auto" w:fill="auto"/>
          <w:vAlign w:val="center"/>
        </w:tcPr>
        <w:p w14:paraId="05DA944E">
          <w:pPr>
            <w:pStyle w:val="4"/>
            <w:jc w:val="center"/>
            <w:rPr>
              <w:rFonts w:ascii="Times New Roman" w:hAnsi="DFKai-SB" w:eastAsia="DFKai-SB"/>
            </w:rPr>
          </w:pPr>
          <w:r>
            <w:rPr>
              <w:rFonts w:hint="eastAsia" w:ascii="宋体" w:hAnsi="宋体" w:eastAsia="宋体"/>
            </w:rPr>
            <w:t>文件生效日期</w:t>
          </w:r>
        </w:p>
      </w:tc>
      <w:tc>
        <w:tcPr>
          <w:tcW w:w="2027" w:type="dxa"/>
          <w:tcBorders>
            <w:bottom w:val="single" w:color="auto" w:sz="4" w:space="0"/>
          </w:tcBorders>
          <w:shd w:val="clear" w:color="auto" w:fill="auto"/>
          <w:vAlign w:val="center"/>
        </w:tcPr>
        <w:p w14:paraId="2D782DE2">
          <w:pPr>
            <w:pStyle w:val="4"/>
            <w:jc w:val="center"/>
            <w:rPr>
              <w:rFonts w:hint="default" w:ascii="Times New Roman" w:hAnsi="Times New Roman" w:eastAsia="宋体" w:cs="Times New Roman"/>
              <w:lang w:val="en-US" w:eastAsia="zh-CN"/>
            </w:rPr>
          </w:pPr>
          <w:r>
            <w:rPr>
              <w:rFonts w:hint="eastAsia" w:ascii="Times New Roman" w:hAnsi="Times New Roman" w:eastAsia="宋体" w:cs="Times New Roman"/>
              <w:lang w:val="en-US" w:eastAsia="zh-CN"/>
            </w:rPr>
            <w:t>2026/09/01</w:t>
          </w:r>
        </w:p>
      </w:tc>
    </w:tr>
  </w:tbl>
  <w:p w14:paraId="6707E054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33639"/>
    <w:rsid w:val="00012C60"/>
    <w:rsid w:val="00012E02"/>
    <w:rsid w:val="00073072"/>
    <w:rsid w:val="00090FBA"/>
    <w:rsid w:val="00096264"/>
    <w:rsid w:val="000A1E73"/>
    <w:rsid w:val="000B3B67"/>
    <w:rsid w:val="000D1D7E"/>
    <w:rsid w:val="000D443D"/>
    <w:rsid w:val="000E6F4C"/>
    <w:rsid w:val="001034E5"/>
    <w:rsid w:val="00110089"/>
    <w:rsid w:val="00123E37"/>
    <w:rsid w:val="00124497"/>
    <w:rsid w:val="00125B19"/>
    <w:rsid w:val="00132DE7"/>
    <w:rsid w:val="0015241C"/>
    <w:rsid w:val="0021234E"/>
    <w:rsid w:val="00224E98"/>
    <w:rsid w:val="002510BF"/>
    <w:rsid w:val="00261D37"/>
    <w:rsid w:val="00266CE8"/>
    <w:rsid w:val="0029700E"/>
    <w:rsid w:val="002D096A"/>
    <w:rsid w:val="002D159C"/>
    <w:rsid w:val="002D5D5E"/>
    <w:rsid w:val="003010B1"/>
    <w:rsid w:val="00317601"/>
    <w:rsid w:val="00350411"/>
    <w:rsid w:val="00363830"/>
    <w:rsid w:val="00370D87"/>
    <w:rsid w:val="00375C6B"/>
    <w:rsid w:val="00384EC0"/>
    <w:rsid w:val="00385B16"/>
    <w:rsid w:val="004332F6"/>
    <w:rsid w:val="00436999"/>
    <w:rsid w:val="00442018"/>
    <w:rsid w:val="00492A27"/>
    <w:rsid w:val="004C0C24"/>
    <w:rsid w:val="004D2D5C"/>
    <w:rsid w:val="004E26F3"/>
    <w:rsid w:val="00501107"/>
    <w:rsid w:val="00521345"/>
    <w:rsid w:val="0052291E"/>
    <w:rsid w:val="00583765"/>
    <w:rsid w:val="0058773E"/>
    <w:rsid w:val="005F0F3A"/>
    <w:rsid w:val="006742AA"/>
    <w:rsid w:val="006C0BDC"/>
    <w:rsid w:val="00710C2C"/>
    <w:rsid w:val="00711A25"/>
    <w:rsid w:val="00711BC8"/>
    <w:rsid w:val="00723A67"/>
    <w:rsid w:val="00733639"/>
    <w:rsid w:val="00847367"/>
    <w:rsid w:val="00875009"/>
    <w:rsid w:val="00877AE1"/>
    <w:rsid w:val="0088063F"/>
    <w:rsid w:val="008C2DC7"/>
    <w:rsid w:val="008C7D2F"/>
    <w:rsid w:val="00917AED"/>
    <w:rsid w:val="00931471"/>
    <w:rsid w:val="00934F1B"/>
    <w:rsid w:val="009605BA"/>
    <w:rsid w:val="00965405"/>
    <w:rsid w:val="009763C9"/>
    <w:rsid w:val="00995FD6"/>
    <w:rsid w:val="009A4616"/>
    <w:rsid w:val="009B0BA3"/>
    <w:rsid w:val="009D6236"/>
    <w:rsid w:val="00A5591B"/>
    <w:rsid w:val="00B30529"/>
    <w:rsid w:val="00B44A5B"/>
    <w:rsid w:val="00B856BD"/>
    <w:rsid w:val="00B85C7C"/>
    <w:rsid w:val="00BA36C1"/>
    <w:rsid w:val="00BC3FEF"/>
    <w:rsid w:val="00BD1E92"/>
    <w:rsid w:val="00BD3665"/>
    <w:rsid w:val="00BE551B"/>
    <w:rsid w:val="00C1077E"/>
    <w:rsid w:val="00C175FF"/>
    <w:rsid w:val="00C4159F"/>
    <w:rsid w:val="00C45CEA"/>
    <w:rsid w:val="00C67D84"/>
    <w:rsid w:val="00C7521A"/>
    <w:rsid w:val="00C77DD4"/>
    <w:rsid w:val="00C95EDF"/>
    <w:rsid w:val="00CB6543"/>
    <w:rsid w:val="00CB68DC"/>
    <w:rsid w:val="00CE6958"/>
    <w:rsid w:val="00CF6E45"/>
    <w:rsid w:val="00D62D2E"/>
    <w:rsid w:val="00D92A07"/>
    <w:rsid w:val="00D93BA0"/>
    <w:rsid w:val="00DC4002"/>
    <w:rsid w:val="00DD2C29"/>
    <w:rsid w:val="00DF1E99"/>
    <w:rsid w:val="00DF2A40"/>
    <w:rsid w:val="00E13940"/>
    <w:rsid w:val="00E66658"/>
    <w:rsid w:val="00E77113"/>
    <w:rsid w:val="00E92B41"/>
    <w:rsid w:val="00EB17F4"/>
    <w:rsid w:val="00EC2DA9"/>
    <w:rsid w:val="00EC68DA"/>
    <w:rsid w:val="00EE4ADF"/>
    <w:rsid w:val="00F02F93"/>
    <w:rsid w:val="00F20B1F"/>
    <w:rsid w:val="00F64DCF"/>
    <w:rsid w:val="00F81241"/>
    <w:rsid w:val="00F967E8"/>
    <w:rsid w:val="00FA3F45"/>
    <w:rsid w:val="00FF1D71"/>
    <w:rsid w:val="083004EC"/>
    <w:rsid w:val="0E2D3866"/>
    <w:rsid w:val="1F673492"/>
    <w:rsid w:val="21045ACD"/>
    <w:rsid w:val="2E4C7EB9"/>
    <w:rsid w:val="2FF04D9F"/>
    <w:rsid w:val="588EA7C8"/>
    <w:rsid w:val="5A621BE5"/>
    <w:rsid w:val="5BA3A7C4"/>
    <w:rsid w:val="5C4E2D26"/>
    <w:rsid w:val="708B7819"/>
    <w:rsid w:val="7A076053"/>
    <w:rsid w:val="7CE1408B"/>
    <w:rsid w:val="BF77E14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Theme="minorHAnsi" w:hAnsiTheme="minorHAnsi" w:eastAsiaTheme="minorEastAsia" w:cstheme="minorBidi"/>
      <w:kern w:val="2"/>
      <w:sz w:val="24"/>
      <w:szCs w:val="22"/>
      <w:lang w:val="en-US" w:eastAsia="zh-TW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rFonts w:asciiTheme="majorHAnsi" w:hAnsiTheme="majorHAnsi" w:eastAsiaTheme="majorEastAsia" w:cstheme="majorBidi"/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4">
    <w:name w:val="head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qFormat/>
    <w:uiPriority w:val="0"/>
  </w:style>
  <w:style w:type="character" w:customStyle="1" w:styleId="9">
    <w:name w:val="页眉 字符"/>
    <w:basedOn w:val="7"/>
    <w:link w:val="4"/>
    <w:qFormat/>
    <w:uiPriority w:val="0"/>
    <w:rPr>
      <w:sz w:val="20"/>
      <w:szCs w:val="20"/>
    </w:rPr>
  </w:style>
  <w:style w:type="character" w:customStyle="1" w:styleId="10">
    <w:name w:val="页脚 字符"/>
    <w:basedOn w:val="7"/>
    <w:link w:val="3"/>
    <w:qFormat/>
    <w:uiPriority w:val="99"/>
    <w:rPr>
      <w:sz w:val="20"/>
      <w:szCs w:val="20"/>
    </w:rPr>
  </w:style>
  <w:style w:type="paragraph" w:customStyle="1" w:styleId="11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eastAsia="宋体" w:cs="宋体" w:hAnsiTheme="minorHAnsi"/>
      <w:color w:val="000000"/>
      <w:kern w:val="0"/>
      <w:sz w:val="24"/>
      <w:szCs w:val="24"/>
      <w:lang w:val="en-US" w:eastAsia="zh-TW" w:bidi="ar-SA"/>
    </w:rPr>
  </w:style>
  <w:style w:type="character" w:customStyle="1" w:styleId="12">
    <w:name w:val="批注框文本 字符"/>
    <w:basedOn w:val="7"/>
    <w:link w:val="2"/>
    <w:semiHidden/>
    <w:qFormat/>
    <w:uiPriority w:val="99"/>
    <w:rPr>
      <w:rFonts w:asciiTheme="majorHAnsi" w:hAnsiTheme="majorHAnsi" w:eastAsiaTheme="majorEastAsia" w:cstheme="majorBidi"/>
      <w:sz w:val="18"/>
      <w:szCs w:val="18"/>
    </w:rPr>
  </w:style>
  <w:style w:type="paragraph" w:styleId="13">
    <w:name w:val="List Paragraph"/>
    <w:basedOn w:val="1"/>
    <w:qFormat/>
    <w:uiPriority w:val="34"/>
    <w:pPr>
      <w:ind w:left="480" w:left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23B547-9066-4FE3-9393-A791EA988DE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539</Words>
  <Characters>633</Characters>
  <Lines>1</Lines>
  <Paragraphs>1</Paragraphs>
  <TotalTime>2</TotalTime>
  <ScaleCrop>false</ScaleCrop>
  <LinksUpToDate>false</LinksUpToDate>
  <CharactersWithSpaces>691</CharactersWithSpaces>
  <Application>WPS Office_7.4.1.8983_F1E327BC-269C-435d-A152-05C5408002CA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2017-09-30T11:53:00Z</dcterms:created>
  <dc:creator>Sherry Liu</dc:creator>
  <cp:lastModifiedBy>群星眷属</cp:lastModifiedBy>
  <cp:lastPrinted>2023-08-25T14:59:00Z</cp:lastPrinted>
  <dcterms:modified xsi:type="dcterms:W3CDTF">2026-08-13T13:21:16Z</dcterms:modified>
  <cp:revision>65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2052-7.4.1.8983</vt:lpwstr>
  </property>
  <property fmtid="{D5CDD505-2E9C-101B-9397-08002B2CF9AE}" pid="3" name="ICV">
    <vt:lpwstr>65F405195A938A521AFF75688EC9E587_42</vt:lpwstr>
  </property>
  <property fmtid="{D5CDD505-2E9C-101B-9397-08002B2CF9AE}" pid="4" name="KSOTemplateDocerSaveRecord">
    <vt:lpwstr>eyJoZGlkIjoiYjFhYTMxYzIxMDQ4MTA1N2M3NDUxNzI1MjJiOTliNDEiLCJ1c2VySWQiOiIzODE5NDE4NTUifQ==</vt:lpwstr>
  </property>
</Properties>
</file>